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0089" w:rsidRDefault="00CB5438" w:rsidP="000218A2">
      <w:pPr>
        <w:spacing w:before="87"/>
        <w:ind w:left="108"/>
        <w:rPr>
          <w:rFonts w:ascii="Calibri Light"/>
          <w:color w:val="A80F7D"/>
          <w:sz w:val="56"/>
          <w:lang w:val="es-CR"/>
        </w:rPr>
      </w:pPr>
      <w:r>
        <w:rPr>
          <w:rFonts w:ascii="Calibri Light"/>
          <w:color w:val="A80F7D"/>
          <w:sz w:val="56"/>
          <w:lang w:val="es-CR"/>
        </w:rPr>
        <w:t>Unidad</w:t>
      </w:r>
      <w:r w:rsidRPr="00CB5438">
        <w:rPr>
          <w:rFonts w:ascii="Calibri Light"/>
          <w:color w:val="A80F7D"/>
          <w:sz w:val="56"/>
          <w:lang w:val="es-CR"/>
        </w:rPr>
        <w:t xml:space="preserve"> </w:t>
      </w:r>
      <w:r w:rsidR="0001002E">
        <w:rPr>
          <w:rFonts w:ascii="Calibri Light"/>
          <w:color w:val="A80F7D"/>
          <w:sz w:val="56"/>
          <w:lang w:val="es-CR"/>
        </w:rPr>
        <w:t>3</w:t>
      </w:r>
    </w:p>
    <w:p w:rsidR="000218A2" w:rsidRDefault="000218A2" w:rsidP="000218A2">
      <w:pPr>
        <w:spacing w:before="87"/>
        <w:ind w:left="115"/>
        <w:contextualSpacing/>
        <w:rPr>
          <w:rFonts w:ascii="Calibri Light"/>
          <w:color w:val="A80F7D"/>
          <w:sz w:val="56"/>
          <w:lang w:val="es-CR"/>
        </w:rPr>
      </w:pPr>
    </w:p>
    <w:p w:rsidR="00630089" w:rsidRPr="00630089" w:rsidRDefault="00630089" w:rsidP="00630089">
      <w:pPr>
        <w:ind w:left="108"/>
        <w:jc w:val="both"/>
        <w:rPr>
          <w:rFonts w:ascii="Arial" w:hAnsi="Arial" w:cs="Arial"/>
          <w:b/>
          <w:sz w:val="28"/>
          <w:szCs w:val="28"/>
          <w:lang w:val="es-CR"/>
        </w:rPr>
      </w:pPr>
      <w:r w:rsidRPr="00630089">
        <w:rPr>
          <w:rFonts w:ascii="Arial" w:hAnsi="Arial" w:cs="Arial"/>
          <w:b/>
          <w:color w:val="0081A2"/>
          <w:w w:val="120"/>
          <w:sz w:val="28"/>
          <w:szCs w:val="28"/>
          <w:lang w:val="es-CR"/>
        </w:rPr>
        <w:t>Composición y estética fotográfica</w:t>
      </w:r>
    </w:p>
    <w:p w:rsidR="00630089" w:rsidRDefault="00630089" w:rsidP="00630089">
      <w:pPr>
        <w:pStyle w:val="Textoindependiente"/>
        <w:spacing w:before="191"/>
        <w:ind w:left="108"/>
        <w:jc w:val="both"/>
      </w:pPr>
      <w:r>
        <w:t xml:space="preserve">Según la Real Academia Española, la palabra composición proviene del latín </w:t>
      </w:r>
      <w:proofErr w:type="spellStart"/>
      <w:proofErr w:type="gramStart"/>
      <w:r>
        <w:t>compositio</w:t>
      </w:r>
      <w:proofErr w:type="spellEnd"/>
      <w:r>
        <w:t>,-</w:t>
      </w:r>
      <w:proofErr w:type="spellStart"/>
      <w:proofErr w:type="gramEnd"/>
      <w:r>
        <w:t>onis</w:t>
      </w:r>
      <w:proofErr w:type="spellEnd"/>
      <w:r>
        <w:t xml:space="preserve">, derivado de </w:t>
      </w:r>
      <w:proofErr w:type="spellStart"/>
      <w:r>
        <w:t>compositium</w:t>
      </w:r>
      <w:proofErr w:type="spellEnd"/>
      <w:r>
        <w:t>, y es el arte de agrupar las figuras y cambiar los elementos necesarios para conseguir una obra plástica lo más armoniosa y equilibrada posible.</w:t>
      </w:r>
    </w:p>
    <w:p w:rsidR="00630089" w:rsidRDefault="00630089" w:rsidP="00630089">
      <w:pPr>
        <w:pStyle w:val="Textoindependiente"/>
        <w:spacing w:before="11"/>
        <w:rPr>
          <w:sz w:val="23"/>
        </w:rPr>
      </w:pPr>
    </w:p>
    <w:p w:rsidR="00630089" w:rsidRDefault="00630089" w:rsidP="00630089">
      <w:pPr>
        <w:pStyle w:val="Textoindependiente"/>
        <w:spacing w:before="1"/>
        <w:ind w:left="108" w:right="117"/>
        <w:jc w:val="both"/>
      </w:pPr>
      <w:r>
        <w:t xml:space="preserve">Dicho esto, el arte de componer está en cómo colocamos los objetos </w:t>
      </w:r>
      <w:r>
        <w:rPr>
          <w:spacing w:val="2"/>
        </w:rPr>
        <w:t xml:space="preserve">en </w:t>
      </w:r>
      <w:r>
        <w:t>la escena, relacionándolos entre sí, buscando la armonía. Cuando componemos, también decidimos</w:t>
      </w:r>
      <w:r>
        <w:rPr>
          <w:spacing w:val="-10"/>
        </w:rPr>
        <w:t xml:space="preserve"> </w:t>
      </w:r>
      <w:r>
        <w:t>que</w:t>
      </w:r>
      <w:r>
        <w:rPr>
          <w:spacing w:val="-12"/>
        </w:rPr>
        <w:t xml:space="preserve"> </w:t>
      </w:r>
      <w:r>
        <w:t>elementos</w:t>
      </w:r>
      <w:r>
        <w:rPr>
          <w:spacing w:val="-10"/>
        </w:rPr>
        <w:t xml:space="preserve"> </w:t>
      </w:r>
      <w:r>
        <w:t>agregamos</w:t>
      </w:r>
      <w:r>
        <w:rPr>
          <w:spacing w:val="-10"/>
        </w:rPr>
        <w:t xml:space="preserve"> </w:t>
      </w:r>
      <w:r>
        <w:t>a</w:t>
      </w:r>
      <w:r>
        <w:rPr>
          <w:spacing w:val="-11"/>
        </w:rPr>
        <w:t xml:space="preserve"> </w:t>
      </w:r>
      <w:r>
        <w:t>nuestra</w:t>
      </w:r>
      <w:r>
        <w:rPr>
          <w:spacing w:val="-12"/>
        </w:rPr>
        <w:t xml:space="preserve"> </w:t>
      </w:r>
      <w:r>
        <w:t>toma,</w:t>
      </w:r>
      <w:r>
        <w:rPr>
          <w:spacing w:val="-10"/>
        </w:rPr>
        <w:t xml:space="preserve"> </w:t>
      </w:r>
      <w:r>
        <w:t>que</w:t>
      </w:r>
      <w:r>
        <w:rPr>
          <w:spacing w:val="-12"/>
        </w:rPr>
        <w:t xml:space="preserve"> </w:t>
      </w:r>
      <w:r>
        <w:t>protagonismo</w:t>
      </w:r>
      <w:r>
        <w:rPr>
          <w:spacing w:val="-13"/>
        </w:rPr>
        <w:t xml:space="preserve"> </w:t>
      </w:r>
      <w:r>
        <w:t>le</w:t>
      </w:r>
      <w:r>
        <w:rPr>
          <w:spacing w:val="-12"/>
        </w:rPr>
        <w:t xml:space="preserve"> </w:t>
      </w:r>
      <w:r>
        <w:t>vamos</w:t>
      </w:r>
      <w:r>
        <w:rPr>
          <w:spacing w:val="-10"/>
        </w:rPr>
        <w:t xml:space="preserve"> </w:t>
      </w:r>
      <w:r>
        <w:t>a</w:t>
      </w:r>
      <w:r>
        <w:rPr>
          <w:spacing w:val="-12"/>
        </w:rPr>
        <w:t xml:space="preserve"> </w:t>
      </w:r>
      <w:r>
        <w:t>dar, al igual que cuales elementos descartamos en la toma. También nos ayuda a situar una imagen en un contexto o en otro. Estas decisiones pueden ayudarnos a narrar una historia, o cambiar el mensaje</w:t>
      </w:r>
      <w:r>
        <w:rPr>
          <w:spacing w:val="-8"/>
        </w:rPr>
        <w:t xml:space="preserve"> </w:t>
      </w:r>
      <w:r>
        <w:t>trasmitido.</w:t>
      </w:r>
    </w:p>
    <w:p w:rsidR="00630089" w:rsidRDefault="00630089" w:rsidP="00630089">
      <w:pPr>
        <w:pStyle w:val="Textoindependiente"/>
        <w:spacing w:before="10"/>
        <w:rPr>
          <w:sz w:val="23"/>
        </w:rPr>
      </w:pPr>
    </w:p>
    <w:p w:rsidR="00630089" w:rsidRDefault="00630089" w:rsidP="00630089">
      <w:pPr>
        <w:pStyle w:val="Textoindependiente"/>
        <w:spacing w:before="1"/>
        <w:ind w:left="108" w:right="118"/>
        <w:jc w:val="both"/>
      </w:pPr>
      <w:r>
        <w:t>La composición es muy importante, el equipo fotográfico que tenemos es una herramienta</w:t>
      </w:r>
      <w:r>
        <w:rPr>
          <w:spacing w:val="-13"/>
        </w:rPr>
        <w:t xml:space="preserve"> </w:t>
      </w:r>
      <w:r>
        <w:t>muy</w:t>
      </w:r>
      <w:r>
        <w:rPr>
          <w:spacing w:val="-12"/>
        </w:rPr>
        <w:t xml:space="preserve"> </w:t>
      </w:r>
      <w:r>
        <w:t>útil</w:t>
      </w:r>
      <w:r>
        <w:rPr>
          <w:spacing w:val="-11"/>
        </w:rPr>
        <w:t xml:space="preserve"> </w:t>
      </w:r>
      <w:r>
        <w:t>y</w:t>
      </w:r>
      <w:r>
        <w:rPr>
          <w:spacing w:val="-12"/>
        </w:rPr>
        <w:t xml:space="preserve"> </w:t>
      </w:r>
      <w:r>
        <w:t>de</w:t>
      </w:r>
      <w:r>
        <w:rPr>
          <w:spacing w:val="-13"/>
        </w:rPr>
        <w:t xml:space="preserve"> </w:t>
      </w:r>
      <w:r>
        <w:t>gran</w:t>
      </w:r>
      <w:r>
        <w:rPr>
          <w:spacing w:val="-15"/>
        </w:rPr>
        <w:t xml:space="preserve"> </w:t>
      </w:r>
      <w:r>
        <w:t>ayuda</w:t>
      </w:r>
      <w:r>
        <w:rPr>
          <w:spacing w:val="-13"/>
        </w:rPr>
        <w:t xml:space="preserve"> </w:t>
      </w:r>
      <w:r>
        <w:t>a</w:t>
      </w:r>
      <w:r>
        <w:rPr>
          <w:spacing w:val="-13"/>
        </w:rPr>
        <w:t xml:space="preserve"> </w:t>
      </w:r>
      <w:r>
        <w:t>la</w:t>
      </w:r>
      <w:r>
        <w:rPr>
          <w:spacing w:val="-12"/>
        </w:rPr>
        <w:t xml:space="preserve"> </w:t>
      </w:r>
      <w:r>
        <w:t>hora</w:t>
      </w:r>
      <w:r>
        <w:rPr>
          <w:spacing w:val="-13"/>
        </w:rPr>
        <w:t xml:space="preserve"> </w:t>
      </w:r>
      <w:r>
        <w:t>de</w:t>
      </w:r>
      <w:r>
        <w:rPr>
          <w:spacing w:val="-8"/>
        </w:rPr>
        <w:t xml:space="preserve"> </w:t>
      </w:r>
      <w:r>
        <w:t>hacer</w:t>
      </w:r>
      <w:r>
        <w:rPr>
          <w:spacing w:val="-16"/>
        </w:rPr>
        <w:t xml:space="preserve"> </w:t>
      </w:r>
      <w:r>
        <w:t>fotografías,</w:t>
      </w:r>
      <w:r>
        <w:rPr>
          <w:spacing w:val="-11"/>
        </w:rPr>
        <w:t xml:space="preserve"> </w:t>
      </w:r>
      <w:r>
        <w:t>pero</w:t>
      </w:r>
      <w:r>
        <w:rPr>
          <w:spacing w:val="-15"/>
        </w:rPr>
        <w:t xml:space="preserve"> </w:t>
      </w:r>
      <w:r>
        <w:t>la</w:t>
      </w:r>
      <w:r>
        <w:rPr>
          <w:spacing w:val="-13"/>
        </w:rPr>
        <w:t xml:space="preserve"> </w:t>
      </w:r>
      <w:r>
        <w:t>composición es determinante. Una escena asombrosa se pude ver arruinada, por una mala composición, al igual que se puede generar interés por un objeto que no lo</w:t>
      </w:r>
      <w:r>
        <w:rPr>
          <w:spacing w:val="-26"/>
        </w:rPr>
        <w:t xml:space="preserve"> </w:t>
      </w:r>
      <w:r>
        <w:t>tenga.</w:t>
      </w:r>
    </w:p>
    <w:p w:rsidR="00630089" w:rsidRDefault="00630089" w:rsidP="00630089">
      <w:pPr>
        <w:pStyle w:val="Textoindependiente"/>
        <w:spacing w:before="11"/>
        <w:rPr>
          <w:sz w:val="23"/>
        </w:rPr>
      </w:pPr>
    </w:p>
    <w:p w:rsidR="00630089" w:rsidRDefault="00630089" w:rsidP="00630089">
      <w:pPr>
        <w:pStyle w:val="Textoindependiente"/>
        <w:ind w:left="108" w:right="116"/>
        <w:jc w:val="both"/>
      </w:pPr>
      <w:r>
        <w:t>Dominar</w:t>
      </w:r>
      <w:r>
        <w:rPr>
          <w:spacing w:val="-9"/>
        </w:rPr>
        <w:t xml:space="preserve"> </w:t>
      </w:r>
      <w:r>
        <w:t>la</w:t>
      </w:r>
      <w:r>
        <w:rPr>
          <w:spacing w:val="-7"/>
        </w:rPr>
        <w:t xml:space="preserve"> </w:t>
      </w:r>
      <w:r>
        <w:t>composición</w:t>
      </w:r>
      <w:r>
        <w:rPr>
          <w:spacing w:val="-8"/>
        </w:rPr>
        <w:t xml:space="preserve"> </w:t>
      </w:r>
      <w:r>
        <w:t>fotográfica</w:t>
      </w:r>
      <w:r>
        <w:rPr>
          <w:spacing w:val="-7"/>
        </w:rPr>
        <w:t xml:space="preserve"> </w:t>
      </w:r>
      <w:r>
        <w:t>es saber</w:t>
      </w:r>
      <w:r>
        <w:rPr>
          <w:spacing w:val="-9"/>
        </w:rPr>
        <w:t xml:space="preserve"> </w:t>
      </w:r>
      <w:r>
        <w:t>mirar,</w:t>
      </w:r>
      <w:r>
        <w:rPr>
          <w:spacing w:val="-4"/>
        </w:rPr>
        <w:t xml:space="preserve"> </w:t>
      </w:r>
      <w:r>
        <w:t>es</w:t>
      </w:r>
      <w:r>
        <w:rPr>
          <w:spacing w:val="-5"/>
        </w:rPr>
        <w:t xml:space="preserve"> </w:t>
      </w:r>
      <w:r>
        <w:t>tener</w:t>
      </w:r>
      <w:r>
        <w:rPr>
          <w:spacing w:val="-9"/>
        </w:rPr>
        <w:t xml:space="preserve"> </w:t>
      </w:r>
      <w:r>
        <w:t>la</w:t>
      </w:r>
      <w:r>
        <w:rPr>
          <w:spacing w:val="-2"/>
        </w:rPr>
        <w:t xml:space="preserve"> </w:t>
      </w:r>
      <w:r>
        <w:t>capacidad</w:t>
      </w:r>
      <w:r>
        <w:rPr>
          <w:spacing w:val="-3"/>
        </w:rPr>
        <w:t xml:space="preserve"> </w:t>
      </w:r>
      <w:r>
        <w:t>de</w:t>
      </w:r>
      <w:r>
        <w:rPr>
          <w:spacing w:val="-1"/>
        </w:rPr>
        <w:t xml:space="preserve"> </w:t>
      </w:r>
      <w:r>
        <w:t>observar</w:t>
      </w:r>
      <w:r>
        <w:rPr>
          <w:spacing w:val="-4"/>
        </w:rPr>
        <w:t xml:space="preserve"> </w:t>
      </w:r>
      <w:r>
        <w:t>lo que tenemos en frente. Al igual que cualquier disciplina o ejercicio, componer es algo que</w:t>
      </w:r>
      <w:r>
        <w:rPr>
          <w:spacing w:val="-14"/>
        </w:rPr>
        <w:t xml:space="preserve"> </w:t>
      </w:r>
      <w:r>
        <w:t>se</w:t>
      </w:r>
      <w:r>
        <w:rPr>
          <w:spacing w:val="-13"/>
        </w:rPr>
        <w:t xml:space="preserve"> </w:t>
      </w:r>
      <w:r>
        <w:t>puede</w:t>
      </w:r>
      <w:r>
        <w:rPr>
          <w:spacing w:val="-14"/>
        </w:rPr>
        <w:t xml:space="preserve"> </w:t>
      </w:r>
      <w:r>
        <w:t>aprender</w:t>
      </w:r>
      <w:r>
        <w:rPr>
          <w:spacing w:val="-16"/>
        </w:rPr>
        <w:t xml:space="preserve"> </w:t>
      </w:r>
      <w:r>
        <w:t>y</w:t>
      </w:r>
      <w:r>
        <w:rPr>
          <w:spacing w:val="-12"/>
        </w:rPr>
        <w:t xml:space="preserve"> </w:t>
      </w:r>
      <w:r>
        <w:t>mejora</w:t>
      </w:r>
      <w:r>
        <w:rPr>
          <w:spacing w:val="-14"/>
        </w:rPr>
        <w:t xml:space="preserve"> </w:t>
      </w:r>
      <w:r>
        <w:t>con</w:t>
      </w:r>
      <w:r>
        <w:rPr>
          <w:spacing w:val="-15"/>
        </w:rPr>
        <w:t xml:space="preserve"> </w:t>
      </w:r>
      <w:r>
        <w:t>el</w:t>
      </w:r>
      <w:r>
        <w:rPr>
          <w:spacing w:val="-12"/>
        </w:rPr>
        <w:t xml:space="preserve"> </w:t>
      </w:r>
      <w:r>
        <w:t>tiempo,</w:t>
      </w:r>
      <w:r>
        <w:rPr>
          <w:spacing w:val="-11"/>
        </w:rPr>
        <w:t xml:space="preserve"> </w:t>
      </w:r>
      <w:r>
        <w:t>casi</w:t>
      </w:r>
      <w:r>
        <w:rPr>
          <w:spacing w:val="-12"/>
        </w:rPr>
        <w:t xml:space="preserve"> </w:t>
      </w:r>
      <w:r>
        <w:t>hasta</w:t>
      </w:r>
      <w:r>
        <w:rPr>
          <w:spacing w:val="-13"/>
        </w:rPr>
        <w:t xml:space="preserve"> </w:t>
      </w:r>
      <w:r>
        <w:rPr>
          <w:spacing w:val="-3"/>
        </w:rPr>
        <w:t>el</w:t>
      </w:r>
      <w:r>
        <w:rPr>
          <w:spacing w:val="-12"/>
        </w:rPr>
        <w:t xml:space="preserve"> </w:t>
      </w:r>
      <w:r>
        <w:t>punto</w:t>
      </w:r>
      <w:r>
        <w:rPr>
          <w:spacing w:val="-15"/>
        </w:rPr>
        <w:t xml:space="preserve"> </w:t>
      </w:r>
      <w:r>
        <w:t>de</w:t>
      </w:r>
      <w:r>
        <w:rPr>
          <w:spacing w:val="-13"/>
        </w:rPr>
        <w:t xml:space="preserve"> </w:t>
      </w:r>
      <w:r>
        <w:t>hacerlo</w:t>
      </w:r>
      <w:r>
        <w:rPr>
          <w:spacing w:val="-16"/>
        </w:rPr>
        <w:t xml:space="preserve"> </w:t>
      </w:r>
      <w:r>
        <w:t>de</w:t>
      </w:r>
      <w:r>
        <w:rPr>
          <w:spacing w:val="-13"/>
        </w:rPr>
        <w:t xml:space="preserve"> </w:t>
      </w:r>
      <w:r>
        <w:t>manera automática.</w:t>
      </w:r>
    </w:p>
    <w:p w:rsidR="00630089" w:rsidRDefault="00630089" w:rsidP="00630089">
      <w:pPr>
        <w:pStyle w:val="Textoindependiente"/>
        <w:spacing w:before="11"/>
        <w:rPr>
          <w:sz w:val="23"/>
        </w:rPr>
      </w:pPr>
    </w:p>
    <w:p w:rsidR="00630089" w:rsidRDefault="00630089" w:rsidP="00630089">
      <w:pPr>
        <w:pStyle w:val="Textoindependiente"/>
        <w:ind w:left="108" w:right="120"/>
        <w:jc w:val="both"/>
      </w:pPr>
      <w:r>
        <w:t>La manera en que observamos está arraigada a nuestra psique, podríamos decir que, una</w:t>
      </w:r>
      <w:r>
        <w:rPr>
          <w:spacing w:val="-9"/>
        </w:rPr>
        <w:t xml:space="preserve"> </w:t>
      </w:r>
      <w:r>
        <w:t>fotografía</w:t>
      </w:r>
      <w:r>
        <w:rPr>
          <w:spacing w:val="-9"/>
        </w:rPr>
        <w:t xml:space="preserve"> </w:t>
      </w:r>
      <w:r>
        <w:t>es</w:t>
      </w:r>
      <w:r>
        <w:rPr>
          <w:spacing w:val="-1"/>
        </w:rPr>
        <w:t xml:space="preserve"> </w:t>
      </w:r>
      <w:r>
        <w:t>una</w:t>
      </w:r>
      <w:r>
        <w:rPr>
          <w:spacing w:val="-9"/>
        </w:rPr>
        <w:t xml:space="preserve"> </w:t>
      </w:r>
      <w:r>
        <w:t>ventana</w:t>
      </w:r>
      <w:r>
        <w:rPr>
          <w:spacing w:val="-4"/>
        </w:rPr>
        <w:t xml:space="preserve"> </w:t>
      </w:r>
      <w:r>
        <w:t>que</w:t>
      </w:r>
      <w:r>
        <w:rPr>
          <w:spacing w:val="-2"/>
        </w:rPr>
        <w:t xml:space="preserve"> </w:t>
      </w:r>
      <w:r>
        <w:t>muestra</w:t>
      </w:r>
      <w:r>
        <w:rPr>
          <w:spacing w:val="-9"/>
        </w:rPr>
        <w:t xml:space="preserve"> </w:t>
      </w:r>
      <w:r>
        <w:t>como</w:t>
      </w:r>
      <w:r>
        <w:rPr>
          <w:spacing w:val="-1"/>
        </w:rPr>
        <w:t xml:space="preserve"> </w:t>
      </w:r>
      <w:r>
        <w:t>vemos</w:t>
      </w:r>
      <w:r>
        <w:rPr>
          <w:spacing w:val="-7"/>
        </w:rPr>
        <w:t xml:space="preserve"> </w:t>
      </w:r>
      <w:r>
        <w:t>el</w:t>
      </w:r>
      <w:r>
        <w:rPr>
          <w:spacing w:val="-5"/>
        </w:rPr>
        <w:t xml:space="preserve"> </w:t>
      </w:r>
      <w:r>
        <w:t>mundo.</w:t>
      </w:r>
      <w:r>
        <w:rPr>
          <w:spacing w:val="-7"/>
        </w:rPr>
        <w:t xml:space="preserve"> </w:t>
      </w:r>
      <w:r>
        <w:t>Saber</w:t>
      </w:r>
      <w:r>
        <w:rPr>
          <w:spacing w:val="-5"/>
        </w:rPr>
        <w:t xml:space="preserve"> </w:t>
      </w:r>
      <w:r>
        <w:t>los</w:t>
      </w:r>
      <w:r>
        <w:rPr>
          <w:spacing w:val="-7"/>
        </w:rPr>
        <w:t xml:space="preserve"> </w:t>
      </w:r>
      <w:r>
        <w:t>conceptos de composición, nos ayuda a mejorar la manera en que expresamos y comunicamos nuestro</w:t>
      </w:r>
      <w:r>
        <w:rPr>
          <w:spacing w:val="-5"/>
        </w:rPr>
        <w:t xml:space="preserve"> </w:t>
      </w:r>
      <w:r>
        <w:t>sentir.</w:t>
      </w:r>
    </w:p>
    <w:p w:rsidR="00630089" w:rsidRDefault="00630089" w:rsidP="00630089">
      <w:pPr>
        <w:pStyle w:val="Textoindependiente"/>
        <w:spacing w:before="11"/>
        <w:rPr>
          <w:sz w:val="25"/>
        </w:rPr>
      </w:pPr>
    </w:p>
    <w:p w:rsidR="00630089" w:rsidRDefault="00630089" w:rsidP="00630089">
      <w:pPr>
        <w:spacing w:before="1"/>
        <w:ind w:left="108"/>
        <w:jc w:val="both"/>
        <w:rPr>
          <w:rFonts w:ascii="Arial" w:hAnsi="Arial" w:cs="Arial"/>
          <w:b/>
          <w:color w:val="FFC000"/>
          <w:spacing w:val="9"/>
          <w:w w:val="115"/>
          <w:sz w:val="28"/>
          <w:szCs w:val="28"/>
          <w:lang w:val="es-CR"/>
        </w:rPr>
      </w:pPr>
    </w:p>
    <w:p w:rsidR="00630089" w:rsidRDefault="00630089" w:rsidP="00630089">
      <w:pPr>
        <w:spacing w:before="1"/>
        <w:ind w:left="108"/>
        <w:jc w:val="both"/>
        <w:rPr>
          <w:rFonts w:ascii="Arial" w:hAnsi="Arial" w:cs="Arial"/>
          <w:b/>
          <w:color w:val="FFC000"/>
          <w:spacing w:val="9"/>
          <w:w w:val="115"/>
          <w:sz w:val="28"/>
          <w:szCs w:val="28"/>
          <w:lang w:val="es-CR"/>
        </w:rPr>
      </w:pPr>
    </w:p>
    <w:p w:rsidR="00630089" w:rsidRDefault="00630089" w:rsidP="00630089">
      <w:pPr>
        <w:spacing w:before="1"/>
        <w:ind w:left="108"/>
        <w:jc w:val="both"/>
        <w:rPr>
          <w:rFonts w:ascii="Arial" w:hAnsi="Arial" w:cs="Arial"/>
          <w:b/>
          <w:color w:val="FFC000"/>
          <w:spacing w:val="9"/>
          <w:w w:val="115"/>
          <w:sz w:val="28"/>
          <w:szCs w:val="28"/>
          <w:lang w:val="es-CR"/>
        </w:rPr>
      </w:pPr>
    </w:p>
    <w:p w:rsidR="00630089" w:rsidRDefault="00630089" w:rsidP="00630089">
      <w:pPr>
        <w:spacing w:before="1"/>
        <w:ind w:left="108"/>
        <w:jc w:val="both"/>
        <w:rPr>
          <w:rFonts w:ascii="Arial" w:hAnsi="Arial" w:cs="Arial"/>
          <w:b/>
          <w:color w:val="FFC000"/>
          <w:spacing w:val="9"/>
          <w:w w:val="115"/>
          <w:sz w:val="28"/>
          <w:szCs w:val="28"/>
          <w:lang w:val="es-CR"/>
        </w:rPr>
      </w:pPr>
    </w:p>
    <w:p w:rsidR="00630089" w:rsidRDefault="00630089" w:rsidP="00630089">
      <w:pPr>
        <w:spacing w:before="1"/>
        <w:ind w:left="108"/>
        <w:jc w:val="both"/>
        <w:rPr>
          <w:rFonts w:ascii="Arial" w:hAnsi="Arial" w:cs="Arial"/>
          <w:b/>
          <w:color w:val="FFC000"/>
          <w:spacing w:val="9"/>
          <w:w w:val="115"/>
          <w:sz w:val="28"/>
          <w:szCs w:val="28"/>
          <w:lang w:val="es-CR"/>
        </w:rPr>
      </w:pPr>
    </w:p>
    <w:p w:rsidR="00630089" w:rsidRDefault="00630089" w:rsidP="00630089">
      <w:pPr>
        <w:spacing w:before="1"/>
        <w:ind w:left="108"/>
        <w:jc w:val="both"/>
        <w:rPr>
          <w:rFonts w:ascii="Arial" w:hAnsi="Arial" w:cs="Arial"/>
          <w:b/>
          <w:color w:val="FFC000"/>
          <w:spacing w:val="9"/>
          <w:w w:val="115"/>
          <w:sz w:val="28"/>
          <w:szCs w:val="28"/>
          <w:lang w:val="es-CR"/>
        </w:rPr>
      </w:pPr>
    </w:p>
    <w:p w:rsidR="00630089" w:rsidRPr="00630089" w:rsidRDefault="00630089" w:rsidP="00630089">
      <w:pPr>
        <w:spacing w:before="1"/>
        <w:ind w:left="108"/>
        <w:jc w:val="both"/>
        <w:rPr>
          <w:rFonts w:ascii="Arial" w:hAnsi="Arial" w:cs="Arial"/>
          <w:b/>
          <w:sz w:val="28"/>
          <w:szCs w:val="28"/>
          <w:lang w:val="es-CR"/>
        </w:rPr>
      </w:pPr>
      <w:r w:rsidRPr="00630089">
        <w:rPr>
          <w:rFonts w:ascii="Arial" w:hAnsi="Arial" w:cs="Arial"/>
          <w:b/>
          <w:color w:val="FFC000"/>
          <w:spacing w:val="9"/>
          <w:w w:val="115"/>
          <w:sz w:val="28"/>
          <w:szCs w:val="28"/>
          <w:lang w:val="es-CR"/>
        </w:rPr>
        <w:lastRenderedPageBreak/>
        <w:t>El</w:t>
      </w:r>
      <w:r w:rsidRPr="00630089">
        <w:rPr>
          <w:rFonts w:ascii="Arial" w:hAnsi="Arial" w:cs="Arial"/>
          <w:b/>
          <w:color w:val="FFC000"/>
          <w:spacing w:val="43"/>
          <w:w w:val="115"/>
          <w:sz w:val="28"/>
          <w:szCs w:val="28"/>
          <w:lang w:val="es-CR"/>
        </w:rPr>
        <w:t xml:space="preserve"> </w:t>
      </w:r>
      <w:r w:rsidRPr="00630089">
        <w:rPr>
          <w:rFonts w:ascii="Arial" w:hAnsi="Arial" w:cs="Arial"/>
          <w:b/>
          <w:color w:val="FFC000"/>
          <w:spacing w:val="12"/>
          <w:w w:val="115"/>
          <w:sz w:val="28"/>
          <w:szCs w:val="28"/>
          <w:lang w:val="es-CR"/>
        </w:rPr>
        <w:t>encuadre</w:t>
      </w:r>
    </w:p>
    <w:p w:rsidR="00630089" w:rsidRDefault="00630089" w:rsidP="00630089">
      <w:pPr>
        <w:pStyle w:val="Textoindependiente"/>
        <w:spacing w:before="180"/>
        <w:ind w:left="108" w:right="113"/>
        <w:jc w:val="both"/>
      </w:pPr>
      <w:r>
        <w:t>A la hora de componer, lo primero que debemos hacer es identificar nuestro objeto de interés a fotografiar y el encuadre que le vamos a dar, horizontal o vertical. Los encuadres horizontales tienden a dar una sensación de amplitud. Son los más habituales, ya que es la que más se acerca a nuestra manera de ver, y además es la posición natural cuando cogemos la cámara. El encuadre es más dinámico, da énfasis a las líneas. Así, una fotografía puede transmitir diferentes sensaciones según su encuadre. Otros tipos de encuadre son las panorámicas y cuadradas.</w:t>
      </w:r>
    </w:p>
    <w:p w:rsidR="00630089" w:rsidRDefault="00630089" w:rsidP="00630089">
      <w:pPr>
        <w:pStyle w:val="Textoindependiente"/>
        <w:spacing w:before="3"/>
        <w:rPr>
          <w:sz w:val="26"/>
        </w:rPr>
      </w:pPr>
    </w:p>
    <w:p w:rsidR="00630089" w:rsidRPr="00630089" w:rsidRDefault="00630089" w:rsidP="00630089">
      <w:pPr>
        <w:spacing w:before="1"/>
        <w:ind w:left="108"/>
        <w:jc w:val="both"/>
        <w:rPr>
          <w:rFonts w:ascii="Arial" w:hAnsi="Arial" w:cs="Arial"/>
          <w:b/>
          <w:color w:val="FFC000"/>
          <w:spacing w:val="9"/>
          <w:w w:val="115"/>
          <w:sz w:val="28"/>
          <w:szCs w:val="28"/>
          <w:lang w:val="es-CR"/>
        </w:rPr>
      </w:pPr>
      <w:r w:rsidRPr="00630089">
        <w:rPr>
          <w:rFonts w:ascii="Arial" w:hAnsi="Arial" w:cs="Arial"/>
          <w:b/>
          <w:color w:val="FFC000"/>
          <w:spacing w:val="9"/>
          <w:w w:val="115"/>
          <w:sz w:val="28"/>
          <w:szCs w:val="28"/>
          <w:lang w:val="es-CR"/>
        </w:rPr>
        <w:t>El plano</w:t>
      </w:r>
    </w:p>
    <w:p w:rsidR="00630089" w:rsidRDefault="00630089" w:rsidP="00630089">
      <w:pPr>
        <w:pStyle w:val="Textoindependiente"/>
        <w:spacing w:before="89"/>
        <w:ind w:left="108" w:right="121"/>
        <w:jc w:val="both"/>
      </w:pPr>
      <w:r>
        <w:t>Para</w:t>
      </w:r>
      <w:r>
        <w:rPr>
          <w:spacing w:val="-10"/>
        </w:rPr>
        <w:t xml:space="preserve"> </w:t>
      </w:r>
      <w:r>
        <w:t>decidir</w:t>
      </w:r>
      <w:r>
        <w:rPr>
          <w:spacing w:val="-11"/>
        </w:rPr>
        <w:t xml:space="preserve"> </w:t>
      </w:r>
      <w:r>
        <w:t>el</w:t>
      </w:r>
      <w:r>
        <w:rPr>
          <w:spacing w:val="-6"/>
        </w:rPr>
        <w:t xml:space="preserve"> </w:t>
      </w:r>
      <w:r>
        <w:t>plano</w:t>
      </w:r>
      <w:r>
        <w:rPr>
          <w:spacing w:val="-11"/>
        </w:rPr>
        <w:t xml:space="preserve"> </w:t>
      </w:r>
      <w:r>
        <w:t>que</w:t>
      </w:r>
      <w:r>
        <w:rPr>
          <w:spacing w:val="-9"/>
        </w:rPr>
        <w:t xml:space="preserve"> </w:t>
      </w:r>
      <w:r>
        <w:t>queremos</w:t>
      </w:r>
      <w:r>
        <w:rPr>
          <w:spacing w:val="-7"/>
        </w:rPr>
        <w:t xml:space="preserve"> </w:t>
      </w:r>
      <w:r>
        <w:t>utilizar</w:t>
      </w:r>
      <w:r>
        <w:rPr>
          <w:spacing w:val="-11"/>
        </w:rPr>
        <w:t xml:space="preserve"> </w:t>
      </w:r>
      <w:r>
        <w:t>en</w:t>
      </w:r>
      <w:r>
        <w:rPr>
          <w:spacing w:val="-10"/>
        </w:rPr>
        <w:t xml:space="preserve"> </w:t>
      </w:r>
      <w:r>
        <w:t>nuestra</w:t>
      </w:r>
      <w:r>
        <w:rPr>
          <w:spacing w:val="-10"/>
        </w:rPr>
        <w:t xml:space="preserve"> </w:t>
      </w:r>
      <w:r>
        <w:t>foto,</w:t>
      </w:r>
      <w:r>
        <w:rPr>
          <w:spacing w:val="-6"/>
        </w:rPr>
        <w:t xml:space="preserve"> </w:t>
      </w:r>
      <w:r>
        <w:t>debemos</w:t>
      </w:r>
      <w:r>
        <w:rPr>
          <w:spacing w:val="-7"/>
        </w:rPr>
        <w:t xml:space="preserve"> </w:t>
      </w:r>
      <w:r>
        <w:t>preguntarnos</w:t>
      </w:r>
      <w:r>
        <w:rPr>
          <w:spacing w:val="-3"/>
        </w:rPr>
        <w:t xml:space="preserve"> </w:t>
      </w:r>
      <w:r>
        <w:t xml:space="preserve">qué protagonismo deben tener los elementos que se encuentran en la fotografía. Si deseamos que nuestro sujeto/objeto esté en contexto con su entorno, o si lo </w:t>
      </w:r>
      <w:r>
        <w:rPr>
          <w:spacing w:val="-2"/>
        </w:rPr>
        <w:t xml:space="preserve">que </w:t>
      </w:r>
      <w:r>
        <w:t>deseamos es aislarlo. El plano tiene que ver con el porcentaje de espacio que ocupará este</w:t>
      </w:r>
      <w:r>
        <w:rPr>
          <w:spacing w:val="-4"/>
        </w:rPr>
        <w:t xml:space="preserve"> </w:t>
      </w:r>
      <w:r>
        <w:t>en</w:t>
      </w:r>
      <w:r>
        <w:rPr>
          <w:spacing w:val="-10"/>
        </w:rPr>
        <w:t xml:space="preserve"> </w:t>
      </w:r>
      <w:r>
        <w:t>la</w:t>
      </w:r>
      <w:r>
        <w:rPr>
          <w:spacing w:val="-5"/>
        </w:rPr>
        <w:t xml:space="preserve"> </w:t>
      </w:r>
      <w:r>
        <w:t>fotografía.</w:t>
      </w:r>
      <w:r>
        <w:rPr>
          <w:spacing w:val="-3"/>
        </w:rPr>
        <w:t xml:space="preserve"> </w:t>
      </w:r>
      <w:r>
        <w:t>En</w:t>
      </w:r>
      <w:r>
        <w:rPr>
          <w:spacing w:val="-5"/>
        </w:rPr>
        <w:t xml:space="preserve"> </w:t>
      </w:r>
      <w:r>
        <w:t>el</w:t>
      </w:r>
      <w:r>
        <w:rPr>
          <w:spacing w:val="-3"/>
        </w:rPr>
        <w:t xml:space="preserve"> </w:t>
      </w:r>
      <w:r>
        <w:rPr>
          <w:b/>
        </w:rPr>
        <w:t>plano</w:t>
      </w:r>
      <w:r>
        <w:rPr>
          <w:b/>
          <w:spacing w:val="-4"/>
        </w:rPr>
        <w:t xml:space="preserve"> </w:t>
      </w:r>
      <w:r>
        <w:rPr>
          <w:b/>
        </w:rPr>
        <w:t>general</w:t>
      </w:r>
      <w:r>
        <w:t>,</w:t>
      </w:r>
      <w:r>
        <w:rPr>
          <w:spacing w:val="-2"/>
        </w:rPr>
        <w:t xml:space="preserve"> </w:t>
      </w:r>
      <w:r>
        <w:t>el</w:t>
      </w:r>
      <w:r>
        <w:rPr>
          <w:spacing w:val="-6"/>
        </w:rPr>
        <w:t xml:space="preserve"> </w:t>
      </w:r>
      <w:r>
        <w:t>entorno</w:t>
      </w:r>
      <w:r>
        <w:rPr>
          <w:spacing w:val="-7"/>
        </w:rPr>
        <w:t xml:space="preserve"> </w:t>
      </w:r>
      <w:r>
        <w:t>adquiere</w:t>
      </w:r>
      <w:r>
        <w:rPr>
          <w:spacing w:val="-3"/>
        </w:rPr>
        <w:t xml:space="preserve"> </w:t>
      </w:r>
      <w:r>
        <w:t>importancia,</w:t>
      </w:r>
      <w:r>
        <w:rPr>
          <w:spacing w:val="-2"/>
        </w:rPr>
        <w:t xml:space="preserve"> </w:t>
      </w:r>
      <w:r>
        <w:t>el</w:t>
      </w:r>
      <w:r>
        <w:rPr>
          <w:spacing w:val="-2"/>
        </w:rPr>
        <w:t xml:space="preserve"> </w:t>
      </w:r>
      <w:r>
        <w:t>objeto</w:t>
      </w:r>
      <w:r>
        <w:rPr>
          <w:spacing w:val="-6"/>
        </w:rPr>
        <w:t xml:space="preserve"> </w:t>
      </w:r>
      <w:r>
        <w:t>de</w:t>
      </w:r>
      <w:r w:rsidRPr="00630089">
        <w:t xml:space="preserve"> </w:t>
      </w:r>
      <w:r>
        <w:t xml:space="preserve">interés a fotografiar no ocupa gran espacio en el encuadre. En el </w:t>
      </w:r>
      <w:r>
        <w:rPr>
          <w:b/>
        </w:rPr>
        <w:t xml:space="preserve">plano medio </w:t>
      </w:r>
      <w:r>
        <w:t xml:space="preserve">el sujeto de interés cubre un porcentaje importante del encuadre, pero el fondo aún se puede apreciar. El </w:t>
      </w:r>
      <w:r>
        <w:rPr>
          <w:b/>
        </w:rPr>
        <w:t xml:space="preserve">plano corto </w:t>
      </w:r>
      <w:r>
        <w:t>se concentra en el objeto de interés olvidándose del entorno.</w:t>
      </w:r>
    </w:p>
    <w:p w:rsidR="00630089" w:rsidRDefault="00630089" w:rsidP="00630089">
      <w:pPr>
        <w:pStyle w:val="Textoindependiente"/>
        <w:spacing w:before="89"/>
        <w:ind w:left="108" w:right="121"/>
        <w:jc w:val="both"/>
      </w:pPr>
    </w:p>
    <w:p w:rsidR="00630089" w:rsidRDefault="00630089" w:rsidP="00630089">
      <w:pPr>
        <w:pStyle w:val="Textoindependiente"/>
        <w:spacing w:line="292" w:lineRule="exact"/>
        <w:ind w:left="108"/>
        <w:jc w:val="both"/>
      </w:pPr>
      <w:r>
        <w:t>En las siguientes imágenes podemos apreciar los diferentes planos.</w:t>
      </w:r>
    </w:p>
    <w:p w:rsidR="00630089" w:rsidRDefault="00630089" w:rsidP="00630089">
      <w:pPr>
        <w:pStyle w:val="Textoindependiente"/>
      </w:pPr>
    </w:p>
    <w:p w:rsidR="00630089" w:rsidRDefault="00630089" w:rsidP="00630089">
      <w:pPr>
        <w:pStyle w:val="Textoindependiente"/>
        <w:spacing w:after="19"/>
        <w:ind w:right="2571"/>
        <w:rPr>
          <w:b/>
        </w:rPr>
      </w:pPr>
      <w:r>
        <w:rPr>
          <w:b/>
        </w:rPr>
        <w:t xml:space="preserve">                                   </w:t>
      </w:r>
      <w:r w:rsidRPr="00630089">
        <w:rPr>
          <w:b/>
        </w:rPr>
        <w:t>Plano general:</w:t>
      </w:r>
    </w:p>
    <w:p w:rsidR="00630089" w:rsidRPr="00630089" w:rsidRDefault="00630089" w:rsidP="00630089">
      <w:pPr>
        <w:pStyle w:val="Textoindependiente"/>
        <w:spacing w:after="19"/>
        <w:ind w:right="2571"/>
        <w:rPr>
          <w:b/>
        </w:rPr>
      </w:pPr>
    </w:p>
    <w:p w:rsidR="00630089" w:rsidRDefault="00630089" w:rsidP="00630089">
      <w:pPr>
        <w:pStyle w:val="Textoindependiente"/>
        <w:ind w:left="2126"/>
        <w:rPr>
          <w:sz w:val="20"/>
        </w:rPr>
      </w:pPr>
      <w:r>
        <w:rPr>
          <w:noProof/>
          <w:sz w:val="20"/>
        </w:rPr>
        <w:drawing>
          <wp:inline distT="0" distB="0" distL="0" distR="0" wp14:anchorId="3549FEFB" wp14:editId="72C7B96C">
            <wp:extent cx="2717306" cy="203025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717306" cy="2030253"/>
                    </a:xfrm>
                    <a:prstGeom prst="rect">
                      <a:avLst/>
                    </a:prstGeom>
                  </pic:spPr>
                </pic:pic>
              </a:graphicData>
            </a:graphic>
          </wp:inline>
        </w:drawing>
      </w:r>
    </w:p>
    <w:p w:rsidR="00630089" w:rsidRDefault="00630089" w:rsidP="00630089">
      <w:pPr>
        <w:spacing w:before="167"/>
        <w:ind w:right="2569"/>
        <w:rPr>
          <w:i/>
          <w:sz w:val="18"/>
        </w:rPr>
      </w:pPr>
      <w:r>
        <w:rPr>
          <w:i/>
          <w:color w:val="44546A"/>
          <w:sz w:val="18"/>
        </w:rPr>
        <w:t xml:space="preserve">                                                    </w:t>
      </w:r>
      <w:proofErr w:type="spellStart"/>
      <w:proofErr w:type="gramStart"/>
      <w:r w:rsidRPr="002E4639">
        <w:rPr>
          <w:i/>
          <w:color w:val="44546A"/>
          <w:sz w:val="18"/>
        </w:rPr>
        <w:t>Puffin,Islas</w:t>
      </w:r>
      <w:proofErr w:type="spellEnd"/>
      <w:proofErr w:type="gramEnd"/>
      <w:r w:rsidRPr="002E4639">
        <w:rPr>
          <w:i/>
          <w:color w:val="44546A"/>
          <w:sz w:val="18"/>
        </w:rPr>
        <w:t xml:space="preserve"> </w:t>
      </w:r>
      <w:proofErr w:type="spellStart"/>
      <w:r w:rsidRPr="002E4639">
        <w:rPr>
          <w:i/>
          <w:color w:val="44546A"/>
          <w:sz w:val="18"/>
        </w:rPr>
        <w:t>Shiant</w:t>
      </w:r>
      <w:proofErr w:type="spellEnd"/>
      <w:r w:rsidRPr="002E4639">
        <w:rPr>
          <w:i/>
          <w:color w:val="44546A"/>
          <w:sz w:val="18"/>
        </w:rPr>
        <w:t xml:space="preserve">. Jim Richardson. </w:t>
      </w:r>
      <w:r>
        <w:rPr>
          <w:i/>
          <w:color w:val="44546A"/>
          <w:sz w:val="18"/>
        </w:rPr>
        <w:t>2015</w:t>
      </w:r>
    </w:p>
    <w:p w:rsidR="00630089" w:rsidRDefault="00630089" w:rsidP="00630089">
      <w:pPr>
        <w:pStyle w:val="Textoindependiente"/>
        <w:spacing w:before="3"/>
        <w:rPr>
          <w:i/>
          <w:sz w:val="16"/>
        </w:rPr>
      </w:pPr>
    </w:p>
    <w:p w:rsidR="00630089" w:rsidRDefault="00630089" w:rsidP="00630089">
      <w:pPr>
        <w:pStyle w:val="Textoindependiente"/>
        <w:spacing w:after="17"/>
        <w:ind w:left="2558" w:right="2571"/>
        <w:jc w:val="center"/>
      </w:pPr>
    </w:p>
    <w:p w:rsidR="00630089" w:rsidRDefault="00630089" w:rsidP="00630089">
      <w:pPr>
        <w:pStyle w:val="Textoindependiente"/>
        <w:spacing w:after="17"/>
        <w:ind w:right="2571"/>
        <w:rPr>
          <w:b/>
        </w:rPr>
      </w:pPr>
      <w:r>
        <w:rPr>
          <w:b/>
        </w:rPr>
        <w:lastRenderedPageBreak/>
        <w:t xml:space="preserve">                                   </w:t>
      </w:r>
      <w:r w:rsidRPr="00630089">
        <w:rPr>
          <w:b/>
        </w:rPr>
        <w:t>Plano medio:</w:t>
      </w:r>
    </w:p>
    <w:p w:rsidR="00630089" w:rsidRPr="00630089" w:rsidRDefault="00630089" w:rsidP="00630089">
      <w:pPr>
        <w:pStyle w:val="Textoindependiente"/>
        <w:spacing w:after="17"/>
        <w:ind w:right="2571"/>
        <w:rPr>
          <w:b/>
        </w:rPr>
      </w:pPr>
    </w:p>
    <w:p w:rsidR="00630089" w:rsidRDefault="00630089" w:rsidP="00630089">
      <w:pPr>
        <w:pStyle w:val="Textoindependiente"/>
        <w:ind w:left="2117"/>
        <w:rPr>
          <w:sz w:val="20"/>
        </w:rPr>
      </w:pPr>
      <w:r>
        <w:rPr>
          <w:noProof/>
          <w:sz w:val="20"/>
        </w:rPr>
        <w:drawing>
          <wp:inline distT="0" distB="0" distL="0" distR="0" wp14:anchorId="7321670E" wp14:editId="637B89FB">
            <wp:extent cx="2715997" cy="202311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715997" cy="2023110"/>
                    </a:xfrm>
                    <a:prstGeom prst="rect">
                      <a:avLst/>
                    </a:prstGeom>
                  </pic:spPr>
                </pic:pic>
              </a:graphicData>
            </a:graphic>
          </wp:inline>
        </w:drawing>
      </w:r>
    </w:p>
    <w:p w:rsidR="00630089" w:rsidRPr="00630089" w:rsidRDefault="00630089" w:rsidP="00630089">
      <w:pPr>
        <w:spacing w:before="180"/>
        <w:ind w:right="2565"/>
        <w:rPr>
          <w:i/>
          <w:sz w:val="18"/>
          <w:lang w:val="es-CR"/>
        </w:rPr>
      </w:pPr>
      <w:r>
        <w:rPr>
          <w:i/>
          <w:color w:val="44546A"/>
          <w:sz w:val="18"/>
          <w:lang w:val="es-CR"/>
        </w:rPr>
        <w:t xml:space="preserve">                                                   </w:t>
      </w:r>
      <w:proofErr w:type="spellStart"/>
      <w:r w:rsidRPr="00630089">
        <w:rPr>
          <w:i/>
          <w:color w:val="44546A"/>
          <w:sz w:val="18"/>
          <w:lang w:val="es-CR"/>
        </w:rPr>
        <w:t>Bathing</w:t>
      </w:r>
      <w:proofErr w:type="spellEnd"/>
      <w:r w:rsidRPr="00630089">
        <w:rPr>
          <w:i/>
          <w:color w:val="44546A"/>
          <w:sz w:val="18"/>
          <w:lang w:val="es-CR"/>
        </w:rPr>
        <w:t xml:space="preserve"> Parrot. Cesar Badilla. 2015</w:t>
      </w:r>
    </w:p>
    <w:p w:rsidR="00630089" w:rsidRDefault="00630089" w:rsidP="00630089">
      <w:pPr>
        <w:pStyle w:val="Textoindependiente"/>
        <w:spacing w:before="2"/>
        <w:rPr>
          <w:i/>
        </w:rPr>
      </w:pPr>
    </w:p>
    <w:p w:rsidR="00630089" w:rsidRDefault="00630089" w:rsidP="00630089">
      <w:pPr>
        <w:pStyle w:val="Textoindependiente"/>
        <w:spacing w:before="2"/>
        <w:rPr>
          <w:i/>
        </w:rPr>
      </w:pPr>
    </w:p>
    <w:p w:rsidR="00630089" w:rsidRPr="00630089" w:rsidRDefault="00630089" w:rsidP="00630089">
      <w:pPr>
        <w:pStyle w:val="Textoindependiente"/>
        <w:spacing w:after="18"/>
        <w:ind w:right="2571"/>
        <w:rPr>
          <w:b/>
        </w:rPr>
      </w:pPr>
      <w:r>
        <w:rPr>
          <w:b/>
        </w:rPr>
        <w:t xml:space="preserve">                                   </w:t>
      </w:r>
      <w:r w:rsidRPr="00630089">
        <w:rPr>
          <w:b/>
        </w:rPr>
        <w:t>Plano corto:</w:t>
      </w:r>
    </w:p>
    <w:p w:rsidR="00630089" w:rsidRDefault="00630089" w:rsidP="00630089">
      <w:pPr>
        <w:pStyle w:val="Textoindependiente"/>
        <w:spacing w:after="18"/>
        <w:ind w:left="2554" w:right="2571"/>
        <w:jc w:val="center"/>
      </w:pPr>
    </w:p>
    <w:p w:rsidR="00630089" w:rsidRDefault="00630089" w:rsidP="00630089">
      <w:pPr>
        <w:pStyle w:val="Textoindependiente"/>
        <w:ind w:left="2117"/>
        <w:rPr>
          <w:sz w:val="20"/>
        </w:rPr>
      </w:pPr>
      <w:r>
        <w:rPr>
          <w:noProof/>
          <w:sz w:val="20"/>
        </w:rPr>
        <w:drawing>
          <wp:inline distT="0" distB="0" distL="0" distR="0" wp14:anchorId="156952CE" wp14:editId="049A5C8A">
            <wp:extent cx="2716727" cy="202596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716727" cy="2025967"/>
                    </a:xfrm>
                    <a:prstGeom prst="rect">
                      <a:avLst/>
                    </a:prstGeom>
                  </pic:spPr>
                </pic:pic>
              </a:graphicData>
            </a:graphic>
          </wp:inline>
        </w:drawing>
      </w:r>
    </w:p>
    <w:p w:rsidR="00630089" w:rsidRPr="009B6FA2" w:rsidRDefault="00630089" w:rsidP="00630089">
      <w:pPr>
        <w:spacing w:before="169"/>
        <w:ind w:right="2571"/>
        <w:rPr>
          <w:i/>
          <w:sz w:val="18"/>
          <w:lang w:val="es-CR"/>
        </w:rPr>
      </w:pPr>
      <w:r w:rsidRPr="009B6FA2">
        <w:rPr>
          <w:i/>
          <w:color w:val="44546A"/>
          <w:sz w:val="18"/>
          <w:lang w:val="es-CR"/>
        </w:rPr>
        <w:t xml:space="preserve">                                                    León. Barbara </w:t>
      </w:r>
      <w:proofErr w:type="spellStart"/>
      <w:r w:rsidRPr="009B6FA2">
        <w:rPr>
          <w:i/>
          <w:color w:val="44546A"/>
          <w:sz w:val="18"/>
          <w:lang w:val="es-CR"/>
        </w:rPr>
        <w:t>Motter</w:t>
      </w:r>
      <w:proofErr w:type="spellEnd"/>
      <w:r w:rsidRPr="009B6FA2">
        <w:rPr>
          <w:i/>
          <w:color w:val="44546A"/>
          <w:sz w:val="18"/>
          <w:lang w:val="es-CR"/>
        </w:rPr>
        <w:t>. 2010</w:t>
      </w:r>
    </w:p>
    <w:p w:rsidR="00630089" w:rsidRDefault="00630089" w:rsidP="00630089">
      <w:pPr>
        <w:pStyle w:val="Textoindependiente"/>
        <w:spacing w:before="180"/>
        <w:ind w:left="108" w:right="118"/>
        <w:jc w:val="both"/>
      </w:pPr>
    </w:p>
    <w:p w:rsidR="0023435F" w:rsidRDefault="0023435F" w:rsidP="0023435F">
      <w:pPr>
        <w:spacing w:before="1"/>
        <w:jc w:val="both"/>
        <w:rPr>
          <w:rFonts w:ascii="Calibri Light"/>
          <w:color w:val="A80F7D"/>
          <w:sz w:val="56"/>
          <w:lang w:val="es-ES"/>
        </w:rPr>
      </w:pPr>
    </w:p>
    <w:p w:rsidR="0023435F" w:rsidRDefault="0023435F" w:rsidP="0023435F">
      <w:pPr>
        <w:spacing w:before="1"/>
        <w:jc w:val="both"/>
        <w:rPr>
          <w:rFonts w:ascii="Arial" w:hAnsi="Arial" w:cs="Arial"/>
          <w:b/>
          <w:color w:val="FFC000"/>
          <w:spacing w:val="9"/>
          <w:w w:val="115"/>
          <w:sz w:val="28"/>
          <w:szCs w:val="28"/>
          <w:lang w:val="es-CR"/>
        </w:rPr>
      </w:pPr>
    </w:p>
    <w:p w:rsidR="0023435F" w:rsidRDefault="0023435F" w:rsidP="0023435F">
      <w:pPr>
        <w:spacing w:before="1"/>
        <w:jc w:val="both"/>
        <w:rPr>
          <w:rFonts w:ascii="Arial" w:hAnsi="Arial" w:cs="Arial"/>
          <w:b/>
          <w:color w:val="FFC000"/>
          <w:spacing w:val="9"/>
          <w:w w:val="115"/>
          <w:sz w:val="28"/>
          <w:szCs w:val="28"/>
          <w:lang w:val="es-CR"/>
        </w:rPr>
      </w:pPr>
    </w:p>
    <w:p w:rsidR="0023435F" w:rsidRPr="0023435F" w:rsidRDefault="0023435F" w:rsidP="0023435F">
      <w:pPr>
        <w:spacing w:before="1"/>
        <w:ind w:left="90"/>
        <w:jc w:val="both"/>
        <w:rPr>
          <w:rFonts w:ascii="Arial" w:hAnsi="Arial" w:cs="Arial"/>
          <w:b/>
          <w:color w:val="FFC000"/>
          <w:spacing w:val="9"/>
          <w:w w:val="115"/>
          <w:sz w:val="28"/>
          <w:szCs w:val="28"/>
          <w:lang w:val="es-CR"/>
        </w:rPr>
      </w:pPr>
      <w:r w:rsidRPr="0023435F">
        <w:rPr>
          <w:rFonts w:ascii="Arial" w:hAnsi="Arial" w:cs="Arial"/>
          <w:b/>
          <w:color w:val="FFC000"/>
          <w:spacing w:val="9"/>
          <w:w w:val="115"/>
          <w:sz w:val="28"/>
          <w:szCs w:val="28"/>
          <w:lang w:val="es-CR"/>
        </w:rPr>
        <w:lastRenderedPageBreak/>
        <w:t>Las reglas de composición</w:t>
      </w:r>
    </w:p>
    <w:p w:rsidR="0023435F" w:rsidRDefault="0023435F" w:rsidP="0023435F">
      <w:pPr>
        <w:pStyle w:val="Textoindependiente"/>
        <w:spacing w:before="180"/>
        <w:ind w:left="90" w:right="114"/>
        <w:jc w:val="both"/>
      </w:pPr>
      <w:r>
        <w:t>Quiero comenzar diciendo que no es estrictamente necesario seguir estas reglas, o como dice el dicho: las reglas están para romperlas. Sin embargo, es bueno conocerlas, ya que nos ayudan a mejorar la composición de nuestras fotos. Muchas de las fotografías que vemos que nos gustan e inclusive el cine, siguen varias reglas de composición.</w:t>
      </w:r>
    </w:p>
    <w:p w:rsidR="0023435F" w:rsidRDefault="0023435F" w:rsidP="0023435F">
      <w:pPr>
        <w:pStyle w:val="Textoindependiente"/>
        <w:spacing w:before="11"/>
        <w:ind w:left="90"/>
        <w:rPr>
          <w:sz w:val="25"/>
        </w:rPr>
      </w:pPr>
    </w:p>
    <w:p w:rsidR="0023435F" w:rsidRPr="0023435F" w:rsidRDefault="0023435F" w:rsidP="0023435F">
      <w:pPr>
        <w:spacing w:before="1"/>
        <w:ind w:left="90"/>
        <w:jc w:val="both"/>
        <w:rPr>
          <w:rFonts w:ascii="Arial" w:hAnsi="Arial" w:cs="Arial"/>
          <w:b/>
          <w:color w:val="FFC000"/>
          <w:spacing w:val="9"/>
          <w:w w:val="115"/>
          <w:sz w:val="28"/>
          <w:szCs w:val="28"/>
          <w:lang w:val="es-CR"/>
        </w:rPr>
      </w:pPr>
      <w:r w:rsidRPr="0023435F">
        <w:rPr>
          <w:rFonts w:ascii="Arial" w:hAnsi="Arial" w:cs="Arial"/>
          <w:b/>
          <w:color w:val="FFC000"/>
          <w:spacing w:val="9"/>
          <w:w w:val="115"/>
          <w:sz w:val="28"/>
          <w:szCs w:val="28"/>
          <w:lang w:val="es-CR"/>
        </w:rPr>
        <w:t>La sección áurea y la divina proporción</w:t>
      </w:r>
    </w:p>
    <w:p w:rsidR="0023435F" w:rsidRDefault="0023435F" w:rsidP="0023435F">
      <w:pPr>
        <w:pStyle w:val="Textoindependiente"/>
        <w:spacing w:before="181"/>
        <w:ind w:left="90" w:right="117"/>
        <w:jc w:val="both"/>
      </w:pPr>
      <w:r>
        <w:t>La proporción áurea es una de las primeras reglas de composición, ha sido utilizada en las</w:t>
      </w:r>
      <w:r>
        <w:rPr>
          <w:spacing w:val="-6"/>
        </w:rPr>
        <w:t xml:space="preserve"> </w:t>
      </w:r>
      <w:r>
        <w:t>artes</w:t>
      </w:r>
      <w:r>
        <w:rPr>
          <w:spacing w:val="-6"/>
        </w:rPr>
        <w:t xml:space="preserve"> </w:t>
      </w:r>
      <w:r>
        <w:t>desde</w:t>
      </w:r>
      <w:r>
        <w:rPr>
          <w:spacing w:val="-12"/>
        </w:rPr>
        <w:t xml:space="preserve"> </w:t>
      </w:r>
      <w:r>
        <w:t>la</w:t>
      </w:r>
      <w:r>
        <w:rPr>
          <w:spacing w:val="-8"/>
        </w:rPr>
        <w:t xml:space="preserve"> </w:t>
      </w:r>
      <w:r>
        <w:t>antigüedad,</w:t>
      </w:r>
      <w:r>
        <w:rPr>
          <w:spacing w:val="-5"/>
        </w:rPr>
        <w:t xml:space="preserve"> </w:t>
      </w:r>
      <w:r>
        <w:t>y</w:t>
      </w:r>
      <w:r>
        <w:rPr>
          <w:spacing w:val="-6"/>
        </w:rPr>
        <w:t xml:space="preserve"> </w:t>
      </w:r>
      <w:r>
        <w:t>en</w:t>
      </w:r>
      <w:r>
        <w:rPr>
          <w:spacing w:val="-9"/>
        </w:rPr>
        <w:t xml:space="preserve"> </w:t>
      </w:r>
      <w:r>
        <w:t>la</w:t>
      </w:r>
      <w:r>
        <w:rPr>
          <w:spacing w:val="-8"/>
        </w:rPr>
        <w:t xml:space="preserve"> </w:t>
      </w:r>
      <w:r>
        <w:t>fotografía</w:t>
      </w:r>
      <w:r>
        <w:rPr>
          <w:spacing w:val="-8"/>
        </w:rPr>
        <w:t xml:space="preserve"> </w:t>
      </w:r>
      <w:r>
        <w:t>desde</w:t>
      </w:r>
      <w:r>
        <w:rPr>
          <w:spacing w:val="-7"/>
        </w:rPr>
        <w:t xml:space="preserve"> </w:t>
      </w:r>
      <w:r>
        <w:t>su</w:t>
      </w:r>
      <w:r>
        <w:rPr>
          <w:spacing w:val="-9"/>
        </w:rPr>
        <w:t xml:space="preserve"> </w:t>
      </w:r>
      <w:r>
        <w:t>existencia.</w:t>
      </w:r>
      <w:r>
        <w:rPr>
          <w:spacing w:val="-6"/>
        </w:rPr>
        <w:t xml:space="preserve"> </w:t>
      </w:r>
      <w:r>
        <w:t>En</w:t>
      </w:r>
      <w:r>
        <w:rPr>
          <w:spacing w:val="-9"/>
        </w:rPr>
        <w:t xml:space="preserve"> </w:t>
      </w:r>
      <w:r>
        <w:t>el</w:t>
      </w:r>
      <w:r>
        <w:rPr>
          <w:spacing w:val="-5"/>
        </w:rPr>
        <w:t xml:space="preserve"> </w:t>
      </w:r>
      <w:r>
        <w:t>siglo</w:t>
      </w:r>
      <w:r>
        <w:rPr>
          <w:spacing w:val="-10"/>
        </w:rPr>
        <w:t xml:space="preserve"> </w:t>
      </w:r>
      <w:r>
        <w:t>III</w:t>
      </w:r>
      <w:r>
        <w:rPr>
          <w:spacing w:val="-6"/>
        </w:rPr>
        <w:t xml:space="preserve"> </w:t>
      </w:r>
      <w:r>
        <w:t>y</w:t>
      </w:r>
      <w:r>
        <w:rPr>
          <w:spacing w:val="-6"/>
        </w:rPr>
        <w:t xml:space="preserve"> </w:t>
      </w:r>
      <w:r>
        <w:t>IV</w:t>
      </w:r>
      <w:r>
        <w:rPr>
          <w:spacing w:val="-10"/>
        </w:rPr>
        <w:t xml:space="preserve"> </w:t>
      </w:r>
      <w:r>
        <w:t>los matemáticos</w:t>
      </w:r>
      <w:r>
        <w:rPr>
          <w:spacing w:val="-7"/>
        </w:rPr>
        <w:t xml:space="preserve"> </w:t>
      </w:r>
      <w:r>
        <w:t>griegos</w:t>
      </w:r>
      <w:r>
        <w:rPr>
          <w:spacing w:val="-7"/>
        </w:rPr>
        <w:t xml:space="preserve"> </w:t>
      </w:r>
      <w:r>
        <w:t>teorizaron</w:t>
      </w:r>
      <w:r>
        <w:rPr>
          <w:spacing w:val="-10"/>
        </w:rPr>
        <w:t xml:space="preserve"> </w:t>
      </w:r>
      <w:r>
        <w:t>sobre</w:t>
      </w:r>
      <w:r>
        <w:rPr>
          <w:spacing w:val="-7"/>
        </w:rPr>
        <w:t xml:space="preserve"> </w:t>
      </w:r>
      <w:r>
        <w:t>la</w:t>
      </w:r>
      <w:r>
        <w:rPr>
          <w:spacing w:val="-9"/>
        </w:rPr>
        <w:t xml:space="preserve"> </w:t>
      </w:r>
      <w:r>
        <w:t>proporción</w:t>
      </w:r>
      <w:r>
        <w:rPr>
          <w:spacing w:val="-10"/>
        </w:rPr>
        <w:t xml:space="preserve"> </w:t>
      </w:r>
      <w:r>
        <w:t>áurea</w:t>
      </w:r>
      <w:r>
        <w:rPr>
          <w:spacing w:val="-8"/>
        </w:rPr>
        <w:t xml:space="preserve"> </w:t>
      </w:r>
      <w:r>
        <w:t>y</w:t>
      </w:r>
      <w:r>
        <w:rPr>
          <w:spacing w:val="-7"/>
        </w:rPr>
        <w:t xml:space="preserve"> </w:t>
      </w:r>
      <w:r>
        <w:t>el</w:t>
      </w:r>
      <w:r>
        <w:rPr>
          <w:spacing w:val="-6"/>
        </w:rPr>
        <w:t xml:space="preserve"> </w:t>
      </w:r>
      <w:r>
        <w:t>número</w:t>
      </w:r>
      <w:r>
        <w:rPr>
          <w:spacing w:val="-11"/>
        </w:rPr>
        <w:t xml:space="preserve"> </w:t>
      </w:r>
      <w:r>
        <w:t>Phi o</w:t>
      </w:r>
      <w:r>
        <w:rPr>
          <w:spacing w:val="-11"/>
        </w:rPr>
        <w:t xml:space="preserve"> </w:t>
      </w:r>
      <w:r>
        <w:t>número</w:t>
      </w:r>
      <w:r>
        <w:rPr>
          <w:spacing w:val="-6"/>
        </w:rPr>
        <w:t xml:space="preserve"> </w:t>
      </w:r>
      <w:r>
        <w:t xml:space="preserve">de </w:t>
      </w:r>
      <w:r>
        <w:rPr>
          <w:spacing w:val="-3"/>
        </w:rPr>
        <w:t>oro.</w:t>
      </w:r>
    </w:p>
    <w:p w:rsidR="0023435F" w:rsidRDefault="0023435F" w:rsidP="0023435F">
      <w:pPr>
        <w:pStyle w:val="Textoindependiente"/>
        <w:spacing w:before="3"/>
      </w:pPr>
      <w:r>
        <w:rPr>
          <w:noProof/>
        </w:rPr>
        <w:drawing>
          <wp:anchor distT="0" distB="0" distL="0" distR="0" simplePos="0" relativeHeight="251659264" behindDoc="0" locked="0" layoutInCell="1" allowOverlap="1" wp14:anchorId="6F67F5D5" wp14:editId="024EEEC2">
            <wp:simplePos x="0" y="0"/>
            <wp:positionH relativeFrom="page">
              <wp:posOffset>1998860</wp:posOffset>
            </wp:positionH>
            <wp:positionV relativeFrom="paragraph">
              <wp:posOffset>197589</wp:posOffset>
            </wp:positionV>
            <wp:extent cx="3539657" cy="2372772"/>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3539657" cy="2372772"/>
                    </a:xfrm>
                    <a:prstGeom prst="rect">
                      <a:avLst/>
                    </a:prstGeom>
                  </pic:spPr>
                </pic:pic>
              </a:graphicData>
            </a:graphic>
          </wp:anchor>
        </w:drawing>
      </w:r>
    </w:p>
    <w:p w:rsidR="0023435F" w:rsidRPr="0023435F" w:rsidRDefault="0023435F" w:rsidP="0023435F">
      <w:pPr>
        <w:spacing w:before="26"/>
        <w:ind w:left="3579"/>
        <w:rPr>
          <w:i/>
          <w:sz w:val="18"/>
          <w:lang w:val="es-CR"/>
        </w:rPr>
      </w:pPr>
      <w:r w:rsidRPr="0023435F">
        <w:rPr>
          <w:i/>
          <w:color w:val="44546A"/>
          <w:sz w:val="18"/>
          <w:lang w:val="es-CR"/>
        </w:rPr>
        <w:t>Henri Cartier-Bresson</w:t>
      </w:r>
    </w:p>
    <w:p w:rsidR="0023435F" w:rsidRDefault="0023435F" w:rsidP="0023435F">
      <w:pPr>
        <w:pStyle w:val="Textoindependiente"/>
        <w:ind w:left="108" w:right="115"/>
        <w:jc w:val="both"/>
      </w:pPr>
    </w:p>
    <w:p w:rsidR="0023435F" w:rsidRDefault="0023435F" w:rsidP="0023435F">
      <w:pPr>
        <w:pStyle w:val="Textoindependiente"/>
        <w:ind w:left="108" w:right="115"/>
        <w:jc w:val="both"/>
      </w:pPr>
      <w:r>
        <w:t>Este</w:t>
      </w:r>
      <w:r>
        <w:rPr>
          <w:spacing w:val="-3"/>
        </w:rPr>
        <w:t xml:space="preserve"> </w:t>
      </w:r>
      <w:r>
        <w:t>tema</w:t>
      </w:r>
      <w:r>
        <w:rPr>
          <w:spacing w:val="-4"/>
        </w:rPr>
        <w:t xml:space="preserve"> </w:t>
      </w:r>
      <w:r>
        <w:rPr>
          <w:spacing w:val="-3"/>
        </w:rPr>
        <w:t>es</w:t>
      </w:r>
      <w:r>
        <w:rPr>
          <w:spacing w:val="-2"/>
        </w:rPr>
        <w:t xml:space="preserve"> </w:t>
      </w:r>
      <w:r>
        <w:t>muy</w:t>
      </w:r>
      <w:r>
        <w:rPr>
          <w:spacing w:val="-2"/>
        </w:rPr>
        <w:t xml:space="preserve"> </w:t>
      </w:r>
      <w:r>
        <w:t>fascinante,</w:t>
      </w:r>
      <w:r>
        <w:rPr>
          <w:spacing w:val="-5"/>
        </w:rPr>
        <w:t xml:space="preserve"> </w:t>
      </w:r>
      <w:r>
        <w:t>la</w:t>
      </w:r>
      <w:r>
        <w:rPr>
          <w:spacing w:val="-4"/>
        </w:rPr>
        <w:t xml:space="preserve"> </w:t>
      </w:r>
      <w:r>
        <w:t>teoría</w:t>
      </w:r>
      <w:r>
        <w:rPr>
          <w:spacing w:val="-4"/>
        </w:rPr>
        <w:t xml:space="preserve"> </w:t>
      </w:r>
      <w:r>
        <w:t>de</w:t>
      </w:r>
      <w:r>
        <w:rPr>
          <w:spacing w:val="-2"/>
        </w:rPr>
        <w:t xml:space="preserve"> </w:t>
      </w:r>
      <w:r>
        <w:t>la</w:t>
      </w:r>
      <w:r>
        <w:rPr>
          <w:spacing w:val="-4"/>
        </w:rPr>
        <w:t xml:space="preserve"> </w:t>
      </w:r>
      <w:r>
        <w:t>proporción</w:t>
      </w:r>
      <w:r>
        <w:rPr>
          <w:spacing w:val="-5"/>
        </w:rPr>
        <w:t xml:space="preserve"> </w:t>
      </w:r>
      <w:r>
        <w:t>divina</w:t>
      </w:r>
      <w:r>
        <w:rPr>
          <w:spacing w:val="-3"/>
        </w:rPr>
        <w:t xml:space="preserve"> </w:t>
      </w:r>
      <w:r>
        <w:t>habla</w:t>
      </w:r>
      <w:r>
        <w:rPr>
          <w:spacing w:val="-4"/>
        </w:rPr>
        <w:t xml:space="preserve"> </w:t>
      </w:r>
      <w:r>
        <w:t>de</w:t>
      </w:r>
      <w:r>
        <w:rPr>
          <w:spacing w:val="-3"/>
        </w:rPr>
        <w:t xml:space="preserve"> </w:t>
      </w:r>
      <w:r>
        <w:t>un</w:t>
      </w:r>
      <w:r>
        <w:rPr>
          <w:spacing w:val="-5"/>
        </w:rPr>
        <w:t xml:space="preserve"> </w:t>
      </w:r>
      <w:r>
        <w:t>orden</w:t>
      </w:r>
      <w:r>
        <w:rPr>
          <w:spacing w:val="-4"/>
        </w:rPr>
        <w:t xml:space="preserve"> </w:t>
      </w:r>
      <w:r>
        <w:t>que</w:t>
      </w:r>
      <w:r>
        <w:rPr>
          <w:spacing w:val="-4"/>
        </w:rPr>
        <w:t xml:space="preserve"> </w:t>
      </w:r>
      <w:r>
        <w:t>se encuentra en la naturaleza, si ponemos atención y observamos con detalle, podemos identificar este</w:t>
      </w:r>
      <w:r>
        <w:rPr>
          <w:spacing w:val="-6"/>
        </w:rPr>
        <w:t xml:space="preserve"> </w:t>
      </w:r>
      <w:r>
        <w:t>orden.</w:t>
      </w:r>
    </w:p>
    <w:p w:rsidR="0023435F" w:rsidRDefault="0023435F" w:rsidP="0023435F">
      <w:pPr>
        <w:pStyle w:val="Textoindependiente"/>
        <w:spacing w:before="11"/>
        <w:rPr>
          <w:sz w:val="23"/>
        </w:rPr>
      </w:pPr>
    </w:p>
    <w:p w:rsidR="0023435F" w:rsidRDefault="0023435F" w:rsidP="0023435F">
      <w:pPr>
        <w:pStyle w:val="Textoindependiente"/>
        <w:ind w:left="108"/>
        <w:jc w:val="both"/>
      </w:pPr>
      <w:r>
        <w:t>Acá les dejo estos videos que explican mejor que yo la sección áurea:</w:t>
      </w:r>
    </w:p>
    <w:p w:rsidR="0023435F" w:rsidRDefault="0023435F" w:rsidP="0023435F">
      <w:pPr>
        <w:pStyle w:val="Textoindependiente"/>
        <w:spacing w:before="9"/>
      </w:pPr>
    </w:p>
    <w:p w:rsidR="0023435F" w:rsidRDefault="0023435F" w:rsidP="0023435F">
      <w:pPr>
        <w:pStyle w:val="Textoindependiente"/>
        <w:spacing w:before="1"/>
        <w:ind w:left="108"/>
        <w:jc w:val="both"/>
        <w:rPr>
          <w:rFonts w:ascii="Times New Roman"/>
        </w:rPr>
      </w:pPr>
      <w:r>
        <w:rPr>
          <w:rFonts w:ascii="Times New Roman"/>
          <w:color w:val="0000FF"/>
          <w:u w:val="single" w:color="0000FF"/>
        </w:rPr>
        <w:t>https://</w:t>
      </w:r>
      <w:hyperlink r:id="rId12">
        <w:r>
          <w:rPr>
            <w:rFonts w:ascii="Times New Roman"/>
            <w:color w:val="0000FF"/>
            <w:u w:val="single" w:color="0000FF"/>
          </w:rPr>
          <w:t>www.youtube.com/watch?v=kET_o2_UZzE</w:t>
        </w:r>
      </w:hyperlink>
    </w:p>
    <w:p w:rsidR="0023435F" w:rsidRDefault="0023435F" w:rsidP="0023435F">
      <w:pPr>
        <w:pStyle w:val="Textoindependiente"/>
        <w:rPr>
          <w:rFonts w:ascii="Times New Roman"/>
          <w:sz w:val="17"/>
        </w:rPr>
      </w:pPr>
    </w:p>
    <w:p w:rsidR="0023435F" w:rsidRDefault="0023435F" w:rsidP="000218A2">
      <w:pPr>
        <w:pStyle w:val="Textoindependiente"/>
        <w:spacing w:before="90"/>
        <w:ind w:left="108"/>
        <w:rPr>
          <w:rFonts w:ascii="Times New Roman"/>
          <w:color w:val="0000FF"/>
          <w:u w:val="single" w:color="0000FF"/>
        </w:rPr>
      </w:pPr>
      <w:r>
        <w:rPr>
          <w:rFonts w:ascii="Times New Roman"/>
          <w:color w:val="0000FF"/>
          <w:u w:val="single" w:color="0000FF"/>
        </w:rPr>
        <w:t>https://</w:t>
      </w:r>
      <w:hyperlink r:id="rId13">
        <w:r>
          <w:rPr>
            <w:rFonts w:ascii="Times New Roman"/>
            <w:color w:val="0000FF"/>
            <w:u w:val="single" w:color="0000FF"/>
          </w:rPr>
          <w:t>www.youtube.com/watch?v=YCG6or7sZgA</w:t>
        </w:r>
      </w:hyperlink>
    </w:p>
    <w:p w:rsidR="009B6FA2" w:rsidRDefault="009B6FA2" w:rsidP="000218A2">
      <w:pPr>
        <w:pStyle w:val="Textoindependiente"/>
        <w:spacing w:before="90"/>
        <w:ind w:left="108"/>
        <w:rPr>
          <w:rFonts w:ascii="Times New Roman"/>
          <w:color w:val="0000FF"/>
          <w:u w:val="single" w:color="0000FF"/>
        </w:rPr>
      </w:pPr>
    </w:p>
    <w:p w:rsidR="009B6FA2" w:rsidRDefault="009B6FA2" w:rsidP="009B6FA2">
      <w:pPr>
        <w:spacing w:before="1"/>
        <w:ind w:left="90"/>
        <w:jc w:val="both"/>
        <w:rPr>
          <w:rFonts w:ascii="Arial" w:hAnsi="Arial" w:cs="Arial"/>
          <w:b/>
          <w:color w:val="FFC000"/>
          <w:spacing w:val="9"/>
          <w:w w:val="115"/>
          <w:sz w:val="28"/>
          <w:szCs w:val="28"/>
          <w:lang w:val="es-CR"/>
        </w:rPr>
      </w:pPr>
      <w:r w:rsidRPr="009B6FA2">
        <w:rPr>
          <w:rFonts w:ascii="Arial" w:hAnsi="Arial" w:cs="Arial"/>
          <w:b/>
          <w:color w:val="FFC000"/>
          <w:spacing w:val="9"/>
          <w:w w:val="115"/>
          <w:sz w:val="28"/>
          <w:szCs w:val="28"/>
          <w:lang w:val="es-CR"/>
        </w:rPr>
        <w:lastRenderedPageBreak/>
        <w:t>La regla de tercios</w:t>
      </w:r>
    </w:p>
    <w:p w:rsidR="009B6FA2" w:rsidRPr="009B6FA2" w:rsidRDefault="009B6FA2" w:rsidP="009B6FA2">
      <w:pPr>
        <w:pStyle w:val="Textoindependiente"/>
        <w:ind w:left="108" w:right="115"/>
        <w:jc w:val="both"/>
      </w:pPr>
    </w:p>
    <w:p w:rsidR="009B6FA2" w:rsidRDefault="009B6FA2" w:rsidP="009B6FA2">
      <w:pPr>
        <w:pStyle w:val="Textoindependiente"/>
        <w:ind w:left="108" w:right="115"/>
        <w:jc w:val="both"/>
      </w:pPr>
      <w:r w:rsidRPr="009B6FA2">
        <w:t xml:space="preserve">La regla de tercios deriva de la sección áurea, es una manera más sencilla de componer, pues, en lugar de tratar de visualizar la espiral </w:t>
      </w:r>
      <w:r w:rsidRPr="009B6FA2">
        <w:t>Fibonacci en muestro encuadre</w:t>
      </w:r>
      <w:r w:rsidRPr="009B6FA2">
        <w:t xml:space="preserve">, visualizamos los puntos de intersección </w:t>
      </w:r>
      <w:r>
        <w:t>dividiendo el espacio de la foto en tercios</w:t>
      </w:r>
      <w:r w:rsidR="00573BDA">
        <w:t xml:space="preserve"> tanto verticales como horizontales, a esos puntos de intersección se les llama puntos fuertes. Algunas cámaras tienen la opción que muestra la cuadrícula en el visor, lo que nos hace más fácil identificar los puntos. La regla dice que, si acercamos nuestro elemento principal o sujeto/objeto de interés a alguno de estos puntos, la imagen será más llamativa y equilibrada. Veamos algunos ejemplos: </w:t>
      </w:r>
    </w:p>
    <w:p w:rsidR="00573BDA" w:rsidRDefault="00573BDA" w:rsidP="009B6FA2">
      <w:pPr>
        <w:pStyle w:val="Textoindependiente"/>
        <w:ind w:left="108" w:right="115"/>
        <w:jc w:val="both"/>
      </w:pPr>
    </w:p>
    <w:p w:rsidR="00573BDA" w:rsidRDefault="00573BDA" w:rsidP="00573BDA">
      <w:pPr>
        <w:pStyle w:val="Textoindependiente"/>
        <w:spacing w:before="3"/>
      </w:pPr>
    </w:p>
    <w:p w:rsidR="00573BDA" w:rsidRDefault="00573BDA" w:rsidP="00573BDA">
      <w:pPr>
        <w:spacing w:before="101"/>
        <w:ind w:left="2560" w:right="2571"/>
        <w:jc w:val="center"/>
        <w:rPr>
          <w:i/>
          <w:sz w:val="18"/>
        </w:rPr>
      </w:pPr>
      <w:proofErr w:type="spellStart"/>
      <w:r>
        <w:rPr>
          <w:i/>
          <w:color w:val="44546A"/>
          <w:sz w:val="18"/>
        </w:rPr>
        <w:t>Camaleón</w:t>
      </w:r>
      <w:proofErr w:type="spellEnd"/>
      <w:r>
        <w:rPr>
          <w:i/>
          <w:color w:val="44546A"/>
          <w:sz w:val="18"/>
        </w:rPr>
        <w:t>, Jan Bures</w:t>
      </w:r>
    </w:p>
    <w:p w:rsidR="00573BDA" w:rsidRPr="00573BDA" w:rsidRDefault="00573BDA" w:rsidP="00573BDA">
      <w:pPr>
        <w:pStyle w:val="Textoindependiente"/>
        <w:rPr>
          <w:i/>
          <w:sz w:val="20"/>
          <w:lang w:val="en-US"/>
        </w:rPr>
      </w:pPr>
    </w:p>
    <w:p w:rsidR="00573BDA" w:rsidRPr="00573BDA" w:rsidRDefault="00573BDA" w:rsidP="00573BDA">
      <w:pPr>
        <w:pStyle w:val="Textoindependiente"/>
        <w:spacing w:before="8"/>
        <w:rPr>
          <w:i/>
          <w:sz w:val="18"/>
          <w:lang w:val="en-US"/>
        </w:rPr>
      </w:pPr>
      <w:r>
        <w:rPr>
          <w:noProof/>
        </w:rPr>
        <w:drawing>
          <wp:anchor distT="0" distB="0" distL="0" distR="0" simplePos="0" relativeHeight="251661312" behindDoc="0" locked="0" layoutInCell="1" allowOverlap="1" wp14:anchorId="7846A0CE" wp14:editId="489400C4">
            <wp:simplePos x="0" y="0"/>
            <wp:positionH relativeFrom="page">
              <wp:posOffset>1875035</wp:posOffset>
            </wp:positionH>
            <wp:positionV relativeFrom="paragraph">
              <wp:posOffset>169753</wp:posOffset>
            </wp:positionV>
            <wp:extent cx="3785718" cy="250688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3785718" cy="2506884"/>
                    </a:xfrm>
                    <a:prstGeom prst="rect">
                      <a:avLst/>
                    </a:prstGeom>
                  </pic:spPr>
                </pic:pic>
              </a:graphicData>
            </a:graphic>
          </wp:anchor>
        </w:drawing>
      </w:r>
    </w:p>
    <w:p w:rsidR="00573BDA" w:rsidRPr="00573BDA" w:rsidRDefault="00573BDA" w:rsidP="00573BDA">
      <w:pPr>
        <w:spacing w:before="30"/>
        <w:ind w:left="2561" w:right="2566"/>
        <w:jc w:val="center"/>
        <w:rPr>
          <w:i/>
          <w:sz w:val="18"/>
          <w:lang w:val="es-CR"/>
        </w:rPr>
      </w:pPr>
      <w:r>
        <w:rPr>
          <w:i/>
          <w:color w:val="44546A"/>
          <w:sz w:val="18"/>
        </w:rPr>
        <w:t xml:space="preserve">Sacred No More. </w:t>
      </w:r>
      <w:r w:rsidRPr="00573BDA">
        <w:rPr>
          <w:i/>
          <w:color w:val="44546A"/>
          <w:sz w:val="18"/>
          <w:lang w:val="es-CR"/>
        </w:rPr>
        <w:t xml:space="preserve">Jasper </w:t>
      </w:r>
      <w:proofErr w:type="spellStart"/>
      <w:r w:rsidRPr="00573BDA">
        <w:rPr>
          <w:i/>
          <w:color w:val="44546A"/>
          <w:sz w:val="18"/>
          <w:lang w:val="es-CR"/>
        </w:rPr>
        <w:t>Doest</w:t>
      </w:r>
      <w:proofErr w:type="spellEnd"/>
      <w:r w:rsidRPr="00573BDA">
        <w:rPr>
          <w:i/>
          <w:color w:val="44546A"/>
          <w:sz w:val="18"/>
          <w:lang w:val="es-CR"/>
        </w:rPr>
        <w:t>. 2016</w:t>
      </w:r>
    </w:p>
    <w:p w:rsidR="00573BDA" w:rsidRDefault="00573BDA" w:rsidP="00573BDA">
      <w:pPr>
        <w:pStyle w:val="Textoindependiente"/>
        <w:rPr>
          <w:i/>
        </w:rPr>
      </w:pPr>
    </w:p>
    <w:p w:rsidR="00573BDA" w:rsidRDefault="00573BDA" w:rsidP="00573BDA">
      <w:pPr>
        <w:pStyle w:val="Textoindependiente"/>
        <w:spacing w:before="7"/>
        <w:rPr>
          <w:i/>
          <w:sz w:val="18"/>
        </w:rPr>
      </w:pPr>
    </w:p>
    <w:p w:rsidR="00573BDA" w:rsidRDefault="00573BDA" w:rsidP="00573BDA">
      <w:pPr>
        <w:pStyle w:val="Textoindependiente"/>
        <w:spacing w:before="1"/>
        <w:ind w:left="108" w:right="115"/>
        <w:jc w:val="both"/>
      </w:pPr>
      <w:r>
        <w:t>Sin embargo, no todo lo debemos de componerlo en los puntos tercios, los elementos centrados también pueden tener fuerza. Cuando hay simetría, colocar el sujeto de interés en el centro, puede ser muy atractivo.</w:t>
      </w:r>
    </w:p>
    <w:p w:rsidR="00573BDA" w:rsidRDefault="00573BDA" w:rsidP="00573BDA">
      <w:pPr>
        <w:pStyle w:val="Textoindependiente"/>
        <w:spacing w:before="11"/>
        <w:rPr>
          <w:sz w:val="23"/>
        </w:rPr>
      </w:pPr>
    </w:p>
    <w:p w:rsidR="00573BDA" w:rsidRDefault="00573BDA" w:rsidP="00573BDA">
      <w:pPr>
        <w:pStyle w:val="Textoindependiente"/>
        <w:ind w:left="108" w:right="120"/>
        <w:jc w:val="both"/>
      </w:pPr>
      <w:r>
        <w:t xml:space="preserve">La siguiente imagen es un buen ejemplo de una fotografía donde el objeto de interés </w:t>
      </w:r>
      <w:r>
        <w:t>está</w:t>
      </w:r>
      <w:r>
        <w:rPr>
          <w:spacing w:val="-10"/>
        </w:rPr>
        <w:t xml:space="preserve"> </w:t>
      </w:r>
      <w:r>
        <w:t>centrado</w:t>
      </w:r>
      <w:r>
        <w:rPr>
          <w:spacing w:val="-11"/>
        </w:rPr>
        <w:t xml:space="preserve"> </w:t>
      </w:r>
      <w:r>
        <w:t>en</w:t>
      </w:r>
      <w:r>
        <w:rPr>
          <w:spacing w:val="-11"/>
        </w:rPr>
        <w:t xml:space="preserve"> </w:t>
      </w:r>
      <w:r>
        <w:t>el</w:t>
      </w:r>
      <w:r>
        <w:rPr>
          <w:spacing w:val="-6"/>
        </w:rPr>
        <w:t xml:space="preserve"> </w:t>
      </w:r>
      <w:r>
        <w:t>encuadre,</w:t>
      </w:r>
      <w:r>
        <w:rPr>
          <w:spacing w:val="-7"/>
        </w:rPr>
        <w:t xml:space="preserve"> </w:t>
      </w:r>
      <w:r>
        <w:t>y</w:t>
      </w:r>
      <w:r>
        <w:rPr>
          <w:spacing w:val="-7"/>
        </w:rPr>
        <w:t xml:space="preserve"> </w:t>
      </w:r>
      <w:r>
        <w:t>es</w:t>
      </w:r>
      <w:r>
        <w:rPr>
          <w:spacing w:val="-7"/>
        </w:rPr>
        <w:t xml:space="preserve"> </w:t>
      </w:r>
      <w:r>
        <w:t>una</w:t>
      </w:r>
      <w:r>
        <w:rPr>
          <w:spacing w:val="-9"/>
        </w:rPr>
        <w:t xml:space="preserve"> </w:t>
      </w:r>
      <w:r>
        <w:t>fotografía</w:t>
      </w:r>
      <w:r>
        <w:rPr>
          <w:spacing w:val="-5"/>
        </w:rPr>
        <w:t xml:space="preserve"> </w:t>
      </w:r>
      <w:r>
        <w:t>muy</w:t>
      </w:r>
      <w:r>
        <w:rPr>
          <w:spacing w:val="-8"/>
        </w:rPr>
        <w:t xml:space="preserve"> </w:t>
      </w:r>
      <w:r>
        <w:t>poderosa,</w:t>
      </w:r>
      <w:r>
        <w:rPr>
          <w:spacing w:val="-6"/>
        </w:rPr>
        <w:t xml:space="preserve"> </w:t>
      </w:r>
      <w:r>
        <w:t>sin</w:t>
      </w:r>
      <w:r>
        <w:rPr>
          <w:spacing w:val="-11"/>
        </w:rPr>
        <w:t xml:space="preserve"> </w:t>
      </w:r>
      <w:r>
        <w:t>embargo,</w:t>
      </w:r>
      <w:r>
        <w:rPr>
          <w:spacing w:val="-6"/>
        </w:rPr>
        <w:t xml:space="preserve"> </w:t>
      </w:r>
      <w:r>
        <w:t>podemos ver como el fotógrafo aplica la ley de tercios en el horizonte y cerca de los ojos del elefante.</w:t>
      </w:r>
    </w:p>
    <w:p w:rsidR="00573BDA" w:rsidRPr="009B6FA2" w:rsidRDefault="00573BDA" w:rsidP="009B6FA2">
      <w:pPr>
        <w:pStyle w:val="Textoindependiente"/>
        <w:ind w:left="108" w:right="115"/>
        <w:jc w:val="both"/>
      </w:pPr>
    </w:p>
    <w:p w:rsidR="00573BDA" w:rsidRDefault="00573BDA" w:rsidP="00573BDA">
      <w:pPr>
        <w:pStyle w:val="Textoindependiente"/>
        <w:ind w:left="2357"/>
        <w:rPr>
          <w:sz w:val="20"/>
        </w:rPr>
      </w:pPr>
      <w:r>
        <w:rPr>
          <w:noProof/>
          <w:sz w:val="20"/>
        </w:rPr>
        <w:lastRenderedPageBreak/>
        <w:drawing>
          <wp:inline distT="0" distB="0" distL="0" distR="0" wp14:anchorId="55840588" wp14:editId="44D508CC">
            <wp:extent cx="2468796" cy="3218687"/>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468796" cy="3218687"/>
                    </a:xfrm>
                    <a:prstGeom prst="rect">
                      <a:avLst/>
                    </a:prstGeom>
                  </pic:spPr>
                </pic:pic>
              </a:graphicData>
            </a:graphic>
          </wp:inline>
        </w:drawing>
      </w:r>
    </w:p>
    <w:p w:rsidR="00573BDA" w:rsidRDefault="00573BDA" w:rsidP="00573BDA">
      <w:pPr>
        <w:pStyle w:val="Textoindependiente"/>
        <w:rPr>
          <w:sz w:val="8"/>
        </w:rPr>
      </w:pPr>
    </w:p>
    <w:p w:rsidR="00573BDA" w:rsidRPr="00573BDA" w:rsidRDefault="00573BDA" w:rsidP="00573BDA">
      <w:pPr>
        <w:spacing w:before="102"/>
        <w:ind w:left="2561" w:right="2569"/>
        <w:jc w:val="center"/>
        <w:rPr>
          <w:i/>
          <w:sz w:val="18"/>
          <w:lang w:val="es-CR"/>
        </w:rPr>
      </w:pPr>
      <w:r w:rsidRPr="00573BDA">
        <w:rPr>
          <w:i/>
          <w:color w:val="44546A"/>
          <w:sz w:val="18"/>
          <w:lang w:val="es-CR"/>
        </w:rPr>
        <w:t xml:space="preserve">Elephant </w:t>
      </w:r>
      <w:proofErr w:type="spellStart"/>
      <w:r w:rsidRPr="00573BDA">
        <w:rPr>
          <w:i/>
          <w:color w:val="44546A"/>
          <w:sz w:val="18"/>
          <w:lang w:val="es-CR"/>
        </w:rPr>
        <w:t>drinking</w:t>
      </w:r>
      <w:proofErr w:type="spellEnd"/>
      <w:r w:rsidRPr="00573BDA">
        <w:rPr>
          <w:i/>
          <w:color w:val="44546A"/>
          <w:sz w:val="18"/>
          <w:lang w:val="es-CR"/>
        </w:rPr>
        <w:t>. Nick Brand</w:t>
      </w:r>
    </w:p>
    <w:p w:rsidR="00573BDA" w:rsidRDefault="00573BDA" w:rsidP="00573BDA">
      <w:pPr>
        <w:pStyle w:val="Textoindependiente"/>
        <w:rPr>
          <w:i/>
        </w:rPr>
      </w:pPr>
    </w:p>
    <w:p w:rsidR="00573BDA" w:rsidRDefault="00573BDA" w:rsidP="00573BDA">
      <w:pPr>
        <w:pStyle w:val="Textoindependiente"/>
        <w:spacing w:before="2"/>
        <w:rPr>
          <w:i/>
        </w:rPr>
      </w:pPr>
    </w:p>
    <w:p w:rsidR="00573BDA" w:rsidRPr="00573BDA" w:rsidRDefault="00573BDA" w:rsidP="00573BDA">
      <w:pPr>
        <w:spacing w:before="1"/>
        <w:ind w:left="90"/>
        <w:jc w:val="both"/>
        <w:rPr>
          <w:rFonts w:ascii="Arial" w:hAnsi="Arial" w:cs="Arial"/>
          <w:b/>
          <w:color w:val="FFC000"/>
          <w:spacing w:val="9"/>
          <w:w w:val="115"/>
          <w:sz w:val="28"/>
          <w:szCs w:val="28"/>
          <w:lang w:val="es-CR"/>
        </w:rPr>
      </w:pPr>
      <w:r w:rsidRPr="00573BDA">
        <w:rPr>
          <w:rFonts w:ascii="Arial" w:hAnsi="Arial" w:cs="Arial"/>
          <w:b/>
          <w:color w:val="FFC000"/>
          <w:spacing w:val="9"/>
          <w:w w:val="115"/>
          <w:sz w:val="28"/>
          <w:szCs w:val="28"/>
          <w:lang w:val="es-CR"/>
        </w:rPr>
        <w:t>Simplicidad</w:t>
      </w:r>
    </w:p>
    <w:p w:rsidR="00573BDA" w:rsidRDefault="00573BDA" w:rsidP="00573BDA">
      <w:pPr>
        <w:pStyle w:val="Textoindependiente"/>
        <w:spacing w:before="181"/>
        <w:ind w:left="108" w:right="117"/>
        <w:jc w:val="both"/>
      </w:pPr>
      <w:r>
        <w:t xml:space="preserve">“Menos es </w:t>
      </w:r>
      <w:r>
        <w:t>más</w:t>
      </w:r>
      <w:r>
        <w:t xml:space="preserve">”. El arquitecto Mies Van Der Rohe pone en esta frase la esencia </w:t>
      </w:r>
      <w:r>
        <w:rPr>
          <w:spacing w:val="-3"/>
        </w:rPr>
        <w:t xml:space="preserve">del </w:t>
      </w:r>
      <w:r>
        <w:t>minimalismo.</w:t>
      </w:r>
      <w:r>
        <w:rPr>
          <w:spacing w:val="-7"/>
        </w:rPr>
        <w:t xml:space="preserve"> </w:t>
      </w:r>
      <w:r>
        <w:t>Significa</w:t>
      </w:r>
      <w:r>
        <w:rPr>
          <w:spacing w:val="-8"/>
        </w:rPr>
        <w:t xml:space="preserve"> </w:t>
      </w:r>
      <w:r>
        <w:t>que</w:t>
      </w:r>
      <w:r>
        <w:rPr>
          <w:spacing w:val="-7"/>
        </w:rPr>
        <w:t xml:space="preserve"> </w:t>
      </w:r>
      <w:r>
        <w:t>debemos</w:t>
      </w:r>
      <w:r>
        <w:rPr>
          <w:spacing w:val="-6"/>
        </w:rPr>
        <w:t xml:space="preserve"> </w:t>
      </w:r>
      <w:r>
        <w:t>evitar</w:t>
      </w:r>
      <w:r>
        <w:rPr>
          <w:spacing w:val="-11"/>
        </w:rPr>
        <w:t xml:space="preserve"> </w:t>
      </w:r>
      <w:r>
        <w:t>saturar</w:t>
      </w:r>
      <w:r>
        <w:rPr>
          <w:spacing w:val="-5"/>
        </w:rPr>
        <w:t xml:space="preserve"> </w:t>
      </w:r>
      <w:r>
        <w:t>la</w:t>
      </w:r>
      <w:r>
        <w:rPr>
          <w:spacing w:val="-8"/>
        </w:rPr>
        <w:t xml:space="preserve"> </w:t>
      </w:r>
      <w:r>
        <w:t>imagen</w:t>
      </w:r>
      <w:r>
        <w:rPr>
          <w:spacing w:val="-9"/>
        </w:rPr>
        <w:t xml:space="preserve"> </w:t>
      </w:r>
      <w:r>
        <w:t>de</w:t>
      </w:r>
      <w:r>
        <w:rPr>
          <w:spacing w:val="-8"/>
        </w:rPr>
        <w:t xml:space="preserve"> </w:t>
      </w:r>
      <w:r>
        <w:t>elementos</w:t>
      </w:r>
      <w:r>
        <w:rPr>
          <w:spacing w:val="-6"/>
        </w:rPr>
        <w:t xml:space="preserve"> </w:t>
      </w:r>
      <w:r>
        <w:t>que</w:t>
      </w:r>
      <w:r>
        <w:rPr>
          <w:spacing w:val="-2"/>
        </w:rPr>
        <w:t xml:space="preserve"> </w:t>
      </w:r>
      <w:r>
        <w:t>pueden desviar nuestra atención del mensaje que queremos dar. Lo podemos lograr con número f/ bajos, que desenfocan el fondo o con encuadres donde deje afuera todo lo que no nos suma a la fotografía. El espacio que rodea a nuestro sujeto, sin robarle protagonismo se le conoce como espacio</w:t>
      </w:r>
      <w:r>
        <w:rPr>
          <w:spacing w:val="-11"/>
        </w:rPr>
        <w:t xml:space="preserve"> </w:t>
      </w:r>
      <w:r>
        <w:t>negativo.</w:t>
      </w:r>
    </w:p>
    <w:p w:rsidR="00573BDA" w:rsidRDefault="00573BDA" w:rsidP="00573BDA">
      <w:pPr>
        <w:pStyle w:val="Textoindependiente"/>
        <w:spacing w:before="1"/>
      </w:pPr>
    </w:p>
    <w:p w:rsidR="00573BDA" w:rsidRPr="00573BDA" w:rsidRDefault="00573BDA" w:rsidP="00573BDA">
      <w:pPr>
        <w:spacing w:before="108"/>
        <w:ind w:left="2561" w:right="2565"/>
        <w:jc w:val="center"/>
        <w:rPr>
          <w:i/>
          <w:sz w:val="18"/>
          <w:lang w:val="es-CR"/>
        </w:rPr>
      </w:pPr>
      <w:r>
        <w:rPr>
          <w:noProof/>
        </w:rPr>
        <w:lastRenderedPageBreak/>
        <w:drawing>
          <wp:anchor distT="0" distB="0" distL="0" distR="0" simplePos="0" relativeHeight="251663360" behindDoc="0" locked="0" layoutInCell="1" allowOverlap="1" wp14:anchorId="3BBF6482" wp14:editId="387FA65E">
            <wp:simplePos x="0" y="0"/>
            <wp:positionH relativeFrom="page">
              <wp:posOffset>2660015</wp:posOffset>
            </wp:positionH>
            <wp:positionV relativeFrom="paragraph">
              <wp:posOffset>372745</wp:posOffset>
            </wp:positionV>
            <wp:extent cx="2349500" cy="292354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349500" cy="2923540"/>
                    </a:xfrm>
                    <a:prstGeom prst="rect">
                      <a:avLst/>
                    </a:prstGeom>
                  </pic:spPr>
                </pic:pic>
              </a:graphicData>
            </a:graphic>
            <wp14:sizeRelH relativeFrom="margin">
              <wp14:pctWidth>0</wp14:pctWidth>
            </wp14:sizeRelH>
            <wp14:sizeRelV relativeFrom="margin">
              <wp14:pctHeight>0</wp14:pctHeight>
            </wp14:sizeRelV>
          </wp:anchor>
        </w:drawing>
      </w:r>
      <w:r w:rsidRPr="00573BDA">
        <w:rPr>
          <w:i/>
          <w:color w:val="44546A"/>
          <w:sz w:val="18"/>
          <w:lang w:val="es-CR"/>
        </w:rPr>
        <w:t xml:space="preserve">Witold </w:t>
      </w:r>
      <w:proofErr w:type="spellStart"/>
      <w:r w:rsidRPr="00573BDA">
        <w:rPr>
          <w:i/>
          <w:color w:val="44546A"/>
          <w:sz w:val="18"/>
          <w:lang w:val="es-CR"/>
        </w:rPr>
        <w:t>Ziomek</w:t>
      </w:r>
      <w:proofErr w:type="spellEnd"/>
      <w:r w:rsidRPr="00573BDA">
        <w:rPr>
          <w:i/>
          <w:color w:val="44546A"/>
          <w:sz w:val="18"/>
          <w:lang w:val="es-CR"/>
        </w:rPr>
        <w:t xml:space="preserve">. </w:t>
      </w:r>
      <w:proofErr w:type="spellStart"/>
      <w:r w:rsidRPr="00573BDA">
        <w:rPr>
          <w:i/>
          <w:color w:val="44546A"/>
          <w:sz w:val="18"/>
          <w:lang w:val="es-CR"/>
        </w:rPr>
        <w:t>Skogafoss</w:t>
      </w:r>
      <w:proofErr w:type="spellEnd"/>
      <w:r w:rsidRPr="00573BDA">
        <w:rPr>
          <w:i/>
          <w:color w:val="44546A"/>
          <w:sz w:val="18"/>
          <w:lang w:val="es-CR"/>
        </w:rPr>
        <w:t xml:space="preserve"> </w:t>
      </w:r>
      <w:proofErr w:type="spellStart"/>
      <w:r w:rsidRPr="00573BDA">
        <w:rPr>
          <w:i/>
          <w:color w:val="44546A"/>
          <w:sz w:val="18"/>
          <w:lang w:val="es-CR"/>
        </w:rPr>
        <w:t>Iceland</w:t>
      </w:r>
      <w:proofErr w:type="spellEnd"/>
      <w:r w:rsidRPr="00573BDA">
        <w:rPr>
          <w:i/>
          <w:color w:val="44546A"/>
          <w:sz w:val="18"/>
          <w:lang w:val="es-CR"/>
        </w:rPr>
        <w:t>. 2010</w:t>
      </w:r>
    </w:p>
    <w:p w:rsidR="00573BDA" w:rsidRDefault="00573BDA" w:rsidP="00573BDA">
      <w:pPr>
        <w:spacing w:before="1"/>
        <w:ind w:left="90"/>
        <w:jc w:val="both"/>
        <w:rPr>
          <w:rFonts w:ascii="Arial" w:hAnsi="Arial" w:cs="Arial"/>
          <w:b/>
          <w:color w:val="FFC000"/>
          <w:spacing w:val="9"/>
          <w:w w:val="115"/>
          <w:sz w:val="28"/>
          <w:szCs w:val="28"/>
          <w:lang w:val="es-CR"/>
        </w:rPr>
      </w:pPr>
    </w:p>
    <w:p w:rsidR="00573BDA" w:rsidRPr="00573BDA" w:rsidRDefault="00573BDA" w:rsidP="00573BDA">
      <w:pPr>
        <w:spacing w:before="1"/>
        <w:ind w:left="90"/>
        <w:jc w:val="both"/>
        <w:rPr>
          <w:rFonts w:ascii="Arial" w:hAnsi="Arial" w:cs="Arial"/>
          <w:b/>
          <w:color w:val="FFC000"/>
          <w:spacing w:val="9"/>
          <w:w w:val="115"/>
          <w:sz w:val="28"/>
          <w:szCs w:val="28"/>
          <w:lang w:val="es-CR"/>
        </w:rPr>
      </w:pPr>
      <w:r w:rsidRPr="00573BDA">
        <w:rPr>
          <w:rFonts w:ascii="Arial" w:hAnsi="Arial" w:cs="Arial"/>
          <w:b/>
          <w:color w:val="FFC000"/>
          <w:spacing w:val="9"/>
          <w:w w:val="115"/>
          <w:sz w:val="28"/>
          <w:szCs w:val="28"/>
          <w:lang w:val="es-CR"/>
        </w:rPr>
        <w:t>La mirada</w:t>
      </w:r>
    </w:p>
    <w:p w:rsidR="00573BDA" w:rsidRDefault="00573BDA" w:rsidP="00573BDA">
      <w:pPr>
        <w:pStyle w:val="Textoindependiente"/>
        <w:spacing w:before="180"/>
        <w:ind w:left="108" w:right="121"/>
        <w:jc w:val="both"/>
      </w:pPr>
      <w:r>
        <w:t>La</w:t>
      </w:r>
      <w:r>
        <w:rPr>
          <w:spacing w:val="-12"/>
        </w:rPr>
        <w:t xml:space="preserve"> </w:t>
      </w:r>
      <w:r>
        <w:t>regla</w:t>
      </w:r>
      <w:r>
        <w:rPr>
          <w:spacing w:val="-12"/>
        </w:rPr>
        <w:t xml:space="preserve"> </w:t>
      </w:r>
      <w:r>
        <w:t>sugiere</w:t>
      </w:r>
      <w:r>
        <w:rPr>
          <w:spacing w:val="-12"/>
        </w:rPr>
        <w:t xml:space="preserve"> </w:t>
      </w:r>
      <w:r>
        <w:t>que</w:t>
      </w:r>
      <w:r>
        <w:rPr>
          <w:spacing w:val="-12"/>
        </w:rPr>
        <w:t xml:space="preserve"> </w:t>
      </w:r>
      <w:r>
        <w:t>dejemos</w:t>
      </w:r>
      <w:r>
        <w:rPr>
          <w:spacing w:val="-6"/>
        </w:rPr>
        <w:t xml:space="preserve"> </w:t>
      </w:r>
      <w:r>
        <w:t>un</w:t>
      </w:r>
      <w:r>
        <w:rPr>
          <w:spacing w:val="-9"/>
        </w:rPr>
        <w:t xml:space="preserve"> </w:t>
      </w:r>
      <w:r>
        <w:t>espacio</w:t>
      </w:r>
      <w:r>
        <w:rPr>
          <w:spacing w:val="-14"/>
        </w:rPr>
        <w:t xml:space="preserve"> </w:t>
      </w:r>
      <w:r>
        <w:t>o</w:t>
      </w:r>
      <w:r>
        <w:rPr>
          <w:spacing w:val="-10"/>
        </w:rPr>
        <w:t xml:space="preserve"> </w:t>
      </w:r>
      <w:r>
        <w:t>aire</w:t>
      </w:r>
      <w:r>
        <w:rPr>
          <w:spacing w:val="-12"/>
        </w:rPr>
        <w:t xml:space="preserve"> </w:t>
      </w:r>
      <w:r>
        <w:rPr>
          <w:spacing w:val="2"/>
        </w:rPr>
        <w:t>en</w:t>
      </w:r>
      <w:r>
        <w:rPr>
          <w:spacing w:val="-13"/>
        </w:rPr>
        <w:t xml:space="preserve"> </w:t>
      </w:r>
      <w:r>
        <w:rPr>
          <w:spacing w:val="3"/>
        </w:rPr>
        <w:t>la</w:t>
      </w:r>
      <w:r>
        <w:rPr>
          <w:spacing w:val="-12"/>
        </w:rPr>
        <w:t xml:space="preserve"> </w:t>
      </w:r>
      <w:r>
        <w:t>dirección</w:t>
      </w:r>
      <w:r>
        <w:rPr>
          <w:spacing w:val="-9"/>
        </w:rPr>
        <w:t xml:space="preserve"> </w:t>
      </w:r>
      <w:r>
        <w:t>en</w:t>
      </w:r>
      <w:r>
        <w:rPr>
          <w:spacing w:val="-14"/>
        </w:rPr>
        <w:t xml:space="preserve"> </w:t>
      </w:r>
      <w:r>
        <w:t>la</w:t>
      </w:r>
      <w:r>
        <w:rPr>
          <w:spacing w:val="-8"/>
        </w:rPr>
        <w:t xml:space="preserve"> </w:t>
      </w:r>
      <w:r>
        <w:t>que</w:t>
      </w:r>
      <w:r>
        <w:rPr>
          <w:spacing w:val="-7"/>
        </w:rPr>
        <w:t xml:space="preserve"> </w:t>
      </w:r>
      <w:r>
        <w:t>se</w:t>
      </w:r>
      <w:r>
        <w:rPr>
          <w:spacing w:val="-12"/>
        </w:rPr>
        <w:t xml:space="preserve"> </w:t>
      </w:r>
      <w:r>
        <w:t>está</w:t>
      </w:r>
      <w:r>
        <w:rPr>
          <w:spacing w:val="-12"/>
        </w:rPr>
        <w:t xml:space="preserve"> </w:t>
      </w:r>
      <w:r>
        <w:t xml:space="preserve">mirando, ya que inconscientemente creamos un recorrido </w:t>
      </w:r>
      <w:r>
        <w:rPr>
          <w:spacing w:val="2"/>
        </w:rPr>
        <w:t xml:space="preserve">en </w:t>
      </w:r>
      <w:r>
        <w:t>esta</w:t>
      </w:r>
      <w:r>
        <w:rPr>
          <w:spacing w:val="-18"/>
        </w:rPr>
        <w:t xml:space="preserve"> </w:t>
      </w:r>
      <w:r>
        <w:t>dirección.</w:t>
      </w:r>
    </w:p>
    <w:p w:rsidR="00573BDA" w:rsidRDefault="00573BDA" w:rsidP="00573BDA">
      <w:pPr>
        <w:pStyle w:val="Textoindependiente"/>
        <w:spacing w:before="3"/>
      </w:pPr>
      <w:r>
        <w:rPr>
          <w:noProof/>
        </w:rPr>
        <w:drawing>
          <wp:anchor distT="0" distB="0" distL="0" distR="0" simplePos="0" relativeHeight="251665408" behindDoc="0" locked="0" layoutInCell="1" allowOverlap="1" wp14:anchorId="4E894AA6" wp14:editId="0401A058">
            <wp:simplePos x="0" y="0"/>
            <wp:positionH relativeFrom="page">
              <wp:posOffset>2068710</wp:posOffset>
            </wp:positionH>
            <wp:positionV relativeFrom="paragraph">
              <wp:posOffset>197281</wp:posOffset>
            </wp:positionV>
            <wp:extent cx="3403598" cy="2254567"/>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3403598" cy="2254567"/>
                    </a:xfrm>
                    <a:prstGeom prst="rect">
                      <a:avLst/>
                    </a:prstGeom>
                  </pic:spPr>
                </pic:pic>
              </a:graphicData>
            </a:graphic>
          </wp:anchor>
        </w:drawing>
      </w:r>
    </w:p>
    <w:p w:rsidR="00573BDA" w:rsidRPr="00573BDA" w:rsidRDefault="00573BDA" w:rsidP="00573BDA">
      <w:pPr>
        <w:spacing w:before="21"/>
        <w:ind w:left="2561" w:right="2565"/>
        <w:jc w:val="center"/>
        <w:rPr>
          <w:i/>
          <w:sz w:val="18"/>
          <w:lang w:val="es-CR"/>
        </w:rPr>
      </w:pPr>
      <w:proofErr w:type="spellStart"/>
      <w:r w:rsidRPr="00573BDA">
        <w:rPr>
          <w:i/>
          <w:color w:val="44546A"/>
          <w:sz w:val="18"/>
          <w:lang w:val="es-CR"/>
        </w:rPr>
        <w:t>Yusuke</w:t>
      </w:r>
      <w:proofErr w:type="spellEnd"/>
      <w:r w:rsidRPr="00573BDA">
        <w:rPr>
          <w:i/>
          <w:color w:val="44546A"/>
          <w:sz w:val="18"/>
          <w:lang w:val="es-CR"/>
        </w:rPr>
        <w:t xml:space="preserve"> Okada.2010</w:t>
      </w:r>
    </w:p>
    <w:p w:rsidR="00573BDA" w:rsidRDefault="00573BDA" w:rsidP="00573BDA">
      <w:pPr>
        <w:pStyle w:val="Textoindependiente"/>
        <w:spacing w:before="1"/>
        <w:rPr>
          <w:i/>
          <w:sz w:val="26"/>
        </w:rPr>
      </w:pPr>
    </w:p>
    <w:p w:rsidR="00573BDA" w:rsidRPr="00573BDA" w:rsidRDefault="00573BDA" w:rsidP="00573BDA">
      <w:pPr>
        <w:spacing w:before="1"/>
        <w:ind w:left="90"/>
        <w:jc w:val="both"/>
        <w:rPr>
          <w:rFonts w:ascii="Arial" w:hAnsi="Arial" w:cs="Arial"/>
          <w:b/>
          <w:color w:val="FFC000"/>
          <w:spacing w:val="9"/>
          <w:w w:val="115"/>
          <w:sz w:val="28"/>
          <w:szCs w:val="28"/>
          <w:lang w:val="es-CR"/>
        </w:rPr>
      </w:pPr>
      <w:r w:rsidRPr="00573BDA">
        <w:rPr>
          <w:rFonts w:ascii="Arial" w:hAnsi="Arial" w:cs="Arial"/>
          <w:b/>
          <w:color w:val="FFC000"/>
          <w:spacing w:val="9"/>
          <w:w w:val="115"/>
          <w:sz w:val="28"/>
          <w:szCs w:val="28"/>
          <w:lang w:val="es-CR"/>
        </w:rPr>
        <w:t>Ley de horizontes</w:t>
      </w:r>
    </w:p>
    <w:p w:rsidR="00573BDA" w:rsidRDefault="00573BDA" w:rsidP="00573BDA">
      <w:pPr>
        <w:pStyle w:val="Textoindependiente"/>
        <w:spacing w:before="181"/>
        <w:ind w:left="108" w:right="117"/>
        <w:jc w:val="both"/>
      </w:pPr>
      <w:r>
        <w:t>Cuando</w:t>
      </w:r>
      <w:r>
        <w:rPr>
          <w:spacing w:val="-15"/>
        </w:rPr>
        <w:t xml:space="preserve"> </w:t>
      </w:r>
      <w:r>
        <w:t>tomamos</w:t>
      </w:r>
      <w:r>
        <w:rPr>
          <w:spacing w:val="-8"/>
        </w:rPr>
        <w:t xml:space="preserve"> </w:t>
      </w:r>
      <w:r>
        <w:t>fotos</w:t>
      </w:r>
      <w:r>
        <w:rPr>
          <w:spacing w:val="-11"/>
        </w:rPr>
        <w:t xml:space="preserve"> </w:t>
      </w:r>
      <w:r>
        <w:t>de</w:t>
      </w:r>
      <w:r>
        <w:rPr>
          <w:spacing w:val="-8"/>
        </w:rPr>
        <w:t xml:space="preserve"> </w:t>
      </w:r>
      <w:r>
        <w:t>paisajes,</w:t>
      </w:r>
      <w:r>
        <w:rPr>
          <w:spacing w:val="-11"/>
        </w:rPr>
        <w:t xml:space="preserve"> </w:t>
      </w:r>
      <w:r>
        <w:t>buscamos</w:t>
      </w:r>
      <w:r>
        <w:rPr>
          <w:spacing w:val="-11"/>
        </w:rPr>
        <w:t xml:space="preserve"> </w:t>
      </w:r>
      <w:r>
        <w:t>que</w:t>
      </w:r>
      <w:r>
        <w:rPr>
          <w:spacing w:val="-13"/>
        </w:rPr>
        <w:t xml:space="preserve"> </w:t>
      </w:r>
      <w:r>
        <w:t>el</w:t>
      </w:r>
      <w:r>
        <w:rPr>
          <w:spacing w:val="-11"/>
        </w:rPr>
        <w:t xml:space="preserve"> </w:t>
      </w:r>
      <w:r>
        <w:t>horizonte</w:t>
      </w:r>
      <w:r>
        <w:rPr>
          <w:spacing w:val="-13"/>
        </w:rPr>
        <w:t xml:space="preserve"> </w:t>
      </w:r>
      <w:r>
        <w:t>siempre</w:t>
      </w:r>
      <w:r>
        <w:rPr>
          <w:spacing w:val="-13"/>
        </w:rPr>
        <w:t xml:space="preserve"> </w:t>
      </w:r>
      <w:r>
        <w:t>esté</w:t>
      </w:r>
      <w:r>
        <w:rPr>
          <w:spacing w:val="-13"/>
        </w:rPr>
        <w:t xml:space="preserve"> </w:t>
      </w:r>
      <w:r>
        <w:t>en</w:t>
      </w:r>
      <w:r>
        <w:rPr>
          <w:spacing w:val="-15"/>
        </w:rPr>
        <w:t xml:space="preserve"> </w:t>
      </w:r>
      <w:r>
        <w:t>paralelo con el borde de la fotografía, cuando no lo está da una sensación de desequilibrio en la imagen, llevando el peso hacia un lado. Cuando esto sucede, se dice que el horizonte está</w:t>
      </w:r>
      <w:r>
        <w:rPr>
          <w:spacing w:val="-8"/>
        </w:rPr>
        <w:t xml:space="preserve"> </w:t>
      </w:r>
      <w:r>
        <w:t>caído.</w:t>
      </w:r>
      <w:r>
        <w:rPr>
          <w:spacing w:val="41"/>
        </w:rPr>
        <w:t xml:space="preserve"> </w:t>
      </w:r>
      <w:r>
        <w:t>Se</w:t>
      </w:r>
      <w:r>
        <w:rPr>
          <w:spacing w:val="-7"/>
        </w:rPr>
        <w:t xml:space="preserve"> </w:t>
      </w:r>
      <w:r>
        <w:t>llama</w:t>
      </w:r>
      <w:r>
        <w:rPr>
          <w:spacing w:val="-12"/>
        </w:rPr>
        <w:t xml:space="preserve"> </w:t>
      </w:r>
      <w:r>
        <w:t>ley</w:t>
      </w:r>
      <w:r>
        <w:rPr>
          <w:spacing w:val="-6"/>
        </w:rPr>
        <w:t xml:space="preserve"> </w:t>
      </w:r>
      <w:r>
        <w:t>de</w:t>
      </w:r>
      <w:r>
        <w:rPr>
          <w:spacing w:val="-7"/>
        </w:rPr>
        <w:t xml:space="preserve"> </w:t>
      </w:r>
      <w:r>
        <w:t>horizontes,</w:t>
      </w:r>
      <w:r>
        <w:rPr>
          <w:spacing w:val="-5"/>
        </w:rPr>
        <w:t xml:space="preserve"> </w:t>
      </w:r>
      <w:r>
        <w:t>pero</w:t>
      </w:r>
      <w:r>
        <w:rPr>
          <w:spacing w:val="-10"/>
        </w:rPr>
        <w:t xml:space="preserve"> </w:t>
      </w:r>
      <w:r>
        <w:t>aplica</w:t>
      </w:r>
      <w:r>
        <w:rPr>
          <w:spacing w:val="-8"/>
        </w:rPr>
        <w:t xml:space="preserve"> </w:t>
      </w:r>
      <w:r>
        <w:t>para</w:t>
      </w:r>
      <w:r>
        <w:rPr>
          <w:spacing w:val="-8"/>
        </w:rPr>
        <w:t xml:space="preserve"> </w:t>
      </w:r>
      <w:r>
        <w:t>cualquier</w:t>
      </w:r>
      <w:r>
        <w:rPr>
          <w:spacing w:val="-10"/>
        </w:rPr>
        <w:t xml:space="preserve"> </w:t>
      </w:r>
      <w:r>
        <w:t>imagen</w:t>
      </w:r>
      <w:r>
        <w:rPr>
          <w:spacing w:val="-9"/>
        </w:rPr>
        <w:t xml:space="preserve"> </w:t>
      </w:r>
      <w:r>
        <w:t>que</w:t>
      </w:r>
      <w:r>
        <w:rPr>
          <w:spacing w:val="-7"/>
        </w:rPr>
        <w:t xml:space="preserve"> </w:t>
      </w:r>
      <w:r>
        <w:t>tenga</w:t>
      </w:r>
      <w:r>
        <w:rPr>
          <w:spacing w:val="-8"/>
        </w:rPr>
        <w:t xml:space="preserve"> </w:t>
      </w:r>
      <w:r>
        <w:t>una línea horizontal que divida la composición en dos</w:t>
      </w:r>
      <w:r>
        <w:rPr>
          <w:spacing w:val="-10"/>
        </w:rPr>
        <w:t xml:space="preserve"> </w:t>
      </w:r>
      <w:r>
        <w:t>espacios.</w:t>
      </w:r>
    </w:p>
    <w:p w:rsidR="00573BDA" w:rsidRDefault="00573BDA" w:rsidP="00573BDA">
      <w:pPr>
        <w:pStyle w:val="Textoindependiente"/>
        <w:spacing w:before="11"/>
        <w:rPr>
          <w:sz w:val="23"/>
        </w:rPr>
      </w:pPr>
    </w:p>
    <w:p w:rsidR="00573BDA" w:rsidRDefault="00573BDA" w:rsidP="00573BDA">
      <w:pPr>
        <w:pStyle w:val="Textoindependiente"/>
        <w:ind w:left="108" w:right="116"/>
        <w:jc w:val="both"/>
      </w:pPr>
      <w:r>
        <w:t>También aplica la regla de tres. La regla de los horizontes sugiere encuadrar los horizontes</w:t>
      </w:r>
      <w:r>
        <w:rPr>
          <w:spacing w:val="-9"/>
        </w:rPr>
        <w:t xml:space="preserve"> </w:t>
      </w:r>
      <w:r>
        <w:t>atravesando</w:t>
      </w:r>
      <w:r>
        <w:rPr>
          <w:spacing w:val="-12"/>
        </w:rPr>
        <w:t xml:space="preserve"> </w:t>
      </w:r>
      <w:r>
        <w:t>las</w:t>
      </w:r>
      <w:r>
        <w:rPr>
          <w:spacing w:val="-12"/>
        </w:rPr>
        <w:t xml:space="preserve"> </w:t>
      </w:r>
      <w:r>
        <w:t>líneas</w:t>
      </w:r>
      <w:r>
        <w:rPr>
          <w:spacing w:val="-9"/>
        </w:rPr>
        <w:t xml:space="preserve"> </w:t>
      </w:r>
      <w:r>
        <w:t>de</w:t>
      </w:r>
      <w:r>
        <w:rPr>
          <w:spacing w:val="-9"/>
        </w:rPr>
        <w:t xml:space="preserve"> </w:t>
      </w:r>
      <w:r>
        <w:t>tercios.</w:t>
      </w:r>
      <w:r>
        <w:rPr>
          <w:spacing w:val="-9"/>
        </w:rPr>
        <w:t xml:space="preserve"> </w:t>
      </w:r>
      <w:r>
        <w:t>La</w:t>
      </w:r>
      <w:r>
        <w:rPr>
          <w:spacing w:val="-14"/>
        </w:rPr>
        <w:t xml:space="preserve"> </w:t>
      </w:r>
      <w:r>
        <w:t>línea</w:t>
      </w:r>
      <w:r>
        <w:rPr>
          <w:spacing w:val="-10"/>
        </w:rPr>
        <w:t xml:space="preserve"> </w:t>
      </w:r>
      <w:r>
        <w:t>baja,</w:t>
      </w:r>
      <w:r>
        <w:rPr>
          <w:spacing w:val="-8"/>
        </w:rPr>
        <w:t xml:space="preserve"> </w:t>
      </w:r>
      <w:r>
        <w:t>dejándole</w:t>
      </w:r>
      <w:r>
        <w:rPr>
          <w:spacing w:val="-9"/>
        </w:rPr>
        <w:t xml:space="preserve"> </w:t>
      </w:r>
      <w:r>
        <w:t>dos</w:t>
      </w:r>
      <w:r>
        <w:rPr>
          <w:spacing w:val="-9"/>
        </w:rPr>
        <w:t xml:space="preserve"> </w:t>
      </w:r>
      <w:r>
        <w:t>terceras</w:t>
      </w:r>
      <w:r>
        <w:rPr>
          <w:spacing w:val="-8"/>
        </w:rPr>
        <w:t xml:space="preserve"> </w:t>
      </w:r>
      <w:r>
        <w:t>partes al</w:t>
      </w:r>
      <w:r>
        <w:rPr>
          <w:spacing w:val="-4"/>
        </w:rPr>
        <w:t xml:space="preserve"> </w:t>
      </w:r>
      <w:r>
        <w:t>cielo,</w:t>
      </w:r>
      <w:r>
        <w:rPr>
          <w:spacing w:val="-4"/>
        </w:rPr>
        <w:t xml:space="preserve"> </w:t>
      </w:r>
      <w:r>
        <w:t>y</w:t>
      </w:r>
      <w:r>
        <w:rPr>
          <w:spacing w:val="-5"/>
        </w:rPr>
        <w:t xml:space="preserve"> </w:t>
      </w:r>
      <w:r>
        <w:t>solo</w:t>
      </w:r>
      <w:r>
        <w:rPr>
          <w:spacing w:val="-9"/>
        </w:rPr>
        <w:t xml:space="preserve"> </w:t>
      </w:r>
      <w:r>
        <w:t>un</w:t>
      </w:r>
      <w:r>
        <w:rPr>
          <w:spacing w:val="-8"/>
        </w:rPr>
        <w:t xml:space="preserve"> </w:t>
      </w:r>
      <w:r>
        <w:t>tercio</w:t>
      </w:r>
      <w:r>
        <w:rPr>
          <w:spacing w:val="-9"/>
        </w:rPr>
        <w:t xml:space="preserve"> </w:t>
      </w:r>
      <w:r>
        <w:t>de</w:t>
      </w:r>
      <w:r>
        <w:rPr>
          <w:spacing w:val="-1"/>
        </w:rPr>
        <w:t xml:space="preserve"> </w:t>
      </w:r>
      <w:r>
        <w:t>tierra,</w:t>
      </w:r>
      <w:r>
        <w:rPr>
          <w:spacing w:val="-4"/>
        </w:rPr>
        <w:t xml:space="preserve"> </w:t>
      </w:r>
      <w:r>
        <w:t>cuando</w:t>
      </w:r>
      <w:r>
        <w:rPr>
          <w:spacing w:val="-4"/>
        </w:rPr>
        <w:t xml:space="preserve"> </w:t>
      </w:r>
      <w:r>
        <w:t>le</w:t>
      </w:r>
      <w:r>
        <w:rPr>
          <w:spacing w:val="-6"/>
        </w:rPr>
        <w:t xml:space="preserve"> </w:t>
      </w:r>
      <w:r>
        <w:t>queremos</w:t>
      </w:r>
      <w:r>
        <w:rPr>
          <w:spacing w:val="-5"/>
        </w:rPr>
        <w:t xml:space="preserve"> </w:t>
      </w:r>
      <w:r>
        <w:t>dar</w:t>
      </w:r>
      <w:r>
        <w:rPr>
          <w:spacing w:val="-4"/>
        </w:rPr>
        <w:t xml:space="preserve"> </w:t>
      </w:r>
      <w:r>
        <w:t>énfasis</w:t>
      </w:r>
      <w:r>
        <w:rPr>
          <w:spacing w:val="-5"/>
        </w:rPr>
        <w:t xml:space="preserve"> </w:t>
      </w:r>
      <w:r>
        <w:t>a</w:t>
      </w:r>
      <w:r>
        <w:rPr>
          <w:spacing w:val="-7"/>
        </w:rPr>
        <w:t xml:space="preserve"> </w:t>
      </w:r>
      <w:r>
        <w:t>cielo,</w:t>
      </w:r>
      <w:r>
        <w:rPr>
          <w:spacing w:val="-4"/>
        </w:rPr>
        <w:t xml:space="preserve"> </w:t>
      </w:r>
      <w:r>
        <w:t>o</w:t>
      </w:r>
      <w:r>
        <w:rPr>
          <w:spacing w:val="-9"/>
        </w:rPr>
        <w:t xml:space="preserve"> </w:t>
      </w:r>
      <w:r>
        <w:t>el</w:t>
      </w:r>
      <w:r>
        <w:rPr>
          <w:spacing w:val="-4"/>
        </w:rPr>
        <w:t xml:space="preserve"> </w:t>
      </w:r>
      <w:r>
        <w:t>alta</w:t>
      </w:r>
      <w:r>
        <w:rPr>
          <w:spacing w:val="-7"/>
        </w:rPr>
        <w:t xml:space="preserve"> </w:t>
      </w:r>
      <w:r>
        <w:t>si</w:t>
      </w:r>
      <w:r>
        <w:rPr>
          <w:spacing w:val="-4"/>
        </w:rPr>
        <w:t xml:space="preserve"> </w:t>
      </w:r>
      <w:r>
        <w:t xml:space="preserve">por el contrario queremos dar importancia al suelo. Colocar el horizonte en el medio no es muy usual, ya que parte la imagen en dos, a no </w:t>
      </w:r>
      <w:r>
        <w:rPr>
          <w:spacing w:val="2"/>
        </w:rPr>
        <w:t xml:space="preserve">ser </w:t>
      </w:r>
      <w:r>
        <w:t>que estemos buscando</w:t>
      </w:r>
      <w:r>
        <w:rPr>
          <w:spacing w:val="-34"/>
        </w:rPr>
        <w:t xml:space="preserve"> </w:t>
      </w:r>
      <w:r>
        <w:t>simetría.</w:t>
      </w:r>
    </w:p>
    <w:p w:rsidR="00573BDA" w:rsidRDefault="00573BDA" w:rsidP="00573BDA">
      <w:pPr>
        <w:pStyle w:val="Textoindependiente"/>
        <w:spacing w:before="4"/>
      </w:pPr>
      <w:r>
        <w:rPr>
          <w:noProof/>
        </w:rPr>
        <w:drawing>
          <wp:anchor distT="0" distB="0" distL="0" distR="0" simplePos="0" relativeHeight="251666432" behindDoc="0" locked="0" layoutInCell="1" allowOverlap="1" wp14:anchorId="4D7101DF" wp14:editId="0361A0CE">
            <wp:simplePos x="0" y="0"/>
            <wp:positionH relativeFrom="page">
              <wp:posOffset>2328744</wp:posOffset>
            </wp:positionH>
            <wp:positionV relativeFrom="paragraph">
              <wp:posOffset>198090</wp:posOffset>
            </wp:positionV>
            <wp:extent cx="2897336" cy="2159508"/>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2897336" cy="2159508"/>
                    </a:xfrm>
                    <a:prstGeom prst="rect">
                      <a:avLst/>
                    </a:prstGeom>
                  </pic:spPr>
                </pic:pic>
              </a:graphicData>
            </a:graphic>
          </wp:anchor>
        </w:drawing>
      </w:r>
    </w:p>
    <w:p w:rsidR="00573BDA" w:rsidRDefault="00573BDA" w:rsidP="00573BDA">
      <w:pPr>
        <w:spacing w:before="16"/>
        <w:ind w:left="2561" w:right="2530"/>
        <w:jc w:val="center"/>
        <w:rPr>
          <w:i/>
          <w:sz w:val="18"/>
        </w:rPr>
      </w:pPr>
      <w:r w:rsidRPr="00573BDA">
        <w:rPr>
          <w:i/>
          <w:color w:val="44546A"/>
          <w:sz w:val="18"/>
          <w:lang w:val="es-CR"/>
        </w:rPr>
        <w:t xml:space="preserve">Dunas de arena, </w:t>
      </w:r>
      <w:proofErr w:type="spellStart"/>
      <w:r w:rsidRPr="00573BDA">
        <w:rPr>
          <w:i/>
          <w:color w:val="44546A"/>
          <w:sz w:val="18"/>
          <w:lang w:val="es-CR"/>
        </w:rPr>
        <w:t>Rub</w:t>
      </w:r>
      <w:proofErr w:type="spellEnd"/>
      <w:r w:rsidRPr="00573BDA">
        <w:rPr>
          <w:i/>
          <w:color w:val="44546A"/>
          <w:sz w:val="18"/>
          <w:lang w:val="es-CR"/>
        </w:rPr>
        <w:t xml:space="preserve"> al </w:t>
      </w:r>
      <w:proofErr w:type="spellStart"/>
      <w:r w:rsidRPr="00573BDA">
        <w:rPr>
          <w:i/>
          <w:color w:val="44546A"/>
          <w:sz w:val="18"/>
          <w:lang w:val="es-CR"/>
        </w:rPr>
        <w:t>khali</w:t>
      </w:r>
      <w:proofErr w:type="spellEnd"/>
      <w:r w:rsidRPr="00573BDA">
        <w:rPr>
          <w:i/>
          <w:color w:val="44546A"/>
          <w:sz w:val="18"/>
          <w:lang w:val="es-CR"/>
        </w:rPr>
        <w:t xml:space="preserve">. </w:t>
      </w:r>
      <w:r>
        <w:rPr>
          <w:i/>
          <w:color w:val="44546A"/>
          <w:sz w:val="18"/>
        </w:rPr>
        <w:t>George Steinmetz</w:t>
      </w:r>
    </w:p>
    <w:p w:rsidR="009B6FA2" w:rsidRDefault="009B6FA2" w:rsidP="009B6FA2">
      <w:pPr>
        <w:spacing w:before="1"/>
        <w:ind w:left="90"/>
        <w:jc w:val="both"/>
        <w:rPr>
          <w:rFonts w:ascii="Arial" w:hAnsi="Arial" w:cs="Arial"/>
          <w:b/>
          <w:color w:val="FFC000"/>
          <w:spacing w:val="9"/>
          <w:w w:val="115"/>
          <w:sz w:val="28"/>
          <w:szCs w:val="28"/>
          <w:lang w:val="es-CR"/>
        </w:rPr>
      </w:pPr>
    </w:p>
    <w:p w:rsidR="00573BDA" w:rsidRDefault="00573BDA" w:rsidP="00573BDA">
      <w:pPr>
        <w:pStyle w:val="Textoindependiente"/>
        <w:ind w:left="2057"/>
        <w:rPr>
          <w:sz w:val="20"/>
        </w:rPr>
      </w:pPr>
      <w:r>
        <w:rPr>
          <w:noProof/>
          <w:sz w:val="20"/>
        </w:rPr>
        <w:lastRenderedPageBreak/>
        <w:drawing>
          <wp:inline distT="0" distB="0" distL="0" distR="0" wp14:anchorId="76CBFF60" wp14:editId="0B110302">
            <wp:extent cx="2896992" cy="2164079"/>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896992" cy="2164079"/>
                    </a:xfrm>
                    <a:prstGeom prst="rect">
                      <a:avLst/>
                    </a:prstGeom>
                  </pic:spPr>
                </pic:pic>
              </a:graphicData>
            </a:graphic>
          </wp:inline>
        </w:drawing>
      </w:r>
    </w:p>
    <w:p w:rsidR="00573BDA" w:rsidRPr="002E4639" w:rsidRDefault="00573BDA" w:rsidP="00573BDA">
      <w:pPr>
        <w:spacing w:before="61"/>
        <w:ind w:left="2559" w:right="2571"/>
        <w:jc w:val="center"/>
        <w:rPr>
          <w:i/>
          <w:sz w:val="18"/>
        </w:rPr>
      </w:pPr>
      <w:proofErr w:type="spellStart"/>
      <w:r w:rsidRPr="002E4639">
        <w:rPr>
          <w:i/>
          <w:color w:val="44546A"/>
          <w:sz w:val="18"/>
        </w:rPr>
        <w:t>Reflejo</w:t>
      </w:r>
      <w:proofErr w:type="spellEnd"/>
      <w:r w:rsidRPr="002E4639">
        <w:rPr>
          <w:i/>
          <w:color w:val="44546A"/>
          <w:sz w:val="18"/>
        </w:rPr>
        <w:t xml:space="preserve"> del </w:t>
      </w:r>
      <w:proofErr w:type="spellStart"/>
      <w:r w:rsidRPr="002E4639">
        <w:rPr>
          <w:i/>
          <w:color w:val="44546A"/>
          <w:sz w:val="18"/>
        </w:rPr>
        <w:t>lago</w:t>
      </w:r>
      <w:proofErr w:type="spellEnd"/>
      <w:r w:rsidRPr="002E4639">
        <w:rPr>
          <w:i/>
          <w:color w:val="44546A"/>
          <w:sz w:val="18"/>
        </w:rPr>
        <w:t xml:space="preserve">. Raymond </w:t>
      </w:r>
      <w:proofErr w:type="spellStart"/>
      <w:r w:rsidRPr="002E4639">
        <w:rPr>
          <w:i/>
          <w:color w:val="44546A"/>
          <w:sz w:val="18"/>
        </w:rPr>
        <w:t>Gehman</w:t>
      </w:r>
      <w:proofErr w:type="spellEnd"/>
    </w:p>
    <w:p w:rsidR="00573BDA" w:rsidRPr="002E4639" w:rsidRDefault="00573BDA" w:rsidP="00573BDA">
      <w:pPr>
        <w:pStyle w:val="Textoindependiente"/>
        <w:rPr>
          <w:i/>
          <w:sz w:val="20"/>
          <w:lang w:val="en-US"/>
        </w:rPr>
      </w:pPr>
    </w:p>
    <w:p w:rsidR="00573BDA" w:rsidRPr="002E4639" w:rsidRDefault="00573BDA" w:rsidP="00573BDA">
      <w:pPr>
        <w:pStyle w:val="Textoindependiente"/>
        <w:spacing w:before="3"/>
        <w:rPr>
          <w:i/>
          <w:sz w:val="26"/>
          <w:lang w:val="en-US"/>
        </w:rPr>
      </w:pPr>
      <w:r>
        <w:rPr>
          <w:noProof/>
        </w:rPr>
        <w:drawing>
          <wp:anchor distT="0" distB="0" distL="0" distR="0" simplePos="0" relativeHeight="251668480" behindDoc="0" locked="0" layoutInCell="1" allowOverlap="1" wp14:anchorId="26AD2464" wp14:editId="5B59E0CD">
            <wp:simplePos x="0" y="0"/>
            <wp:positionH relativeFrom="page">
              <wp:posOffset>2322710</wp:posOffset>
            </wp:positionH>
            <wp:positionV relativeFrom="paragraph">
              <wp:posOffset>228482</wp:posOffset>
            </wp:positionV>
            <wp:extent cx="2898414" cy="2165604"/>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2898414" cy="2165604"/>
                    </a:xfrm>
                    <a:prstGeom prst="rect">
                      <a:avLst/>
                    </a:prstGeom>
                  </pic:spPr>
                </pic:pic>
              </a:graphicData>
            </a:graphic>
          </wp:anchor>
        </w:drawing>
      </w:r>
    </w:p>
    <w:p w:rsidR="00573BDA" w:rsidRDefault="00573BDA" w:rsidP="00573BDA">
      <w:pPr>
        <w:spacing w:before="23"/>
        <w:ind w:left="2559" w:right="2571"/>
        <w:jc w:val="center"/>
        <w:rPr>
          <w:i/>
          <w:sz w:val="18"/>
        </w:rPr>
      </w:pPr>
      <w:r w:rsidRPr="002E4639">
        <w:rPr>
          <w:i/>
          <w:color w:val="44546A"/>
          <w:sz w:val="18"/>
        </w:rPr>
        <w:t xml:space="preserve">The Hand of Fatima Mali.  </w:t>
      </w:r>
      <w:r>
        <w:rPr>
          <w:i/>
          <w:color w:val="44546A"/>
          <w:sz w:val="18"/>
        </w:rPr>
        <w:t>Jimmy Chin</w:t>
      </w:r>
    </w:p>
    <w:p w:rsidR="00573BDA" w:rsidRDefault="00573BDA" w:rsidP="00573BDA">
      <w:pPr>
        <w:pStyle w:val="Textoindependiente"/>
        <w:spacing w:before="1"/>
        <w:rPr>
          <w:i/>
          <w:sz w:val="26"/>
        </w:rPr>
      </w:pPr>
    </w:p>
    <w:p w:rsidR="00573BDA" w:rsidRPr="00573BDA" w:rsidRDefault="00573BDA" w:rsidP="00573BDA">
      <w:pPr>
        <w:spacing w:before="1"/>
        <w:ind w:left="90"/>
        <w:jc w:val="both"/>
        <w:rPr>
          <w:rFonts w:ascii="Arial" w:hAnsi="Arial" w:cs="Arial"/>
          <w:b/>
          <w:color w:val="FFC000"/>
          <w:spacing w:val="9"/>
          <w:w w:val="115"/>
          <w:sz w:val="28"/>
          <w:szCs w:val="28"/>
          <w:lang w:val="es-CR"/>
        </w:rPr>
      </w:pPr>
      <w:proofErr w:type="spellStart"/>
      <w:r w:rsidRPr="00573BDA">
        <w:rPr>
          <w:rFonts w:ascii="Arial" w:hAnsi="Arial" w:cs="Arial"/>
          <w:b/>
          <w:color w:val="FFC000"/>
          <w:spacing w:val="9"/>
          <w:w w:val="115"/>
          <w:sz w:val="28"/>
          <w:szCs w:val="28"/>
          <w:lang w:val="es-CR"/>
        </w:rPr>
        <w:t>Simetría</w:t>
      </w:r>
      <w:proofErr w:type="spellEnd"/>
    </w:p>
    <w:p w:rsidR="00573BDA" w:rsidRDefault="00573BDA" w:rsidP="00573BDA">
      <w:pPr>
        <w:pStyle w:val="Textoindependiente"/>
        <w:spacing w:before="181"/>
        <w:ind w:left="108" w:right="116"/>
        <w:jc w:val="both"/>
      </w:pPr>
      <w:r>
        <w:t>La</w:t>
      </w:r>
      <w:r>
        <w:rPr>
          <w:spacing w:val="-8"/>
        </w:rPr>
        <w:t xml:space="preserve"> </w:t>
      </w:r>
      <w:r>
        <w:t>simetría</w:t>
      </w:r>
      <w:r>
        <w:rPr>
          <w:spacing w:val="-8"/>
        </w:rPr>
        <w:t xml:space="preserve"> </w:t>
      </w:r>
      <w:r>
        <w:t>es</w:t>
      </w:r>
      <w:r>
        <w:rPr>
          <w:spacing w:val="-5"/>
        </w:rPr>
        <w:t xml:space="preserve"> </w:t>
      </w:r>
      <w:r>
        <w:t>un</w:t>
      </w:r>
      <w:r>
        <w:rPr>
          <w:spacing w:val="-9"/>
        </w:rPr>
        <w:t xml:space="preserve"> </w:t>
      </w:r>
      <w:r>
        <w:t>elemento</w:t>
      </w:r>
      <w:r>
        <w:rPr>
          <w:spacing w:val="-9"/>
        </w:rPr>
        <w:t xml:space="preserve"> </w:t>
      </w:r>
      <w:r>
        <w:t>importante</w:t>
      </w:r>
      <w:r>
        <w:rPr>
          <w:spacing w:val="-7"/>
        </w:rPr>
        <w:t xml:space="preserve"> </w:t>
      </w:r>
      <w:r>
        <w:t>en</w:t>
      </w:r>
      <w:r>
        <w:rPr>
          <w:spacing w:val="-3"/>
        </w:rPr>
        <w:t xml:space="preserve"> </w:t>
      </w:r>
      <w:r>
        <w:t>la</w:t>
      </w:r>
      <w:r>
        <w:rPr>
          <w:spacing w:val="-8"/>
        </w:rPr>
        <w:t xml:space="preserve"> </w:t>
      </w:r>
      <w:r>
        <w:t>composición,</w:t>
      </w:r>
      <w:r>
        <w:rPr>
          <w:spacing w:val="-4"/>
        </w:rPr>
        <w:t xml:space="preserve"> </w:t>
      </w:r>
      <w:r>
        <w:t>cuando</w:t>
      </w:r>
      <w:r>
        <w:rPr>
          <w:spacing w:val="-10"/>
        </w:rPr>
        <w:t xml:space="preserve"> </w:t>
      </w:r>
      <w:r>
        <w:t>tenemos</w:t>
      </w:r>
      <w:r>
        <w:rPr>
          <w:spacing w:val="-5"/>
        </w:rPr>
        <w:t xml:space="preserve"> </w:t>
      </w:r>
      <w:r>
        <w:t>una</w:t>
      </w:r>
      <w:r>
        <w:rPr>
          <w:spacing w:val="-3"/>
        </w:rPr>
        <w:t xml:space="preserve"> </w:t>
      </w:r>
      <w:r>
        <w:t xml:space="preserve">imagen simétrica, generalmente viene acompañada de líneas rectas o círculos. Con las imágenes asimétricas, </w:t>
      </w:r>
      <w:r>
        <w:rPr>
          <w:spacing w:val="-3"/>
        </w:rPr>
        <w:t xml:space="preserve">el </w:t>
      </w:r>
      <w:r>
        <w:t>equilibrio puede estar en líneas, triángulos, al igual que en forma de letras como la S o C. Estas letras tienen un ritmo que acompañan el recorrido de la</w:t>
      </w:r>
      <w:r>
        <w:rPr>
          <w:spacing w:val="-5"/>
        </w:rPr>
        <w:t xml:space="preserve"> </w:t>
      </w:r>
      <w:r>
        <w:t>mirada.</w:t>
      </w:r>
    </w:p>
    <w:p w:rsidR="00573BDA" w:rsidRDefault="00573BDA" w:rsidP="00573BDA">
      <w:pPr>
        <w:pStyle w:val="Textoindependiente"/>
        <w:spacing w:before="1"/>
      </w:pPr>
      <w:r>
        <w:rPr>
          <w:noProof/>
        </w:rPr>
        <w:lastRenderedPageBreak/>
        <w:drawing>
          <wp:anchor distT="0" distB="0" distL="0" distR="0" simplePos="0" relativeHeight="251669504" behindDoc="0" locked="0" layoutInCell="1" allowOverlap="1" wp14:anchorId="2211F576" wp14:editId="2602734E">
            <wp:simplePos x="0" y="0"/>
            <wp:positionH relativeFrom="page">
              <wp:posOffset>2252860</wp:posOffset>
            </wp:positionH>
            <wp:positionV relativeFrom="paragraph">
              <wp:posOffset>196117</wp:posOffset>
            </wp:positionV>
            <wp:extent cx="2996237" cy="1916525"/>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2996237" cy="1916525"/>
                    </a:xfrm>
                    <a:prstGeom prst="rect">
                      <a:avLst/>
                    </a:prstGeom>
                  </pic:spPr>
                </pic:pic>
              </a:graphicData>
            </a:graphic>
          </wp:anchor>
        </w:drawing>
      </w:r>
    </w:p>
    <w:p w:rsidR="00573BDA" w:rsidRPr="00573BDA" w:rsidRDefault="00573BDA" w:rsidP="00573BDA">
      <w:pPr>
        <w:spacing w:before="60"/>
        <w:ind w:left="2561" w:right="2571"/>
        <w:jc w:val="center"/>
        <w:rPr>
          <w:i/>
          <w:sz w:val="18"/>
          <w:lang w:val="es-CR"/>
        </w:rPr>
      </w:pPr>
      <w:r w:rsidRPr="002E4639">
        <w:rPr>
          <w:i/>
          <w:color w:val="44546A"/>
          <w:sz w:val="18"/>
        </w:rPr>
        <w:t xml:space="preserve">Wildebeest Arc, Maasai Mara. Nick Brandt. </w:t>
      </w:r>
      <w:r w:rsidRPr="00573BDA">
        <w:rPr>
          <w:i/>
          <w:color w:val="44546A"/>
          <w:sz w:val="18"/>
          <w:lang w:val="es-CR"/>
        </w:rPr>
        <w:t>2006</w:t>
      </w:r>
    </w:p>
    <w:p w:rsidR="00573BDA" w:rsidRDefault="00573BDA" w:rsidP="009B6FA2">
      <w:pPr>
        <w:spacing w:before="1"/>
        <w:ind w:left="90"/>
        <w:jc w:val="both"/>
        <w:rPr>
          <w:rFonts w:ascii="Arial" w:hAnsi="Arial" w:cs="Arial"/>
          <w:b/>
          <w:color w:val="FFC000"/>
          <w:spacing w:val="9"/>
          <w:w w:val="115"/>
          <w:sz w:val="28"/>
          <w:szCs w:val="28"/>
          <w:lang w:val="es-ES"/>
        </w:rPr>
      </w:pPr>
    </w:p>
    <w:p w:rsidR="00573BDA" w:rsidRDefault="00573BDA" w:rsidP="00573BDA">
      <w:pPr>
        <w:spacing w:before="1"/>
        <w:ind w:left="90"/>
        <w:jc w:val="both"/>
        <w:rPr>
          <w:rFonts w:ascii="Arial" w:hAnsi="Arial" w:cs="Arial"/>
          <w:b/>
          <w:color w:val="FFC000"/>
          <w:spacing w:val="9"/>
          <w:w w:val="115"/>
          <w:sz w:val="28"/>
          <w:szCs w:val="28"/>
          <w:lang w:val="es-CR"/>
        </w:rPr>
      </w:pPr>
      <w:r w:rsidRPr="00573BDA">
        <w:rPr>
          <w:rFonts w:ascii="Arial" w:hAnsi="Arial" w:cs="Arial"/>
          <w:b/>
          <w:color w:val="FFC000"/>
          <w:spacing w:val="9"/>
          <w:w w:val="115"/>
          <w:sz w:val="28"/>
          <w:szCs w:val="28"/>
          <w:lang w:val="es-CR"/>
        </w:rPr>
        <w:t>Encuadre natural</w:t>
      </w:r>
    </w:p>
    <w:p w:rsidR="00573BDA" w:rsidRPr="00573BDA" w:rsidRDefault="00573BDA" w:rsidP="00573BDA">
      <w:pPr>
        <w:spacing w:before="1"/>
        <w:ind w:left="90"/>
        <w:jc w:val="both"/>
        <w:rPr>
          <w:rFonts w:ascii="Arial" w:hAnsi="Arial" w:cs="Arial"/>
          <w:b/>
          <w:color w:val="FFC000"/>
          <w:spacing w:val="9"/>
          <w:w w:val="115"/>
          <w:sz w:val="28"/>
          <w:szCs w:val="28"/>
          <w:lang w:val="es-CR"/>
        </w:rPr>
      </w:pPr>
    </w:p>
    <w:p w:rsidR="00573BDA" w:rsidRPr="00573BDA" w:rsidRDefault="00573BDA" w:rsidP="00573BDA">
      <w:pPr>
        <w:spacing w:before="1"/>
        <w:ind w:left="90"/>
        <w:jc w:val="both"/>
        <w:rPr>
          <w:rFonts w:ascii="Arial" w:hAnsi="Arial" w:cs="Arial"/>
          <w:sz w:val="22"/>
          <w:szCs w:val="22"/>
          <w:lang w:val="es-CR"/>
        </w:rPr>
      </w:pPr>
      <w:r w:rsidRPr="00573BDA">
        <w:rPr>
          <w:rFonts w:ascii="Arial" w:hAnsi="Arial" w:cs="Arial"/>
          <w:sz w:val="22"/>
          <w:szCs w:val="22"/>
          <w:lang w:val="es-CR"/>
        </w:rPr>
        <w:t>El encuadre natural se logra cuando hacemos uso de elementos que se encuentran en la toma, que nos ayuda en el recorrido visual, llevando nuestra atención al punto de interés. Podemos ver en la siguiente imagen, como la estructura de hielo enmarca el borde de la imagen llevando nuestra atención al sujeto en la imagen.</w:t>
      </w:r>
    </w:p>
    <w:p w:rsidR="00573BDA" w:rsidRDefault="00573BDA" w:rsidP="00573BDA">
      <w:pPr>
        <w:ind w:left="2561" w:right="2566"/>
        <w:jc w:val="center"/>
        <w:rPr>
          <w:i/>
          <w:color w:val="44546A"/>
          <w:sz w:val="18"/>
        </w:rPr>
      </w:pPr>
      <w:r>
        <w:rPr>
          <w:noProof/>
        </w:rPr>
        <w:drawing>
          <wp:anchor distT="0" distB="0" distL="0" distR="0" simplePos="0" relativeHeight="251671552" behindDoc="0" locked="0" layoutInCell="1" allowOverlap="1" wp14:anchorId="207FC114" wp14:editId="601EDC8D">
            <wp:simplePos x="0" y="0"/>
            <wp:positionH relativeFrom="margin">
              <wp:posOffset>1190625</wp:posOffset>
            </wp:positionH>
            <wp:positionV relativeFrom="paragraph">
              <wp:posOffset>276225</wp:posOffset>
            </wp:positionV>
            <wp:extent cx="2962275" cy="2210435"/>
            <wp:effectExtent l="0" t="0" r="9525"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2962275" cy="2210435"/>
                    </a:xfrm>
                    <a:prstGeom prst="rect">
                      <a:avLst/>
                    </a:prstGeom>
                  </pic:spPr>
                </pic:pic>
              </a:graphicData>
            </a:graphic>
            <wp14:sizeRelH relativeFrom="margin">
              <wp14:pctWidth>0</wp14:pctWidth>
            </wp14:sizeRelH>
            <wp14:sizeRelV relativeFrom="margin">
              <wp14:pctHeight>0</wp14:pctHeight>
            </wp14:sizeRelV>
          </wp:anchor>
        </w:drawing>
      </w:r>
    </w:p>
    <w:p w:rsidR="00573BDA" w:rsidRPr="002E4639" w:rsidRDefault="00573BDA" w:rsidP="00573BDA">
      <w:pPr>
        <w:ind w:right="2566"/>
        <w:rPr>
          <w:i/>
          <w:sz w:val="18"/>
        </w:rPr>
      </w:pPr>
      <w:r>
        <w:rPr>
          <w:i/>
          <w:color w:val="44546A"/>
          <w:sz w:val="18"/>
        </w:rPr>
        <w:t xml:space="preserve">                                                         </w:t>
      </w:r>
      <w:r w:rsidRPr="002E4639">
        <w:rPr>
          <w:i/>
          <w:color w:val="44546A"/>
          <w:sz w:val="18"/>
        </w:rPr>
        <w:t>Matanuska Glacier, Alaska. George F. Mobley</w:t>
      </w:r>
    </w:p>
    <w:p w:rsidR="00573BDA" w:rsidRDefault="00573BDA" w:rsidP="00573BDA">
      <w:pPr>
        <w:pStyle w:val="Textoindependiente"/>
        <w:rPr>
          <w:i/>
          <w:lang w:val="en-US"/>
        </w:rPr>
      </w:pPr>
    </w:p>
    <w:p w:rsidR="00573BDA" w:rsidRPr="002E4639" w:rsidRDefault="00573BDA" w:rsidP="00573BDA">
      <w:pPr>
        <w:pStyle w:val="Textoindependiente"/>
        <w:rPr>
          <w:i/>
          <w:lang w:val="en-US"/>
        </w:rPr>
      </w:pPr>
    </w:p>
    <w:p w:rsidR="00573BDA" w:rsidRPr="002E4639" w:rsidRDefault="00573BDA" w:rsidP="00573BDA">
      <w:pPr>
        <w:pStyle w:val="Textoindependiente"/>
        <w:spacing w:before="2"/>
        <w:rPr>
          <w:i/>
          <w:sz w:val="20"/>
          <w:lang w:val="en-US"/>
        </w:rPr>
      </w:pPr>
    </w:p>
    <w:p w:rsidR="00573BDA" w:rsidRDefault="00573BDA" w:rsidP="00573BDA">
      <w:pPr>
        <w:ind w:left="108"/>
        <w:rPr>
          <w:rFonts w:ascii="Times New Roman"/>
          <w:b/>
          <w:color w:val="FFC000"/>
          <w:w w:val="120"/>
          <w:sz w:val="21"/>
          <w:lang w:val="es-CR"/>
        </w:rPr>
      </w:pPr>
    </w:p>
    <w:p w:rsidR="00573BDA" w:rsidRPr="00573BDA" w:rsidRDefault="00573BDA" w:rsidP="00573BDA">
      <w:pPr>
        <w:spacing w:before="1"/>
        <w:ind w:left="90"/>
        <w:jc w:val="both"/>
        <w:rPr>
          <w:rFonts w:ascii="Arial" w:hAnsi="Arial" w:cs="Arial"/>
          <w:b/>
          <w:color w:val="FFC000"/>
          <w:spacing w:val="9"/>
          <w:w w:val="115"/>
          <w:sz w:val="28"/>
          <w:szCs w:val="28"/>
          <w:lang w:val="es-CR"/>
        </w:rPr>
      </w:pPr>
      <w:r w:rsidRPr="00573BDA">
        <w:rPr>
          <w:rFonts w:ascii="Arial" w:hAnsi="Arial" w:cs="Arial"/>
          <w:b/>
          <w:color w:val="FFC000"/>
          <w:spacing w:val="9"/>
          <w:w w:val="115"/>
          <w:sz w:val="28"/>
          <w:szCs w:val="28"/>
          <w:lang w:val="es-CR"/>
        </w:rPr>
        <w:t>Relleno de encuadre</w:t>
      </w:r>
    </w:p>
    <w:p w:rsidR="00573BDA" w:rsidRDefault="00573BDA" w:rsidP="00573BDA">
      <w:pPr>
        <w:pStyle w:val="Textoindependiente"/>
        <w:spacing w:before="2"/>
        <w:rPr>
          <w:rFonts w:ascii="Times New Roman"/>
          <w:b/>
          <w:sz w:val="19"/>
        </w:rPr>
      </w:pPr>
    </w:p>
    <w:p w:rsidR="00573BDA" w:rsidRDefault="00573BDA" w:rsidP="00573BDA">
      <w:pPr>
        <w:pStyle w:val="Textoindependiente"/>
        <w:ind w:left="108"/>
      </w:pPr>
      <w:r>
        <w:t xml:space="preserve">Es cuando acercamos muestro sujeto de manera que abarca casi todo el encuadre de la foto. Esto permite prestar </w:t>
      </w:r>
      <w:r>
        <w:t>más</w:t>
      </w:r>
      <w:r>
        <w:t xml:space="preserve"> atención a los detalles en este.</w:t>
      </w:r>
    </w:p>
    <w:p w:rsidR="00573BDA" w:rsidRDefault="00573BDA" w:rsidP="00573BDA">
      <w:pPr>
        <w:pStyle w:val="Textoindependiente"/>
        <w:ind w:left="108"/>
      </w:pPr>
      <w:r>
        <w:rPr>
          <w:noProof/>
        </w:rPr>
        <w:drawing>
          <wp:anchor distT="0" distB="0" distL="0" distR="0" simplePos="0" relativeHeight="251673600" behindDoc="0" locked="0" layoutInCell="1" allowOverlap="1" wp14:anchorId="15C36F9F" wp14:editId="059DDD2A">
            <wp:simplePos x="0" y="0"/>
            <wp:positionH relativeFrom="page">
              <wp:posOffset>2390775</wp:posOffset>
            </wp:positionH>
            <wp:positionV relativeFrom="paragraph">
              <wp:posOffset>312420</wp:posOffset>
            </wp:positionV>
            <wp:extent cx="2316696" cy="3463861"/>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2316696" cy="3463861"/>
                    </a:xfrm>
                    <a:prstGeom prst="rect">
                      <a:avLst/>
                    </a:prstGeom>
                  </pic:spPr>
                </pic:pic>
              </a:graphicData>
            </a:graphic>
          </wp:anchor>
        </w:drawing>
      </w:r>
    </w:p>
    <w:p w:rsidR="00573BDA" w:rsidRDefault="00573BDA" w:rsidP="00573BDA">
      <w:pPr>
        <w:spacing w:before="79"/>
        <w:ind w:right="2569"/>
        <w:rPr>
          <w:i/>
          <w:sz w:val="18"/>
        </w:rPr>
      </w:pPr>
      <w:r>
        <w:rPr>
          <w:rFonts w:ascii="Arial" w:eastAsia="Arial" w:hAnsi="Arial" w:cs="Arial"/>
          <w:sz w:val="22"/>
          <w:szCs w:val="22"/>
          <w:lang w:val="es-ES" w:eastAsia="es-ES" w:bidi="es-ES"/>
        </w:rPr>
        <w:t xml:space="preserve">                                                         </w:t>
      </w:r>
      <w:r>
        <w:rPr>
          <w:i/>
          <w:color w:val="44546A"/>
          <w:sz w:val="18"/>
        </w:rPr>
        <w:t>Shan W. 2018</w:t>
      </w:r>
    </w:p>
    <w:p w:rsidR="00573BDA" w:rsidRDefault="00573BDA" w:rsidP="00573BDA">
      <w:pPr>
        <w:spacing w:before="1"/>
        <w:ind w:left="90"/>
        <w:jc w:val="both"/>
        <w:rPr>
          <w:rFonts w:ascii="Arial" w:hAnsi="Arial" w:cs="Arial"/>
          <w:b/>
          <w:color w:val="FFC000"/>
          <w:spacing w:val="9"/>
          <w:w w:val="115"/>
          <w:sz w:val="28"/>
          <w:szCs w:val="28"/>
          <w:lang w:val="es-ES"/>
        </w:rPr>
      </w:pPr>
    </w:p>
    <w:p w:rsidR="00573BDA" w:rsidRPr="00573BDA" w:rsidRDefault="00573BDA" w:rsidP="00573BDA">
      <w:pPr>
        <w:spacing w:before="1"/>
        <w:ind w:left="90"/>
        <w:jc w:val="both"/>
        <w:rPr>
          <w:rFonts w:ascii="Arial" w:hAnsi="Arial" w:cs="Arial"/>
          <w:b/>
          <w:color w:val="FFC000"/>
          <w:spacing w:val="9"/>
          <w:w w:val="115"/>
          <w:sz w:val="28"/>
          <w:szCs w:val="28"/>
          <w:lang w:val="es-CR"/>
        </w:rPr>
      </w:pPr>
      <w:r w:rsidRPr="00573BDA">
        <w:rPr>
          <w:rFonts w:ascii="Arial" w:hAnsi="Arial" w:cs="Arial"/>
          <w:b/>
          <w:color w:val="FFC000"/>
          <w:spacing w:val="9"/>
          <w:w w:val="115"/>
          <w:sz w:val="28"/>
          <w:szCs w:val="28"/>
          <w:lang w:val="es-CR"/>
        </w:rPr>
        <w:t>Elementos de diseño</w:t>
      </w:r>
    </w:p>
    <w:p w:rsidR="00573BDA" w:rsidRPr="002E4639" w:rsidRDefault="00573BDA" w:rsidP="00573BDA">
      <w:pPr>
        <w:pStyle w:val="Textoindependiente"/>
        <w:spacing w:before="1"/>
        <w:rPr>
          <w:b/>
        </w:rPr>
      </w:pPr>
    </w:p>
    <w:p w:rsidR="00573BDA" w:rsidRPr="002E4639" w:rsidRDefault="00573BDA" w:rsidP="00573BDA">
      <w:pPr>
        <w:pStyle w:val="Textoindependiente"/>
        <w:ind w:left="108" w:right="118"/>
        <w:jc w:val="both"/>
      </w:pPr>
      <w:r w:rsidRPr="002E4639">
        <w:t>Los elementos de diseño son conceptos muy básicos, casi todas las fotografías tienen uno o más de estos elementos que nos permite acercarnos al concepto de arte.</w:t>
      </w:r>
    </w:p>
    <w:p w:rsidR="00573BDA" w:rsidRPr="002E4639" w:rsidRDefault="00573BDA" w:rsidP="00573BDA">
      <w:pPr>
        <w:pStyle w:val="Textoindependiente"/>
      </w:pPr>
    </w:p>
    <w:p w:rsidR="00573BDA" w:rsidRPr="002E4639" w:rsidRDefault="00573BDA" w:rsidP="00573BDA">
      <w:pPr>
        <w:pStyle w:val="Textoindependiente"/>
        <w:ind w:left="108" w:right="114"/>
        <w:jc w:val="both"/>
      </w:pPr>
      <w:r w:rsidRPr="002E4639">
        <w:t xml:space="preserve">Los elementos básicos del diseño son: </w:t>
      </w:r>
      <w:r w:rsidRPr="002E4639">
        <w:rPr>
          <w:b/>
        </w:rPr>
        <w:t xml:space="preserve">El punto </w:t>
      </w:r>
      <w:r w:rsidRPr="002E4639">
        <w:t xml:space="preserve">es donde centramos la mirada en la imagen, nos da proporción de los elementos y la posición en el espacio. </w:t>
      </w:r>
      <w:r w:rsidRPr="002E4639">
        <w:rPr>
          <w:b/>
        </w:rPr>
        <w:t xml:space="preserve">La línea </w:t>
      </w:r>
      <w:r w:rsidRPr="002E4639">
        <w:t>es el recorrido</w:t>
      </w:r>
      <w:r w:rsidRPr="002E4639">
        <w:rPr>
          <w:spacing w:val="-6"/>
        </w:rPr>
        <w:t xml:space="preserve"> </w:t>
      </w:r>
      <w:r w:rsidRPr="002E4639">
        <w:t>entre</w:t>
      </w:r>
      <w:r w:rsidRPr="002E4639">
        <w:rPr>
          <w:spacing w:val="1"/>
        </w:rPr>
        <w:t xml:space="preserve"> </w:t>
      </w:r>
      <w:r w:rsidRPr="002E4639">
        <w:t>un</w:t>
      </w:r>
      <w:r w:rsidRPr="002E4639">
        <w:rPr>
          <w:spacing w:val="-5"/>
        </w:rPr>
        <w:t xml:space="preserve"> </w:t>
      </w:r>
      <w:r w:rsidRPr="002E4639">
        <w:t>punto</w:t>
      </w:r>
      <w:r w:rsidRPr="002E4639">
        <w:rPr>
          <w:spacing w:val="-6"/>
        </w:rPr>
        <w:t xml:space="preserve"> </w:t>
      </w:r>
      <w:r w:rsidRPr="002E4639">
        <w:t>y</w:t>
      </w:r>
      <w:r w:rsidRPr="002E4639">
        <w:rPr>
          <w:spacing w:val="-2"/>
        </w:rPr>
        <w:t xml:space="preserve"> </w:t>
      </w:r>
      <w:r w:rsidRPr="002E4639">
        <w:t>otro,</w:t>
      </w:r>
      <w:r w:rsidRPr="002E4639">
        <w:rPr>
          <w:spacing w:val="-1"/>
        </w:rPr>
        <w:t xml:space="preserve"> </w:t>
      </w:r>
      <w:r w:rsidRPr="002E4639">
        <w:t>pueden</w:t>
      </w:r>
      <w:r w:rsidRPr="002E4639">
        <w:rPr>
          <w:spacing w:val="-5"/>
        </w:rPr>
        <w:t xml:space="preserve"> </w:t>
      </w:r>
      <w:r w:rsidRPr="002E4639">
        <w:t>ser</w:t>
      </w:r>
      <w:r w:rsidRPr="002E4639">
        <w:rPr>
          <w:spacing w:val="-1"/>
        </w:rPr>
        <w:t xml:space="preserve"> </w:t>
      </w:r>
      <w:r w:rsidRPr="002E4639">
        <w:t>rectas</w:t>
      </w:r>
      <w:r w:rsidRPr="002E4639">
        <w:rPr>
          <w:spacing w:val="-2"/>
        </w:rPr>
        <w:t xml:space="preserve"> </w:t>
      </w:r>
      <w:r w:rsidRPr="002E4639">
        <w:t>o</w:t>
      </w:r>
      <w:r w:rsidRPr="002E4639">
        <w:rPr>
          <w:spacing w:val="-6"/>
        </w:rPr>
        <w:t xml:space="preserve"> </w:t>
      </w:r>
      <w:r w:rsidRPr="002E4639">
        <w:t>curvas,</w:t>
      </w:r>
      <w:r w:rsidRPr="002E4639">
        <w:rPr>
          <w:spacing w:val="-1"/>
        </w:rPr>
        <w:t xml:space="preserve"> </w:t>
      </w:r>
      <w:r w:rsidRPr="002E4639">
        <w:t>en</w:t>
      </w:r>
      <w:r w:rsidRPr="002E4639">
        <w:rPr>
          <w:spacing w:val="-5"/>
        </w:rPr>
        <w:t xml:space="preserve"> </w:t>
      </w:r>
      <w:r w:rsidRPr="002E4639">
        <w:t>fotografía</w:t>
      </w:r>
      <w:r w:rsidRPr="002E4639">
        <w:rPr>
          <w:spacing w:val="-4"/>
        </w:rPr>
        <w:t xml:space="preserve"> </w:t>
      </w:r>
      <w:r w:rsidRPr="002E4639">
        <w:t>nos</w:t>
      </w:r>
      <w:r w:rsidRPr="002E4639">
        <w:rPr>
          <w:spacing w:val="-2"/>
        </w:rPr>
        <w:t xml:space="preserve"> </w:t>
      </w:r>
      <w:r w:rsidRPr="002E4639">
        <w:t xml:space="preserve">ayudan a direccionar la mirada e implican movimiento, dan sensación de orientación y distancia. </w:t>
      </w:r>
      <w:r w:rsidRPr="002E4639">
        <w:rPr>
          <w:b/>
        </w:rPr>
        <w:t xml:space="preserve">La forma y el volumen </w:t>
      </w:r>
      <w:r w:rsidRPr="002E4639">
        <w:t xml:space="preserve">puede ser un elemento visual o perceptivo. Todo lo que vemos tiene una forma. El volumen y la forma </w:t>
      </w:r>
      <w:r w:rsidRPr="002E4639">
        <w:lastRenderedPageBreak/>
        <w:t>generan una sensación de profundidad. En fotografía</w:t>
      </w:r>
      <w:r w:rsidRPr="002E4639">
        <w:rPr>
          <w:spacing w:val="-8"/>
        </w:rPr>
        <w:t xml:space="preserve"> </w:t>
      </w:r>
      <w:r w:rsidRPr="002E4639">
        <w:t>nos</w:t>
      </w:r>
      <w:r w:rsidRPr="002E4639">
        <w:rPr>
          <w:spacing w:val="-5"/>
        </w:rPr>
        <w:t xml:space="preserve"> </w:t>
      </w:r>
      <w:r w:rsidRPr="002E4639">
        <w:t>ayuda</w:t>
      </w:r>
      <w:r w:rsidRPr="002E4639">
        <w:rPr>
          <w:spacing w:val="-2"/>
        </w:rPr>
        <w:t xml:space="preserve"> </w:t>
      </w:r>
      <w:r w:rsidRPr="002E4639">
        <w:t>a</w:t>
      </w:r>
      <w:r w:rsidRPr="002E4639">
        <w:rPr>
          <w:spacing w:val="-2"/>
        </w:rPr>
        <w:t xml:space="preserve"> </w:t>
      </w:r>
      <w:r w:rsidRPr="002E4639">
        <w:t>definen</w:t>
      </w:r>
      <w:r w:rsidRPr="002E4639">
        <w:rPr>
          <w:spacing w:val="-3"/>
        </w:rPr>
        <w:t xml:space="preserve"> </w:t>
      </w:r>
      <w:r w:rsidRPr="002E4639">
        <w:t>el</w:t>
      </w:r>
      <w:r w:rsidRPr="002E4639">
        <w:rPr>
          <w:spacing w:val="-4"/>
        </w:rPr>
        <w:t xml:space="preserve"> </w:t>
      </w:r>
      <w:r w:rsidRPr="002E4639">
        <w:t>espacio,</w:t>
      </w:r>
      <w:r w:rsidRPr="002E4639">
        <w:rPr>
          <w:spacing w:val="-4"/>
        </w:rPr>
        <w:t xml:space="preserve"> </w:t>
      </w:r>
      <w:r w:rsidRPr="002E4639">
        <w:t>ya</w:t>
      </w:r>
      <w:r w:rsidRPr="002E4639">
        <w:rPr>
          <w:spacing w:val="-6"/>
        </w:rPr>
        <w:t xml:space="preserve"> </w:t>
      </w:r>
      <w:r w:rsidRPr="002E4639">
        <w:t>sea</w:t>
      </w:r>
      <w:r w:rsidRPr="002E4639">
        <w:rPr>
          <w:spacing w:val="-7"/>
        </w:rPr>
        <w:t xml:space="preserve"> </w:t>
      </w:r>
      <w:r w:rsidRPr="002E4639">
        <w:t>espacio</w:t>
      </w:r>
      <w:r w:rsidRPr="002E4639">
        <w:rPr>
          <w:spacing w:val="-9"/>
        </w:rPr>
        <w:t xml:space="preserve"> </w:t>
      </w:r>
      <w:r w:rsidRPr="002E4639">
        <w:t>positivo</w:t>
      </w:r>
      <w:r w:rsidRPr="002E4639">
        <w:rPr>
          <w:spacing w:val="-9"/>
        </w:rPr>
        <w:t xml:space="preserve"> </w:t>
      </w:r>
      <w:r w:rsidRPr="002E4639">
        <w:t>o</w:t>
      </w:r>
      <w:r w:rsidRPr="002E4639">
        <w:rPr>
          <w:spacing w:val="-4"/>
        </w:rPr>
        <w:t xml:space="preserve"> </w:t>
      </w:r>
      <w:r w:rsidRPr="002E4639">
        <w:t>negativo.</w:t>
      </w:r>
      <w:r w:rsidRPr="002E4639">
        <w:rPr>
          <w:spacing w:val="-5"/>
        </w:rPr>
        <w:t xml:space="preserve"> </w:t>
      </w:r>
      <w:r w:rsidRPr="002E4639">
        <w:rPr>
          <w:b/>
        </w:rPr>
        <w:t>La</w:t>
      </w:r>
      <w:r w:rsidRPr="002E4639">
        <w:rPr>
          <w:b/>
          <w:spacing w:val="-5"/>
        </w:rPr>
        <w:t xml:space="preserve"> </w:t>
      </w:r>
      <w:r w:rsidRPr="002E4639">
        <w:rPr>
          <w:b/>
        </w:rPr>
        <w:t xml:space="preserve">textura </w:t>
      </w:r>
      <w:r w:rsidRPr="002E4639">
        <w:t>en</w:t>
      </w:r>
      <w:r w:rsidRPr="002E4639">
        <w:rPr>
          <w:spacing w:val="-5"/>
        </w:rPr>
        <w:t xml:space="preserve"> </w:t>
      </w:r>
      <w:r w:rsidRPr="002E4639">
        <w:t>fotografía</w:t>
      </w:r>
      <w:r w:rsidRPr="002E4639">
        <w:rPr>
          <w:spacing w:val="-3"/>
        </w:rPr>
        <w:t xml:space="preserve"> </w:t>
      </w:r>
      <w:r w:rsidRPr="002E4639">
        <w:t>es</w:t>
      </w:r>
      <w:r w:rsidRPr="002E4639">
        <w:rPr>
          <w:spacing w:val="-1"/>
        </w:rPr>
        <w:t xml:space="preserve"> </w:t>
      </w:r>
      <w:r w:rsidRPr="002E4639">
        <w:t>la</w:t>
      </w:r>
      <w:r w:rsidRPr="002E4639">
        <w:rPr>
          <w:spacing w:val="-3"/>
        </w:rPr>
        <w:t xml:space="preserve"> </w:t>
      </w:r>
      <w:r w:rsidRPr="002E4639">
        <w:t>sensación</w:t>
      </w:r>
      <w:r w:rsidRPr="002E4639">
        <w:rPr>
          <w:spacing w:val="-4"/>
        </w:rPr>
        <w:t xml:space="preserve"> </w:t>
      </w:r>
      <w:r w:rsidRPr="002E4639">
        <w:t>de</w:t>
      </w:r>
      <w:r w:rsidRPr="002E4639">
        <w:rPr>
          <w:spacing w:val="-2"/>
        </w:rPr>
        <w:t xml:space="preserve"> </w:t>
      </w:r>
      <w:r w:rsidRPr="002E4639">
        <w:t>tacto</w:t>
      </w:r>
      <w:r w:rsidRPr="002E4639">
        <w:rPr>
          <w:spacing w:val="-5"/>
        </w:rPr>
        <w:t xml:space="preserve"> </w:t>
      </w:r>
      <w:r w:rsidRPr="002E4639">
        <w:t>que</w:t>
      </w:r>
      <w:r w:rsidRPr="002E4639">
        <w:rPr>
          <w:spacing w:val="-3"/>
        </w:rPr>
        <w:t xml:space="preserve"> </w:t>
      </w:r>
      <w:r w:rsidRPr="002E4639">
        <w:t>puede</w:t>
      </w:r>
      <w:r w:rsidRPr="002E4639">
        <w:rPr>
          <w:spacing w:val="-2"/>
        </w:rPr>
        <w:t xml:space="preserve"> </w:t>
      </w:r>
      <w:r w:rsidRPr="002E4639">
        <w:t>despertar</w:t>
      </w:r>
      <w:r w:rsidRPr="002E4639">
        <w:rPr>
          <w:spacing w:val="-5"/>
        </w:rPr>
        <w:t xml:space="preserve"> </w:t>
      </w:r>
      <w:r w:rsidRPr="002E4639">
        <w:t>la</w:t>
      </w:r>
      <w:r w:rsidRPr="002E4639">
        <w:rPr>
          <w:spacing w:val="-3"/>
        </w:rPr>
        <w:t xml:space="preserve"> </w:t>
      </w:r>
      <w:r w:rsidRPr="002E4639">
        <w:t>imagen.</w:t>
      </w:r>
      <w:r w:rsidRPr="002E4639">
        <w:rPr>
          <w:spacing w:val="-1"/>
        </w:rPr>
        <w:t xml:space="preserve"> </w:t>
      </w:r>
      <w:r w:rsidRPr="002E4639">
        <w:t>El contraste</w:t>
      </w:r>
      <w:r w:rsidRPr="002E4639">
        <w:rPr>
          <w:spacing w:val="-3"/>
        </w:rPr>
        <w:t xml:space="preserve"> </w:t>
      </w:r>
      <w:r w:rsidRPr="002E4639">
        <w:t>en</w:t>
      </w:r>
      <w:r w:rsidRPr="002E4639">
        <w:rPr>
          <w:spacing w:val="-4"/>
        </w:rPr>
        <w:t xml:space="preserve"> </w:t>
      </w:r>
      <w:r w:rsidRPr="002E4639">
        <w:t xml:space="preserve">la fotografía nos puede generar sensaciones. </w:t>
      </w:r>
      <w:r w:rsidRPr="002E4639">
        <w:rPr>
          <w:b/>
        </w:rPr>
        <w:t xml:space="preserve">El color </w:t>
      </w:r>
      <w:r w:rsidRPr="002E4639">
        <w:t>y el tono afecta las emociones, es uno de los elementos más importantes en la</w:t>
      </w:r>
      <w:r w:rsidRPr="002E4639">
        <w:rPr>
          <w:spacing w:val="-8"/>
        </w:rPr>
        <w:t xml:space="preserve"> </w:t>
      </w:r>
      <w:r w:rsidRPr="002E4639">
        <w:t>fotografía.</w:t>
      </w:r>
    </w:p>
    <w:p w:rsidR="00573BDA" w:rsidRPr="002E4639" w:rsidRDefault="00573BDA" w:rsidP="00573BDA">
      <w:pPr>
        <w:pStyle w:val="Textoindependiente"/>
      </w:pPr>
    </w:p>
    <w:p w:rsidR="00573BDA" w:rsidRPr="002E4639" w:rsidRDefault="00573BDA" w:rsidP="00573BDA">
      <w:pPr>
        <w:pStyle w:val="Textoindependiente"/>
        <w:spacing w:before="4"/>
      </w:pPr>
    </w:p>
    <w:p w:rsidR="00573BDA" w:rsidRPr="00573BDA" w:rsidRDefault="00573BDA" w:rsidP="00573BDA">
      <w:pPr>
        <w:spacing w:before="1"/>
        <w:ind w:left="90"/>
        <w:jc w:val="both"/>
        <w:rPr>
          <w:rFonts w:ascii="Arial" w:hAnsi="Arial" w:cs="Arial"/>
          <w:b/>
          <w:color w:val="FFC000"/>
          <w:spacing w:val="9"/>
          <w:w w:val="115"/>
          <w:sz w:val="28"/>
          <w:szCs w:val="28"/>
          <w:lang w:val="es-CR"/>
        </w:rPr>
      </w:pPr>
      <w:r w:rsidRPr="00573BDA">
        <w:rPr>
          <w:rFonts w:ascii="Arial" w:hAnsi="Arial" w:cs="Arial"/>
          <w:b/>
          <w:color w:val="FFC000"/>
          <w:spacing w:val="9"/>
          <w:w w:val="115"/>
          <w:sz w:val="28"/>
          <w:szCs w:val="28"/>
          <w:lang w:val="es-CR"/>
        </w:rPr>
        <w:t>Teoría del color</w:t>
      </w:r>
    </w:p>
    <w:p w:rsidR="00573BDA" w:rsidRPr="002E4639" w:rsidRDefault="00573BDA" w:rsidP="00573BDA">
      <w:pPr>
        <w:pStyle w:val="Textoindependiente"/>
        <w:spacing w:before="181"/>
        <w:ind w:left="108" w:right="117"/>
        <w:jc w:val="both"/>
      </w:pPr>
      <w:r w:rsidRPr="002E4639">
        <w:t>La</w:t>
      </w:r>
      <w:r w:rsidRPr="002E4639">
        <w:rPr>
          <w:spacing w:val="-8"/>
        </w:rPr>
        <w:t xml:space="preserve"> </w:t>
      </w:r>
      <w:r w:rsidRPr="002E4639">
        <w:t>definición</w:t>
      </w:r>
      <w:r w:rsidRPr="002E4639">
        <w:rPr>
          <w:spacing w:val="-4"/>
        </w:rPr>
        <w:t xml:space="preserve"> </w:t>
      </w:r>
      <w:r w:rsidRPr="002E4639">
        <w:t>de</w:t>
      </w:r>
      <w:r w:rsidRPr="002E4639">
        <w:rPr>
          <w:spacing w:val="-7"/>
        </w:rPr>
        <w:t xml:space="preserve"> </w:t>
      </w:r>
      <w:r w:rsidRPr="002E4639">
        <w:t>color</w:t>
      </w:r>
      <w:r w:rsidRPr="002E4639">
        <w:rPr>
          <w:spacing w:val="-5"/>
        </w:rPr>
        <w:t xml:space="preserve"> </w:t>
      </w:r>
      <w:r w:rsidRPr="002E4639">
        <w:t>según</w:t>
      </w:r>
      <w:r w:rsidRPr="002E4639">
        <w:rPr>
          <w:spacing w:val="-9"/>
        </w:rPr>
        <w:t xml:space="preserve"> </w:t>
      </w:r>
      <w:r w:rsidRPr="002E4639">
        <w:t>la</w:t>
      </w:r>
      <w:r w:rsidRPr="002E4639">
        <w:rPr>
          <w:spacing w:val="-8"/>
        </w:rPr>
        <w:t xml:space="preserve"> </w:t>
      </w:r>
      <w:r w:rsidRPr="002E4639">
        <w:t>RAE:</w:t>
      </w:r>
      <w:r w:rsidRPr="002E4639">
        <w:rPr>
          <w:spacing w:val="-4"/>
        </w:rPr>
        <w:t xml:space="preserve"> </w:t>
      </w:r>
      <w:r w:rsidRPr="002E4639">
        <w:t>es</w:t>
      </w:r>
      <w:r w:rsidRPr="002E4639">
        <w:rPr>
          <w:spacing w:val="-6"/>
        </w:rPr>
        <w:t xml:space="preserve"> </w:t>
      </w:r>
      <w:r w:rsidRPr="002E4639">
        <w:t>una</w:t>
      </w:r>
      <w:r w:rsidRPr="002E4639">
        <w:rPr>
          <w:spacing w:val="-3"/>
        </w:rPr>
        <w:t xml:space="preserve"> </w:t>
      </w:r>
      <w:r w:rsidRPr="002E4639">
        <w:t>sensación</w:t>
      </w:r>
      <w:r w:rsidRPr="002E4639">
        <w:rPr>
          <w:spacing w:val="-4"/>
        </w:rPr>
        <w:t xml:space="preserve"> </w:t>
      </w:r>
      <w:r w:rsidRPr="002E4639">
        <w:t>producida</w:t>
      </w:r>
      <w:r w:rsidRPr="002E4639">
        <w:rPr>
          <w:spacing w:val="-3"/>
        </w:rPr>
        <w:t xml:space="preserve"> </w:t>
      </w:r>
      <w:r w:rsidRPr="002E4639">
        <w:t>por</w:t>
      </w:r>
      <w:r w:rsidRPr="002E4639">
        <w:rPr>
          <w:spacing w:val="-10"/>
        </w:rPr>
        <w:t xml:space="preserve"> </w:t>
      </w:r>
      <w:r w:rsidRPr="002E4639">
        <w:t>los</w:t>
      </w:r>
      <w:r w:rsidRPr="002E4639">
        <w:rPr>
          <w:spacing w:val="-1"/>
        </w:rPr>
        <w:t xml:space="preserve"> </w:t>
      </w:r>
      <w:r w:rsidRPr="002E4639">
        <w:t>rayos</w:t>
      </w:r>
      <w:r w:rsidRPr="002E4639">
        <w:rPr>
          <w:spacing w:val="-6"/>
        </w:rPr>
        <w:t xml:space="preserve"> </w:t>
      </w:r>
      <w:r w:rsidRPr="002E4639">
        <w:t xml:space="preserve">luminosos que impresionan los órganos visuales y depende de la longitud de onda. Isaac Newton fue quien descubrió esto al </w:t>
      </w:r>
      <w:proofErr w:type="spellStart"/>
      <w:r w:rsidRPr="002E4639">
        <w:t>intersectar</w:t>
      </w:r>
      <w:proofErr w:type="spellEnd"/>
      <w:r w:rsidRPr="002E4639">
        <w:t xml:space="preserve"> un prisma en un rayo de luz y percibió que la luz se descomponía y aparecían seis colores: rojo, anaranjado, amarillo, verde, azul, índigo y violeta.</w:t>
      </w:r>
    </w:p>
    <w:p w:rsidR="00573BDA" w:rsidRPr="002E4639" w:rsidRDefault="00573BDA" w:rsidP="00573BDA">
      <w:pPr>
        <w:pStyle w:val="Textoindependiente"/>
        <w:spacing w:before="3"/>
      </w:pPr>
    </w:p>
    <w:p w:rsidR="00573BDA" w:rsidRDefault="00573BDA" w:rsidP="00573BDA">
      <w:pPr>
        <w:pStyle w:val="Textoindependiente"/>
        <w:spacing w:before="1"/>
        <w:ind w:left="108" w:right="116"/>
        <w:jc w:val="both"/>
      </w:pPr>
      <w:r w:rsidRPr="002E4639">
        <w:t xml:space="preserve">Hay dos tipos de color, el </w:t>
      </w:r>
      <w:r w:rsidRPr="002E4639">
        <w:rPr>
          <w:b/>
        </w:rPr>
        <w:t xml:space="preserve">color luz </w:t>
      </w:r>
      <w:r w:rsidRPr="002E4639">
        <w:t xml:space="preserve">se le llama al color que tiene la luz y se compone de tres colores primarios que son el rojo, el verde y el azul, la suma de los tres resulta el color blanco y de ellos se derivan los otros. El </w:t>
      </w:r>
      <w:r w:rsidRPr="002E4639">
        <w:rPr>
          <w:b/>
        </w:rPr>
        <w:t xml:space="preserve">color pigmento </w:t>
      </w:r>
      <w:r w:rsidRPr="002E4639">
        <w:t>son los colores con que pintamos, y sus tres primarios son el cian, magenta y el amarillo, de la suma de los tres resulta el negro.</w:t>
      </w:r>
    </w:p>
    <w:p w:rsidR="00573BDA" w:rsidRDefault="00573BDA" w:rsidP="00573BDA">
      <w:pPr>
        <w:pStyle w:val="Textoindependiente"/>
        <w:spacing w:before="1"/>
        <w:ind w:left="108" w:right="116"/>
        <w:jc w:val="both"/>
      </w:pPr>
    </w:p>
    <w:p w:rsidR="00573BDA" w:rsidRDefault="00573BDA" w:rsidP="00573BDA">
      <w:pPr>
        <w:pStyle w:val="Textoindependiente"/>
        <w:spacing w:before="1"/>
        <w:ind w:left="108" w:right="116"/>
        <w:jc w:val="both"/>
      </w:pPr>
      <w:r>
        <w:rPr>
          <w:noProof/>
        </w:rPr>
        <w:drawing>
          <wp:anchor distT="0" distB="0" distL="0" distR="0" simplePos="0" relativeHeight="251675648" behindDoc="0" locked="0" layoutInCell="1" allowOverlap="1" wp14:anchorId="0E5ACA00" wp14:editId="4C0409DD">
            <wp:simplePos x="0" y="0"/>
            <wp:positionH relativeFrom="page">
              <wp:posOffset>1933575</wp:posOffset>
            </wp:positionH>
            <wp:positionV relativeFrom="paragraph">
              <wp:posOffset>205740</wp:posOffset>
            </wp:positionV>
            <wp:extent cx="3500454" cy="2406491"/>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500454" cy="2406491"/>
                    </a:xfrm>
                    <a:prstGeom prst="rect">
                      <a:avLst/>
                    </a:prstGeom>
                  </pic:spPr>
                </pic:pic>
              </a:graphicData>
            </a:graphic>
          </wp:anchor>
        </w:drawing>
      </w:r>
    </w:p>
    <w:p w:rsidR="00573BDA" w:rsidRDefault="00573BDA" w:rsidP="00573BDA">
      <w:pPr>
        <w:pStyle w:val="Textoindependiente"/>
        <w:spacing w:before="1"/>
        <w:ind w:left="108" w:right="116"/>
        <w:jc w:val="both"/>
      </w:pPr>
    </w:p>
    <w:p w:rsidR="00573BDA" w:rsidRDefault="00573BDA" w:rsidP="00573BDA">
      <w:pPr>
        <w:pStyle w:val="Textoindependiente"/>
        <w:spacing w:before="1"/>
        <w:ind w:left="108" w:right="116"/>
        <w:jc w:val="both"/>
      </w:pPr>
    </w:p>
    <w:p w:rsidR="00573BDA" w:rsidRDefault="00573BDA" w:rsidP="00573BDA">
      <w:pPr>
        <w:pStyle w:val="Textoindependiente"/>
        <w:spacing w:before="1"/>
        <w:ind w:left="108" w:right="116"/>
        <w:jc w:val="both"/>
      </w:pPr>
    </w:p>
    <w:p w:rsidR="00573BDA" w:rsidRDefault="00573BDA" w:rsidP="00573BDA">
      <w:pPr>
        <w:pStyle w:val="Textoindependiente"/>
        <w:spacing w:before="1"/>
        <w:ind w:left="108" w:right="116"/>
        <w:jc w:val="both"/>
      </w:pPr>
    </w:p>
    <w:p w:rsidR="00573BDA" w:rsidRDefault="00573BDA" w:rsidP="00573BDA">
      <w:pPr>
        <w:pStyle w:val="Textoindependiente"/>
        <w:spacing w:before="1"/>
        <w:ind w:left="108" w:right="116"/>
        <w:jc w:val="both"/>
      </w:pPr>
    </w:p>
    <w:p w:rsidR="00573BDA" w:rsidRDefault="00573BDA" w:rsidP="00573BDA">
      <w:pPr>
        <w:pStyle w:val="Textoindependiente"/>
        <w:spacing w:before="1"/>
        <w:ind w:left="108" w:right="116"/>
        <w:jc w:val="both"/>
      </w:pPr>
    </w:p>
    <w:p w:rsidR="00573BDA" w:rsidRDefault="00573BDA" w:rsidP="00573BDA">
      <w:pPr>
        <w:pStyle w:val="Textoindependiente"/>
        <w:spacing w:before="1"/>
        <w:ind w:left="108" w:right="116"/>
        <w:jc w:val="both"/>
      </w:pPr>
    </w:p>
    <w:p w:rsidR="00573BDA" w:rsidRPr="00573BDA" w:rsidRDefault="00573BDA" w:rsidP="00573BDA">
      <w:pPr>
        <w:spacing w:before="1"/>
        <w:ind w:left="90"/>
        <w:jc w:val="both"/>
        <w:rPr>
          <w:rFonts w:ascii="Arial" w:hAnsi="Arial" w:cs="Arial"/>
          <w:b/>
          <w:color w:val="FFC000"/>
          <w:spacing w:val="9"/>
          <w:w w:val="115"/>
          <w:sz w:val="28"/>
          <w:szCs w:val="28"/>
          <w:lang w:val="es-CR"/>
        </w:rPr>
      </w:pPr>
      <w:r w:rsidRPr="00573BDA">
        <w:rPr>
          <w:rFonts w:ascii="Arial" w:hAnsi="Arial" w:cs="Arial"/>
          <w:b/>
          <w:color w:val="FFC000"/>
          <w:spacing w:val="9"/>
          <w:w w:val="115"/>
          <w:sz w:val="28"/>
          <w:szCs w:val="28"/>
          <w:lang w:val="es-CR"/>
        </w:rPr>
        <w:lastRenderedPageBreak/>
        <w:t>Círculo cromático</w:t>
      </w:r>
    </w:p>
    <w:p w:rsidR="00573BDA" w:rsidRPr="002E4639" w:rsidRDefault="00573BDA" w:rsidP="00573BDA">
      <w:pPr>
        <w:pStyle w:val="Textoindependiente"/>
        <w:spacing w:before="180"/>
        <w:ind w:left="108" w:right="112"/>
        <w:jc w:val="both"/>
      </w:pPr>
      <w:r w:rsidRPr="002E4639">
        <w:t>Los</w:t>
      </w:r>
      <w:r w:rsidRPr="002E4639">
        <w:rPr>
          <w:spacing w:val="-9"/>
        </w:rPr>
        <w:t xml:space="preserve"> </w:t>
      </w:r>
      <w:r w:rsidRPr="002E4639">
        <w:t>colores</w:t>
      </w:r>
      <w:r w:rsidRPr="002E4639">
        <w:rPr>
          <w:spacing w:val="-8"/>
        </w:rPr>
        <w:t xml:space="preserve"> </w:t>
      </w:r>
      <w:r w:rsidRPr="002E4639">
        <w:t>se</w:t>
      </w:r>
      <w:r w:rsidRPr="002E4639">
        <w:rPr>
          <w:spacing w:val="-9"/>
        </w:rPr>
        <w:t xml:space="preserve"> </w:t>
      </w:r>
      <w:r w:rsidRPr="002E4639">
        <w:t>clasifican</w:t>
      </w:r>
      <w:r w:rsidRPr="002E4639">
        <w:rPr>
          <w:spacing w:val="-11"/>
        </w:rPr>
        <w:t xml:space="preserve"> </w:t>
      </w:r>
      <w:r w:rsidRPr="002E4639">
        <w:t>en</w:t>
      </w:r>
      <w:r w:rsidRPr="002E4639">
        <w:rPr>
          <w:spacing w:val="-12"/>
        </w:rPr>
        <w:t xml:space="preserve"> </w:t>
      </w:r>
      <w:r w:rsidRPr="002E4639">
        <w:t>primarios,</w:t>
      </w:r>
      <w:r w:rsidRPr="002E4639">
        <w:rPr>
          <w:spacing w:val="-7"/>
        </w:rPr>
        <w:t xml:space="preserve"> </w:t>
      </w:r>
      <w:r w:rsidRPr="002E4639">
        <w:t>secundarios</w:t>
      </w:r>
      <w:r w:rsidRPr="002E4639">
        <w:rPr>
          <w:spacing w:val="-8"/>
        </w:rPr>
        <w:t xml:space="preserve"> </w:t>
      </w:r>
      <w:r w:rsidRPr="002E4639">
        <w:t>y</w:t>
      </w:r>
      <w:r w:rsidRPr="002E4639">
        <w:rPr>
          <w:spacing w:val="-8"/>
        </w:rPr>
        <w:t xml:space="preserve"> </w:t>
      </w:r>
      <w:r w:rsidRPr="002E4639">
        <w:t>terciarios.</w:t>
      </w:r>
      <w:r w:rsidRPr="002E4639">
        <w:rPr>
          <w:spacing w:val="-9"/>
        </w:rPr>
        <w:t xml:space="preserve"> </w:t>
      </w:r>
      <w:r w:rsidRPr="002E4639">
        <w:t>Los</w:t>
      </w:r>
      <w:r w:rsidRPr="002E4639">
        <w:rPr>
          <w:spacing w:val="-12"/>
        </w:rPr>
        <w:t xml:space="preserve"> </w:t>
      </w:r>
      <w:r w:rsidRPr="002E4639">
        <w:t>colores</w:t>
      </w:r>
      <w:r w:rsidRPr="002E4639">
        <w:rPr>
          <w:spacing w:val="-8"/>
        </w:rPr>
        <w:t xml:space="preserve"> </w:t>
      </w:r>
      <w:r w:rsidRPr="002E4639">
        <w:t>primarios</w:t>
      </w:r>
      <w:r w:rsidRPr="002E4639">
        <w:rPr>
          <w:spacing w:val="-8"/>
        </w:rPr>
        <w:t xml:space="preserve"> </w:t>
      </w:r>
      <w:r w:rsidRPr="002E4639">
        <w:t>son los que no se pueden obtener de una mezcla entre otros colores, sino que son únicos, en</w:t>
      </w:r>
      <w:r w:rsidRPr="002E4639">
        <w:rPr>
          <w:spacing w:val="-9"/>
        </w:rPr>
        <w:t xml:space="preserve"> </w:t>
      </w:r>
      <w:r w:rsidRPr="002E4639">
        <w:t>pintura</w:t>
      </w:r>
      <w:r w:rsidRPr="002E4639">
        <w:rPr>
          <w:spacing w:val="-3"/>
        </w:rPr>
        <w:t xml:space="preserve"> </w:t>
      </w:r>
      <w:r w:rsidRPr="002E4639">
        <w:t>estos</w:t>
      </w:r>
      <w:r w:rsidRPr="002E4639">
        <w:rPr>
          <w:spacing w:val="-6"/>
        </w:rPr>
        <w:t xml:space="preserve"> </w:t>
      </w:r>
      <w:r w:rsidRPr="002E4639">
        <w:t>son</w:t>
      </w:r>
      <w:r w:rsidRPr="002E4639">
        <w:rPr>
          <w:spacing w:val="-4"/>
        </w:rPr>
        <w:t xml:space="preserve"> </w:t>
      </w:r>
      <w:r w:rsidRPr="002E4639">
        <w:t>el</w:t>
      </w:r>
      <w:r w:rsidRPr="002E4639">
        <w:rPr>
          <w:spacing w:val="-5"/>
        </w:rPr>
        <w:t xml:space="preserve"> </w:t>
      </w:r>
      <w:r w:rsidRPr="002E4639">
        <w:t>azul,</w:t>
      </w:r>
      <w:r w:rsidRPr="002E4639">
        <w:rPr>
          <w:spacing w:val="-5"/>
        </w:rPr>
        <w:t xml:space="preserve"> </w:t>
      </w:r>
      <w:r w:rsidRPr="002E4639">
        <w:t>rojo</w:t>
      </w:r>
      <w:r w:rsidRPr="002E4639">
        <w:rPr>
          <w:spacing w:val="-5"/>
        </w:rPr>
        <w:t xml:space="preserve"> </w:t>
      </w:r>
      <w:r w:rsidRPr="002E4639">
        <w:t>y</w:t>
      </w:r>
      <w:r w:rsidRPr="002E4639">
        <w:rPr>
          <w:spacing w:val="-6"/>
        </w:rPr>
        <w:t xml:space="preserve"> </w:t>
      </w:r>
      <w:r w:rsidRPr="002E4639">
        <w:t>amarillo.</w:t>
      </w:r>
      <w:r w:rsidRPr="002E4639">
        <w:rPr>
          <w:spacing w:val="-6"/>
        </w:rPr>
        <w:t xml:space="preserve"> </w:t>
      </w:r>
      <w:r w:rsidRPr="002E4639">
        <w:t>Los</w:t>
      </w:r>
      <w:r w:rsidRPr="002E4639">
        <w:rPr>
          <w:spacing w:val="-6"/>
        </w:rPr>
        <w:t xml:space="preserve"> </w:t>
      </w:r>
      <w:r w:rsidRPr="002E4639">
        <w:t>colores</w:t>
      </w:r>
      <w:r w:rsidRPr="002E4639">
        <w:rPr>
          <w:spacing w:val="-6"/>
        </w:rPr>
        <w:t xml:space="preserve"> </w:t>
      </w:r>
      <w:r w:rsidRPr="002E4639">
        <w:t>secundarios</w:t>
      </w:r>
      <w:r w:rsidRPr="002E4639">
        <w:rPr>
          <w:spacing w:val="-6"/>
        </w:rPr>
        <w:t xml:space="preserve"> </w:t>
      </w:r>
      <w:r w:rsidRPr="002E4639">
        <w:t>son</w:t>
      </w:r>
      <w:r w:rsidRPr="002E4639">
        <w:rPr>
          <w:spacing w:val="-4"/>
        </w:rPr>
        <w:t xml:space="preserve"> </w:t>
      </w:r>
      <w:r w:rsidRPr="002E4639">
        <w:t>los</w:t>
      </w:r>
      <w:r w:rsidRPr="002E4639">
        <w:rPr>
          <w:spacing w:val="-6"/>
        </w:rPr>
        <w:t xml:space="preserve"> </w:t>
      </w:r>
      <w:r w:rsidRPr="002E4639">
        <w:t>que</w:t>
      </w:r>
      <w:r w:rsidRPr="002E4639">
        <w:rPr>
          <w:spacing w:val="-3"/>
        </w:rPr>
        <w:t xml:space="preserve"> </w:t>
      </w:r>
      <w:r w:rsidRPr="002E4639">
        <w:t>derivan de la mezcla de dos primarios en partes iguales y son el verde (mezcla entre azul y amarillo), anaranjado (mezcla entre amarillo y rojo) y violeta (mezcla ente rojo y azul). Los</w:t>
      </w:r>
      <w:r w:rsidRPr="002E4639">
        <w:rPr>
          <w:spacing w:val="-11"/>
        </w:rPr>
        <w:t xml:space="preserve"> </w:t>
      </w:r>
      <w:r w:rsidRPr="002E4639">
        <w:t>colores</w:t>
      </w:r>
      <w:r w:rsidRPr="002E4639">
        <w:rPr>
          <w:spacing w:val="-11"/>
        </w:rPr>
        <w:t xml:space="preserve"> </w:t>
      </w:r>
      <w:r w:rsidRPr="002E4639">
        <w:t>terciaros</w:t>
      </w:r>
      <w:r w:rsidRPr="002E4639">
        <w:rPr>
          <w:spacing w:val="-11"/>
        </w:rPr>
        <w:t xml:space="preserve"> </w:t>
      </w:r>
      <w:r w:rsidRPr="002E4639">
        <w:t>son</w:t>
      </w:r>
      <w:r w:rsidRPr="002E4639">
        <w:rPr>
          <w:spacing w:val="-14"/>
        </w:rPr>
        <w:t xml:space="preserve"> </w:t>
      </w:r>
      <w:r w:rsidRPr="002E4639">
        <w:t>los</w:t>
      </w:r>
      <w:r w:rsidRPr="002E4639">
        <w:rPr>
          <w:spacing w:val="-11"/>
        </w:rPr>
        <w:t xml:space="preserve"> </w:t>
      </w:r>
      <w:r w:rsidRPr="002E4639">
        <w:t>que</w:t>
      </w:r>
      <w:r w:rsidRPr="002E4639">
        <w:rPr>
          <w:spacing w:val="-12"/>
        </w:rPr>
        <w:t xml:space="preserve"> </w:t>
      </w:r>
      <w:r w:rsidRPr="002E4639">
        <w:t>se</w:t>
      </w:r>
      <w:r w:rsidRPr="002E4639">
        <w:rPr>
          <w:spacing w:val="-13"/>
        </w:rPr>
        <w:t xml:space="preserve"> </w:t>
      </w:r>
      <w:r w:rsidRPr="002E4639">
        <w:t>obtienen</w:t>
      </w:r>
      <w:r w:rsidRPr="002E4639">
        <w:rPr>
          <w:spacing w:val="-15"/>
        </w:rPr>
        <w:t xml:space="preserve"> </w:t>
      </w:r>
      <w:r w:rsidRPr="002E4639">
        <w:t>de</w:t>
      </w:r>
      <w:r w:rsidRPr="002E4639">
        <w:rPr>
          <w:spacing w:val="-12"/>
        </w:rPr>
        <w:t xml:space="preserve"> </w:t>
      </w:r>
      <w:r w:rsidRPr="002E4639">
        <w:t>la</w:t>
      </w:r>
      <w:r w:rsidRPr="002E4639">
        <w:rPr>
          <w:spacing w:val="-13"/>
        </w:rPr>
        <w:t xml:space="preserve"> </w:t>
      </w:r>
      <w:r w:rsidRPr="002E4639">
        <w:t>suma</w:t>
      </w:r>
      <w:r w:rsidRPr="002E4639">
        <w:rPr>
          <w:spacing w:val="-12"/>
        </w:rPr>
        <w:t xml:space="preserve"> </w:t>
      </w:r>
      <w:r w:rsidRPr="002E4639">
        <w:t>en</w:t>
      </w:r>
      <w:r w:rsidRPr="002E4639">
        <w:rPr>
          <w:spacing w:val="-15"/>
        </w:rPr>
        <w:t xml:space="preserve"> </w:t>
      </w:r>
      <w:r w:rsidRPr="002E4639">
        <w:t>partes</w:t>
      </w:r>
      <w:r w:rsidRPr="002E4639">
        <w:rPr>
          <w:spacing w:val="-11"/>
        </w:rPr>
        <w:t xml:space="preserve"> </w:t>
      </w:r>
      <w:r w:rsidRPr="002E4639">
        <w:t>iguales</w:t>
      </w:r>
      <w:r w:rsidRPr="002E4639">
        <w:rPr>
          <w:spacing w:val="-11"/>
        </w:rPr>
        <w:t xml:space="preserve"> </w:t>
      </w:r>
      <w:r w:rsidRPr="002E4639">
        <w:t>de</w:t>
      </w:r>
      <w:r w:rsidRPr="002E4639">
        <w:rPr>
          <w:spacing w:val="-13"/>
        </w:rPr>
        <w:t xml:space="preserve"> </w:t>
      </w:r>
      <w:r w:rsidRPr="002E4639">
        <w:t>un</w:t>
      </w:r>
      <w:r w:rsidRPr="002E4639">
        <w:rPr>
          <w:spacing w:val="-15"/>
        </w:rPr>
        <w:t xml:space="preserve"> </w:t>
      </w:r>
      <w:r w:rsidRPr="002E4639">
        <w:t>primario con un</w:t>
      </w:r>
      <w:r w:rsidRPr="002E4639">
        <w:rPr>
          <w:spacing w:val="-7"/>
        </w:rPr>
        <w:t xml:space="preserve"> </w:t>
      </w:r>
      <w:r w:rsidRPr="002E4639">
        <w:t>secundario.</w:t>
      </w:r>
    </w:p>
    <w:p w:rsidR="00573BDA" w:rsidRPr="002E4639" w:rsidRDefault="00573BDA" w:rsidP="00573BDA">
      <w:pPr>
        <w:pStyle w:val="Textoindependiente"/>
        <w:spacing w:before="11"/>
        <w:rPr>
          <w:sz w:val="23"/>
        </w:rPr>
      </w:pPr>
    </w:p>
    <w:p w:rsidR="00573BDA" w:rsidRPr="002E4639" w:rsidRDefault="00573BDA" w:rsidP="00573BDA">
      <w:pPr>
        <w:pStyle w:val="Textoindependiente"/>
        <w:ind w:left="108" w:right="118"/>
        <w:jc w:val="both"/>
      </w:pPr>
      <w:r w:rsidRPr="002E4639">
        <w:t>El círculo cromático se obtiene al distribuir en una rueda los colores que conforman la luz visible, en orden de su longitud de onda. Los artistas pictóricos la utilizan como guía para</w:t>
      </w:r>
      <w:r w:rsidRPr="002E4639">
        <w:rPr>
          <w:spacing w:val="-5"/>
        </w:rPr>
        <w:t xml:space="preserve"> </w:t>
      </w:r>
      <w:r w:rsidRPr="002E4639">
        <w:t>encontrar</w:t>
      </w:r>
      <w:r w:rsidRPr="002E4639">
        <w:rPr>
          <w:spacing w:val="-6"/>
        </w:rPr>
        <w:t xml:space="preserve"> </w:t>
      </w:r>
      <w:r w:rsidRPr="002E4639">
        <w:t>armonía</w:t>
      </w:r>
      <w:r w:rsidRPr="002E4639">
        <w:rPr>
          <w:spacing w:val="-5"/>
        </w:rPr>
        <w:t xml:space="preserve"> </w:t>
      </w:r>
      <w:r w:rsidRPr="002E4639">
        <w:t>en</w:t>
      </w:r>
      <w:r w:rsidRPr="002E4639">
        <w:rPr>
          <w:spacing w:val="-5"/>
        </w:rPr>
        <w:t xml:space="preserve"> </w:t>
      </w:r>
      <w:r w:rsidRPr="002E4639">
        <w:t>sus</w:t>
      </w:r>
      <w:r w:rsidRPr="002E4639">
        <w:rPr>
          <w:spacing w:val="-2"/>
        </w:rPr>
        <w:t xml:space="preserve"> </w:t>
      </w:r>
      <w:r w:rsidRPr="002E4639">
        <w:t>composiciones.</w:t>
      </w:r>
      <w:r w:rsidRPr="002E4639">
        <w:rPr>
          <w:spacing w:val="-3"/>
        </w:rPr>
        <w:t xml:space="preserve"> </w:t>
      </w:r>
      <w:r w:rsidRPr="002E4639">
        <w:t>El</w:t>
      </w:r>
      <w:r w:rsidRPr="002E4639">
        <w:rPr>
          <w:spacing w:val="-6"/>
        </w:rPr>
        <w:t xml:space="preserve"> </w:t>
      </w:r>
      <w:r w:rsidRPr="002E4639">
        <w:t>círculo</w:t>
      </w:r>
      <w:r w:rsidRPr="002E4639">
        <w:rPr>
          <w:spacing w:val="-6"/>
        </w:rPr>
        <w:t xml:space="preserve"> </w:t>
      </w:r>
      <w:r w:rsidRPr="002E4639">
        <w:t>cromático</w:t>
      </w:r>
      <w:r w:rsidRPr="002E4639">
        <w:rPr>
          <w:spacing w:val="-7"/>
        </w:rPr>
        <w:t xml:space="preserve"> </w:t>
      </w:r>
      <w:r w:rsidRPr="002E4639">
        <w:t>está</w:t>
      </w:r>
      <w:r w:rsidRPr="002E4639">
        <w:rPr>
          <w:spacing w:val="-4"/>
        </w:rPr>
        <w:t xml:space="preserve"> </w:t>
      </w:r>
      <w:r w:rsidRPr="002E4639">
        <w:t>compuesto</w:t>
      </w:r>
      <w:r w:rsidRPr="002E4639">
        <w:rPr>
          <w:spacing w:val="-6"/>
        </w:rPr>
        <w:t xml:space="preserve"> </w:t>
      </w:r>
      <w:r w:rsidRPr="002E4639">
        <w:t>por tres colores primarios, tres colores secundarios y seis colores</w:t>
      </w:r>
      <w:r w:rsidRPr="002E4639">
        <w:rPr>
          <w:spacing w:val="-8"/>
        </w:rPr>
        <w:t xml:space="preserve"> </w:t>
      </w:r>
      <w:r w:rsidRPr="002E4639">
        <w:t>terciarios.</w:t>
      </w:r>
    </w:p>
    <w:p w:rsidR="00573BDA" w:rsidRDefault="00573BDA" w:rsidP="00573BDA">
      <w:pPr>
        <w:pStyle w:val="Textoindependiente"/>
        <w:spacing w:before="1"/>
        <w:ind w:left="108" w:right="116"/>
        <w:jc w:val="both"/>
      </w:pPr>
    </w:p>
    <w:p w:rsidR="00573BDA" w:rsidRPr="002E4639" w:rsidRDefault="00573BDA" w:rsidP="00573BDA">
      <w:pPr>
        <w:pStyle w:val="Textoindependiente"/>
        <w:spacing w:before="1"/>
        <w:ind w:left="108" w:right="116"/>
        <w:jc w:val="both"/>
      </w:pPr>
      <w:r>
        <w:rPr>
          <w:noProof/>
        </w:rPr>
        <w:drawing>
          <wp:anchor distT="0" distB="0" distL="0" distR="0" simplePos="0" relativeHeight="251677696" behindDoc="0" locked="0" layoutInCell="1" allowOverlap="1" wp14:anchorId="2B53A236" wp14:editId="4282B3C7">
            <wp:simplePos x="0" y="0"/>
            <wp:positionH relativeFrom="margin">
              <wp:align>center</wp:align>
            </wp:positionH>
            <wp:positionV relativeFrom="paragraph">
              <wp:posOffset>152400</wp:posOffset>
            </wp:positionV>
            <wp:extent cx="5170584" cy="2950464"/>
            <wp:effectExtent l="0" t="0" r="0" b="254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5170584" cy="2950464"/>
                    </a:xfrm>
                    <a:prstGeom prst="rect">
                      <a:avLst/>
                    </a:prstGeom>
                  </pic:spPr>
                </pic:pic>
              </a:graphicData>
            </a:graphic>
          </wp:anchor>
        </w:drawing>
      </w:r>
    </w:p>
    <w:p w:rsidR="00573BDA" w:rsidRDefault="00573BDA" w:rsidP="00573BDA">
      <w:pPr>
        <w:spacing w:before="1"/>
        <w:ind w:left="90"/>
        <w:jc w:val="both"/>
        <w:rPr>
          <w:rFonts w:ascii="Arial" w:hAnsi="Arial" w:cs="Arial"/>
          <w:b/>
          <w:color w:val="FFC000"/>
          <w:spacing w:val="9"/>
          <w:w w:val="115"/>
          <w:sz w:val="28"/>
          <w:szCs w:val="28"/>
          <w:lang w:val="es-ES"/>
        </w:rPr>
      </w:pPr>
    </w:p>
    <w:p w:rsidR="00573BDA" w:rsidRDefault="00573BDA" w:rsidP="00573BDA">
      <w:pPr>
        <w:spacing w:before="1"/>
        <w:ind w:left="90"/>
        <w:jc w:val="both"/>
        <w:rPr>
          <w:rFonts w:ascii="Arial" w:hAnsi="Arial" w:cs="Arial"/>
          <w:b/>
          <w:color w:val="FFC000"/>
          <w:spacing w:val="9"/>
          <w:w w:val="115"/>
          <w:sz w:val="28"/>
          <w:szCs w:val="28"/>
          <w:lang w:val="es-ES"/>
        </w:rPr>
      </w:pPr>
    </w:p>
    <w:p w:rsidR="00573BDA" w:rsidRDefault="00573BDA" w:rsidP="00573BDA">
      <w:pPr>
        <w:spacing w:before="1"/>
        <w:ind w:left="90"/>
        <w:jc w:val="both"/>
        <w:rPr>
          <w:rFonts w:ascii="Arial" w:hAnsi="Arial" w:cs="Arial"/>
          <w:b/>
          <w:color w:val="FFC000"/>
          <w:spacing w:val="9"/>
          <w:w w:val="115"/>
          <w:sz w:val="28"/>
          <w:szCs w:val="28"/>
          <w:lang w:val="es-ES"/>
        </w:rPr>
      </w:pPr>
    </w:p>
    <w:p w:rsidR="00573BDA" w:rsidRDefault="00573BDA" w:rsidP="00573BDA">
      <w:pPr>
        <w:spacing w:before="1"/>
        <w:ind w:left="90"/>
        <w:jc w:val="both"/>
        <w:rPr>
          <w:rFonts w:ascii="Arial" w:hAnsi="Arial" w:cs="Arial"/>
          <w:b/>
          <w:color w:val="FFC000"/>
          <w:spacing w:val="9"/>
          <w:w w:val="115"/>
          <w:sz w:val="28"/>
          <w:szCs w:val="28"/>
          <w:lang w:val="es-ES"/>
        </w:rPr>
      </w:pPr>
    </w:p>
    <w:p w:rsidR="00573BDA" w:rsidRDefault="00573BDA" w:rsidP="00573BDA">
      <w:pPr>
        <w:spacing w:before="1"/>
        <w:ind w:left="90"/>
        <w:jc w:val="both"/>
        <w:rPr>
          <w:rFonts w:ascii="Arial" w:hAnsi="Arial" w:cs="Arial"/>
          <w:b/>
          <w:color w:val="FFC000"/>
          <w:spacing w:val="9"/>
          <w:w w:val="115"/>
          <w:sz w:val="28"/>
          <w:szCs w:val="28"/>
          <w:lang w:val="es-ES"/>
        </w:rPr>
      </w:pPr>
    </w:p>
    <w:p w:rsidR="00573BDA" w:rsidRDefault="00573BDA" w:rsidP="00573BDA">
      <w:pPr>
        <w:spacing w:before="1"/>
        <w:ind w:left="90"/>
        <w:jc w:val="both"/>
        <w:rPr>
          <w:rFonts w:ascii="Arial" w:hAnsi="Arial" w:cs="Arial"/>
          <w:b/>
          <w:color w:val="FFC000"/>
          <w:spacing w:val="9"/>
          <w:w w:val="115"/>
          <w:sz w:val="28"/>
          <w:szCs w:val="28"/>
          <w:lang w:val="es-ES"/>
        </w:rPr>
      </w:pPr>
    </w:p>
    <w:p w:rsidR="00573BDA" w:rsidRPr="00573BDA" w:rsidRDefault="00573BDA" w:rsidP="00573BDA">
      <w:pPr>
        <w:spacing w:before="1"/>
        <w:ind w:left="90"/>
        <w:jc w:val="both"/>
        <w:rPr>
          <w:rFonts w:ascii="Arial" w:hAnsi="Arial" w:cs="Arial"/>
          <w:b/>
          <w:color w:val="FFC000"/>
          <w:spacing w:val="9"/>
          <w:w w:val="115"/>
          <w:sz w:val="28"/>
          <w:szCs w:val="28"/>
          <w:lang w:val="es-CR"/>
        </w:rPr>
      </w:pPr>
      <w:r w:rsidRPr="00573BDA">
        <w:rPr>
          <w:rFonts w:ascii="Arial" w:hAnsi="Arial" w:cs="Arial"/>
          <w:b/>
          <w:color w:val="FFC000"/>
          <w:spacing w:val="9"/>
          <w:w w:val="115"/>
          <w:sz w:val="28"/>
          <w:szCs w:val="28"/>
          <w:lang w:val="es-CR"/>
        </w:rPr>
        <w:t>Temperatura del color</w:t>
      </w:r>
    </w:p>
    <w:p w:rsidR="00573BDA" w:rsidRPr="002E4639" w:rsidRDefault="00573BDA" w:rsidP="00573BDA">
      <w:pPr>
        <w:pStyle w:val="Textoindependiente"/>
        <w:rPr>
          <w:b/>
        </w:rPr>
      </w:pPr>
    </w:p>
    <w:p w:rsidR="00573BDA" w:rsidRPr="002E4639" w:rsidRDefault="00573BDA" w:rsidP="00573BDA">
      <w:pPr>
        <w:pStyle w:val="Textoindependiente"/>
        <w:spacing w:before="1"/>
        <w:rPr>
          <w:b/>
          <w:sz w:val="19"/>
        </w:rPr>
      </w:pPr>
    </w:p>
    <w:p w:rsidR="00573BDA" w:rsidRDefault="00573BDA" w:rsidP="00573BDA">
      <w:pPr>
        <w:pStyle w:val="Textoindependiente"/>
        <w:spacing w:before="1"/>
        <w:ind w:left="108" w:right="119"/>
        <w:jc w:val="both"/>
      </w:pPr>
      <w:r w:rsidRPr="002E4639">
        <w:t>Según su longitud de onda, los colores se pueden clasificar en cálidos o fríos, los que se acercan</w:t>
      </w:r>
      <w:r w:rsidRPr="002E4639">
        <w:rPr>
          <w:spacing w:val="-10"/>
        </w:rPr>
        <w:t xml:space="preserve"> </w:t>
      </w:r>
      <w:r w:rsidRPr="002E4639">
        <w:t>al rojo</w:t>
      </w:r>
      <w:r w:rsidRPr="002E4639">
        <w:rPr>
          <w:spacing w:val="-6"/>
        </w:rPr>
        <w:t xml:space="preserve"> </w:t>
      </w:r>
      <w:r w:rsidRPr="002E4639">
        <w:t>y</w:t>
      </w:r>
      <w:r w:rsidRPr="002E4639">
        <w:rPr>
          <w:spacing w:val="-6"/>
        </w:rPr>
        <w:t xml:space="preserve"> </w:t>
      </w:r>
      <w:r w:rsidRPr="002E4639">
        <w:t>amarillo</w:t>
      </w:r>
      <w:r w:rsidRPr="002E4639">
        <w:rPr>
          <w:spacing w:val="-10"/>
        </w:rPr>
        <w:t xml:space="preserve"> </w:t>
      </w:r>
      <w:r w:rsidRPr="002E4639">
        <w:t>nos</w:t>
      </w:r>
      <w:r w:rsidRPr="002E4639">
        <w:rPr>
          <w:spacing w:val="-7"/>
        </w:rPr>
        <w:t xml:space="preserve"> </w:t>
      </w:r>
      <w:r w:rsidRPr="002E4639">
        <w:t>producen</w:t>
      </w:r>
      <w:r w:rsidRPr="002E4639">
        <w:rPr>
          <w:spacing w:val="-9"/>
        </w:rPr>
        <w:t xml:space="preserve"> </w:t>
      </w:r>
      <w:r w:rsidRPr="002E4639">
        <w:t>sensación</w:t>
      </w:r>
      <w:r w:rsidRPr="002E4639">
        <w:rPr>
          <w:spacing w:val="-5"/>
        </w:rPr>
        <w:t xml:space="preserve"> </w:t>
      </w:r>
      <w:r w:rsidRPr="002E4639">
        <w:t>calor,</w:t>
      </w:r>
      <w:r w:rsidRPr="002E4639">
        <w:rPr>
          <w:spacing w:val="-5"/>
        </w:rPr>
        <w:t xml:space="preserve"> </w:t>
      </w:r>
      <w:r w:rsidRPr="002E4639">
        <w:t>como</w:t>
      </w:r>
      <w:r w:rsidRPr="002E4639">
        <w:rPr>
          <w:spacing w:val="-5"/>
        </w:rPr>
        <w:t xml:space="preserve"> </w:t>
      </w:r>
      <w:r w:rsidRPr="002E4639">
        <w:t>los</w:t>
      </w:r>
      <w:r w:rsidRPr="002E4639">
        <w:rPr>
          <w:spacing w:val="-7"/>
        </w:rPr>
        <w:t xml:space="preserve"> </w:t>
      </w:r>
      <w:r w:rsidRPr="002E4639">
        <w:t>que</w:t>
      </w:r>
      <w:r w:rsidRPr="002E4639">
        <w:rPr>
          <w:spacing w:val="-7"/>
        </w:rPr>
        <w:t xml:space="preserve"> </w:t>
      </w:r>
      <w:r w:rsidRPr="002E4639">
        <w:t>se</w:t>
      </w:r>
      <w:r w:rsidRPr="002E4639">
        <w:rPr>
          <w:spacing w:val="-7"/>
        </w:rPr>
        <w:t xml:space="preserve"> </w:t>
      </w:r>
      <w:r w:rsidRPr="002E4639">
        <w:t>acercan</w:t>
      </w:r>
      <w:r w:rsidRPr="002E4639">
        <w:rPr>
          <w:spacing w:val="-10"/>
        </w:rPr>
        <w:t xml:space="preserve"> </w:t>
      </w:r>
      <w:r w:rsidRPr="002E4639">
        <w:t>al</w:t>
      </w:r>
      <w:r w:rsidRPr="002E4639">
        <w:rPr>
          <w:spacing w:val="-5"/>
        </w:rPr>
        <w:t xml:space="preserve"> </w:t>
      </w:r>
      <w:r w:rsidRPr="002E4639">
        <w:t>azul nos producen sensación de</w:t>
      </w:r>
      <w:r w:rsidRPr="002E4639">
        <w:rPr>
          <w:spacing w:val="-4"/>
        </w:rPr>
        <w:t xml:space="preserve"> </w:t>
      </w:r>
      <w:r w:rsidRPr="002E4639">
        <w:t>frío.</w:t>
      </w:r>
    </w:p>
    <w:p w:rsidR="00573BDA" w:rsidRPr="002E4639" w:rsidRDefault="00573BDA" w:rsidP="00573BDA">
      <w:pPr>
        <w:pStyle w:val="Textoindependiente"/>
        <w:spacing w:before="1"/>
        <w:ind w:left="108" w:right="119"/>
        <w:jc w:val="both"/>
      </w:pPr>
    </w:p>
    <w:p w:rsidR="00573BDA" w:rsidRPr="002E4639" w:rsidRDefault="00573BDA" w:rsidP="00573BDA">
      <w:pPr>
        <w:pStyle w:val="Textoindependiente"/>
        <w:spacing w:before="4"/>
        <w:ind w:left="108" w:right="114"/>
        <w:jc w:val="both"/>
      </w:pPr>
      <w:r w:rsidRPr="002E4639">
        <w:t>Las fuentes de luz artificial tienen diferente temperatura de color, ¿Alguna vez has tomado una fotografía y sale con un tono verdoso o amarillento? La razón puede ser la temperatura del color de la fuente de luz. Los fluorescentes tienen un tono verdoso, mientras que las bombillas tienen un tono amarillo, a veces el ojo no lo percibe, pero la cámara</w:t>
      </w:r>
      <w:r w:rsidRPr="002E4639">
        <w:rPr>
          <w:spacing w:val="-13"/>
        </w:rPr>
        <w:t xml:space="preserve"> </w:t>
      </w:r>
      <w:r w:rsidRPr="002E4639">
        <w:t>sí</w:t>
      </w:r>
      <w:r w:rsidRPr="002E4639">
        <w:t>.</w:t>
      </w:r>
      <w:r w:rsidRPr="002E4639">
        <w:rPr>
          <w:spacing w:val="29"/>
        </w:rPr>
        <w:t xml:space="preserve"> </w:t>
      </w:r>
      <w:r w:rsidRPr="002E4639">
        <w:t>Para</w:t>
      </w:r>
      <w:r w:rsidRPr="002E4639">
        <w:rPr>
          <w:spacing w:val="-13"/>
        </w:rPr>
        <w:t xml:space="preserve"> </w:t>
      </w:r>
      <w:r w:rsidRPr="002E4639">
        <w:t>corregirlo</w:t>
      </w:r>
      <w:r w:rsidRPr="002E4639">
        <w:rPr>
          <w:spacing w:val="-15"/>
        </w:rPr>
        <w:t xml:space="preserve"> </w:t>
      </w:r>
      <w:r w:rsidRPr="002E4639">
        <w:t>la</w:t>
      </w:r>
      <w:r w:rsidRPr="002E4639">
        <w:rPr>
          <w:spacing w:val="-12"/>
        </w:rPr>
        <w:t xml:space="preserve"> </w:t>
      </w:r>
      <w:r w:rsidRPr="002E4639">
        <w:t>cámara</w:t>
      </w:r>
      <w:r w:rsidRPr="002E4639">
        <w:rPr>
          <w:spacing w:val="-13"/>
        </w:rPr>
        <w:t xml:space="preserve"> </w:t>
      </w:r>
      <w:r w:rsidRPr="002E4639">
        <w:t>cuenta</w:t>
      </w:r>
      <w:r w:rsidRPr="002E4639">
        <w:rPr>
          <w:spacing w:val="-13"/>
        </w:rPr>
        <w:t xml:space="preserve"> </w:t>
      </w:r>
      <w:r w:rsidRPr="002E4639">
        <w:t>con</w:t>
      </w:r>
      <w:r w:rsidRPr="002E4639">
        <w:rPr>
          <w:spacing w:val="-10"/>
        </w:rPr>
        <w:t xml:space="preserve"> </w:t>
      </w:r>
      <w:r w:rsidRPr="002E4639">
        <w:t>un</w:t>
      </w:r>
      <w:r w:rsidRPr="002E4639">
        <w:rPr>
          <w:spacing w:val="-10"/>
        </w:rPr>
        <w:t xml:space="preserve"> </w:t>
      </w:r>
      <w:r w:rsidRPr="002E4639">
        <w:t>ajuste</w:t>
      </w:r>
      <w:r w:rsidRPr="002E4639">
        <w:rPr>
          <w:spacing w:val="-13"/>
        </w:rPr>
        <w:t xml:space="preserve"> </w:t>
      </w:r>
      <w:r w:rsidRPr="002E4639">
        <w:t>llamado</w:t>
      </w:r>
      <w:r w:rsidRPr="002E4639">
        <w:rPr>
          <w:spacing w:val="-15"/>
        </w:rPr>
        <w:t xml:space="preserve"> </w:t>
      </w:r>
      <w:r w:rsidRPr="002E4639">
        <w:t>el</w:t>
      </w:r>
      <w:r w:rsidRPr="002E4639">
        <w:rPr>
          <w:spacing w:val="-11"/>
        </w:rPr>
        <w:t xml:space="preserve"> </w:t>
      </w:r>
      <w:r w:rsidRPr="002E4639">
        <w:t>balance</w:t>
      </w:r>
      <w:r w:rsidRPr="002E4639">
        <w:rPr>
          <w:spacing w:val="-13"/>
        </w:rPr>
        <w:t xml:space="preserve"> </w:t>
      </w:r>
      <w:r w:rsidRPr="002E4639">
        <w:t>de</w:t>
      </w:r>
      <w:r w:rsidRPr="002E4639">
        <w:rPr>
          <w:spacing w:val="-12"/>
        </w:rPr>
        <w:t xml:space="preserve"> </w:t>
      </w:r>
      <w:r w:rsidRPr="002E4639">
        <w:t>blancos.</w:t>
      </w:r>
    </w:p>
    <w:p w:rsidR="00573BDA" w:rsidRDefault="00573BDA" w:rsidP="00573BDA">
      <w:pPr>
        <w:spacing w:before="74"/>
        <w:ind w:left="108"/>
        <w:rPr>
          <w:rFonts w:ascii="Arial" w:hAnsi="Arial" w:cs="Arial"/>
          <w:b/>
          <w:color w:val="FFC000"/>
          <w:w w:val="120"/>
          <w:sz w:val="21"/>
          <w:lang w:val="es-CR"/>
        </w:rPr>
      </w:pPr>
    </w:p>
    <w:p w:rsidR="00573BDA" w:rsidRPr="00F9505C" w:rsidRDefault="00573BDA" w:rsidP="00F9505C">
      <w:pPr>
        <w:spacing w:before="1"/>
        <w:ind w:left="90"/>
        <w:jc w:val="both"/>
        <w:rPr>
          <w:rFonts w:ascii="Arial" w:hAnsi="Arial" w:cs="Arial"/>
          <w:b/>
          <w:color w:val="FFC000"/>
          <w:spacing w:val="9"/>
          <w:w w:val="115"/>
          <w:sz w:val="28"/>
          <w:szCs w:val="28"/>
          <w:lang w:val="es-CR"/>
        </w:rPr>
      </w:pPr>
      <w:r w:rsidRPr="00F9505C">
        <w:rPr>
          <w:rFonts w:ascii="Arial" w:hAnsi="Arial" w:cs="Arial"/>
          <w:b/>
          <w:color w:val="FFC000"/>
          <w:spacing w:val="9"/>
          <w:w w:val="115"/>
          <w:sz w:val="28"/>
          <w:szCs w:val="28"/>
          <w:lang w:val="es-CR"/>
        </w:rPr>
        <w:t>Balance de blancos</w:t>
      </w:r>
    </w:p>
    <w:p w:rsidR="00573BDA" w:rsidRPr="00F9505C" w:rsidRDefault="00573BDA" w:rsidP="00F9505C">
      <w:pPr>
        <w:spacing w:before="180"/>
        <w:ind w:left="108"/>
        <w:rPr>
          <w:rFonts w:ascii="Arial" w:hAnsi="Arial" w:cs="Arial"/>
          <w:b/>
          <w:lang w:val="es-CR"/>
        </w:rPr>
      </w:pPr>
      <w:r w:rsidRPr="00573BDA">
        <w:rPr>
          <w:rFonts w:ascii="Arial" w:hAnsi="Arial" w:cs="Arial"/>
          <w:lang w:val="es-CR"/>
        </w:rPr>
        <w:t xml:space="preserve">La mayoría de las cámaras fotográficas tienen la opción de ajustar el </w:t>
      </w:r>
      <w:r w:rsidRPr="00573BDA">
        <w:rPr>
          <w:rFonts w:ascii="Arial" w:hAnsi="Arial" w:cs="Arial"/>
          <w:b/>
          <w:lang w:val="es-CR"/>
        </w:rPr>
        <w:t>Balance de</w:t>
      </w:r>
      <w:r>
        <w:rPr>
          <w:rFonts w:ascii="Arial" w:hAnsi="Arial" w:cs="Arial"/>
          <w:b/>
          <w:lang w:val="es-CR"/>
        </w:rPr>
        <w:t xml:space="preserve"> </w:t>
      </w:r>
      <w:r w:rsidRPr="00573BDA">
        <w:rPr>
          <w:rFonts w:ascii="Arial" w:hAnsi="Arial" w:cs="Arial"/>
          <w:b/>
          <w:lang w:val="es-CR"/>
        </w:rPr>
        <w:t>blancos</w:t>
      </w:r>
      <w:r w:rsidR="00F9505C">
        <w:rPr>
          <w:rFonts w:ascii="Arial" w:hAnsi="Arial" w:cs="Arial"/>
          <w:b/>
          <w:lang w:val="es-CR"/>
        </w:rPr>
        <w:t xml:space="preserve"> </w:t>
      </w:r>
      <w:r w:rsidRPr="00F9505C">
        <w:rPr>
          <w:rFonts w:ascii="Arial" w:hAnsi="Arial" w:cs="Arial"/>
          <w:lang w:val="es-CR"/>
        </w:rPr>
        <w:t xml:space="preserve">para calibrar la temperatura de la fotografía. </w:t>
      </w:r>
      <w:r w:rsidRPr="002E4639">
        <w:rPr>
          <w:rFonts w:ascii="Arial" w:hAnsi="Arial" w:cs="Arial"/>
        </w:rPr>
        <w:t xml:space="preserve">Las </w:t>
      </w:r>
      <w:proofErr w:type="spellStart"/>
      <w:r w:rsidRPr="002E4639">
        <w:rPr>
          <w:rFonts w:ascii="Arial" w:hAnsi="Arial" w:cs="Arial"/>
        </w:rPr>
        <w:t>opciones</w:t>
      </w:r>
      <w:proofErr w:type="spellEnd"/>
      <w:r w:rsidRPr="002E4639">
        <w:rPr>
          <w:rFonts w:ascii="Arial" w:hAnsi="Arial" w:cs="Arial"/>
        </w:rPr>
        <w:t xml:space="preserve"> mas </w:t>
      </w:r>
      <w:proofErr w:type="spellStart"/>
      <w:r w:rsidRPr="002E4639">
        <w:rPr>
          <w:rFonts w:ascii="Arial" w:hAnsi="Arial" w:cs="Arial"/>
        </w:rPr>
        <w:t>comunes</w:t>
      </w:r>
      <w:proofErr w:type="spellEnd"/>
      <w:r w:rsidRPr="002E4639">
        <w:rPr>
          <w:rFonts w:ascii="Arial" w:hAnsi="Arial" w:cs="Arial"/>
        </w:rPr>
        <w:t xml:space="preserve"> son:</w:t>
      </w:r>
    </w:p>
    <w:p w:rsidR="00573BDA" w:rsidRPr="002E4639" w:rsidRDefault="00573BDA" w:rsidP="00573BDA">
      <w:pPr>
        <w:pStyle w:val="Textoindependiente"/>
        <w:ind w:left="108" w:right="118"/>
        <w:jc w:val="both"/>
      </w:pPr>
      <w:r w:rsidRPr="002E4639">
        <w:t>Balance</w:t>
      </w:r>
      <w:r w:rsidRPr="002E4639">
        <w:rPr>
          <w:spacing w:val="-7"/>
        </w:rPr>
        <w:t xml:space="preserve"> </w:t>
      </w:r>
      <w:r w:rsidRPr="002E4639">
        <w:t>de</w:t>
      </w:r>
      <w:r w:rsidRPr="002E4639">
        <w:rPr>
          <w:spacing w:val="-7"/>
        </w:rPr>
        <w:t xml:space="preserve"> </w:t>
      </w:r>
      <w:r w:rsidRPr="002E4639">
        <w:t>blanco</w:t>
      </w:r>
      <w:r w:rsidRPr="002E4639">
        <w:rPr>
          <w:spacing w:val="-10"/>
        </w:rPr>
        <w:t xml:space="preserve"> </w:t>
      </w:r>
      <w:r w:rsidRPr="002E4639">
        <w:t>automático,</w:t>
      </w:r>
      <w:r w:rsidRPr="002E4639">
        <w:rPr>
          <w:spacing w:val="-5"/>
        </w:rPr>
        <w:t xml:space="preserve"> </w:t>
      </w:r>
      <w:r w:rsidRPr="002E4639">
        <w:t>donde</w:t>
      </w:r>
      <w:r w:rsidRPr="002E4639">
        <w:rPr>
          <w:spacing w:val="-2"/>
        </w:rPr>
        <w:t xml:space="preserve"> </w:t>
      </w:r>
      <w:r w:rsidRPr="002E4639">
        <w:t>la</w:t>
      </w:r>
      <w:r w:rsidRPr="002E4639">
        <w:rPr>
          <w:spacing w:val="-8"/>
        </w:rPr>
        <w:t xml:space="preserve"> </w:t>
      </w:r>
      <w:r w:rsidRPr="002E4639">
        <w:t>cámara</w:t>
      </w:r>
      <w:r w:rsidRPr="002E4639">
        <w:rPr>
          <w:spacing w:val="-3"/>
        </w:rPr>
        <w:t xml:space="preserve"> </w:t>
      </w:r>
      <w:r w:rsidRPr="002E4639">
        <w:t>escoge</w:t>
      </w:r>
      <w:r w:rsidRPr="002E4639">
        <w:rPr>
          <w:spacing w:val="-6"/>
        </w:rPr>
        <w:t xml:space="preserve"> </w:t>
      </w:r>
      <w:r w:rsidRPr="002E4639">
        <w:t>el</w:t>
      </w:r>
      <w:r w:rsidRPr="002E4639">
        <w:rPr>
          <w:spacing w:val="-5"/>
        </w:rPr>
        <w:t xml:space="preserve"> </w:t>
      </w:r>
      <w:r w:rsidRPr="002E4639">
        <w:t>balance</w:t>
      </w:r>
      <w:r w:rsidRPr="002E4639">
        <w:rPr>
          <w:spacing w:val="-7"/>
        </w:rPr>
        <w:t xml:space="preserve"> </w:t>
      </w:r>
      <w:r w:rsidRPr="002E4639">
        <w:t>según</w:t>
      </w:r>
      <w:r w:rsidRPr="002E4639">
        <w:rPr>
          <w:spacing w:val="-9"/>
        </w:rPr>
        <w:t xml:space="preserve"> </w:t>
      </w:r>
      <w:r w:rsidRPr="002E4639">
        <w:t>la</w:t>
      </w:r>
      <w:r w:rsidRPr="002E4639">
        <w:rPr>
          <w:spacing w:val="-8"/>
        </w:rPr>
        <w:t xml:space="preserve"> </w:t>
      </w:r>
      <w:r w:rsidRPr="002E4639">
        <w:t>información que</w:t>
      </w:r>
      <w:r w:rsidRPr="002E4639">
        <w:rPr>
          <w:spacing w:val="-7"/>
        </w:rPr>
        <w:t xml:space="preserve"> </w:t>
      </w:r>
      <w:r w:rsidRPr="002E4639">
        <w:t>percibe,</w:t>
      </w:r>
      <w:r w:rsidRPr="002E4639">
        <w:rPr>
          <w:spacing w:val="-5"/>
        </w:rPr>
        <w:t xml:space="preserve"> </w:t>
      </w:r>
      <w:r w:rsidRPr="002E4639">
        <w:t>en</w:t>
      </w:r>
      <w:r w:rsidRPr="002E4639">
        <w:rPr>
          <w:spacing w:val="-8"/>
        </w:rPr>
        <w:t xml:space="preserve"> </w:t>
      </w:r>
      <w:r w:rsidRPr="002E4639">
        <w:t>las</w:t>
      </w:r>
      <w:r w:rsidRPr="002E4639">
        <w:rPr>
          <w:spacing w:val="-6"/>
        </w:rPr>
        <w:t xml:space="preserve"> </w:t>
      </w:r>
      <w:r w:rsidRPr="002E4639">
        <w:t>opciones</w:t>
      </w:r>
      <w:r w:rsidRPr="002E4639">
        <w:rPr>
          <w:spacing w:val="-5"/>
        </w:rPr>
        <w:t xml:space="preserve"> </w:t>
      </w:r>
      <w:r w:rsidRPr="002E4639">
        <w:t>de</w:t>
      </w:r>
      <w:r w:rsidRPr="002E4639">
        <w:rPr>
          <w:spacing w:val="-3"/>
        </w:rPr>
        <w:t xml:space="preserve"> </w:t>
      </w:r>
      <w:r w:rsidRPr="002E4639">
        <w:t>luz</w:t>
      </w:r>
      <w:r w:rsidRPr="002E4639">
        <w:rPr>
          <w:spacing w:val="-7"/>
        </w:rPr>
        <w:t xml:space="preserve"> </w:t>
      </w:r>
      <w:r w:rsidRPr="002E4639">
        <w:t>día,</w:t>
      </w:r>
      <w:r w:rsidRPr="002E4639">
        <w:rPr>
          <w:spacing w:val="-4"/>
        </w:rPr>
        <w:t xml:space="preserve"> </w:t>
      </w:r>
      <w:r w:rsidRPr="002E4639">
        <w:t>sobra,</w:t>
      </w:r>
      <w:r w:rsidRPr="002E4639">
        <w:rPr>
          <w:spacing w:val="-5"/>
        </w:rPr>
        <w:t xml:space="preserve"> </w:t>
      </w:r>
      <w:r w:rsidRPr="002E4639">
        <w:t>nublado,</w:t>
      </w:r>
      <w:r w:rsidRPr="002E4639">
        <w:rPr>
          <w:spacing w:val="-5"/>
        </w:rPr>
        <w:t xml:space="preserve"> </w:t>
      </w:r>
      <w:r w:rsidRPr="002E4639">
        <w:t>flash,</w:t>
      </w:r>
      <w:r w:rsidRPr="002E4639">
        <w:rPr>
          <w:spacing w:val="-4"/>
        </w:rPr>
        <w:t xml:space="preserve"> </w:t>
      </w:r>
      <w:r w:rsidRPr="002E4639">
        <w:t>fluorescente</w:t>
      </w:r>
      <w:r w:rsidRPr="002E4639">
        <w:rPr>
          <w:spacing w:val="-7"/>
        </w:rPr>
        <w:t xml:space="preserve"> </w:t>
      </w:r>
      <w:r w:rsidRPr="002E4639">
        <w:t>y</w:t>
      </w:r>
      <w:r w:rsidRPr="002E4639">
        <w:rPr>
          <w:spacing w:val="-5"/>
        </w:rPr>
        <w:t xml:space="preserve"> </w:t>
      </w:r>
      <w:r w:rsidRPr="002E4639">
        <w:t>bombillo</w:t>
      </w:r>
      <w:r w:rsidRPr="002E4639">
        <w:rPr>
          <w:spacing w:val="-10"/>
        </w:rPr>
        <w:t xml:space="preserve"> </w:t>
      </w:r>
      <w:r w:rsidRPr="002E4639">
        <w:t>la cámara calibra la temperatura según la opción. Algunas cámaras permiten calibrar la temperatura en grados Kelvin, el rango va desde los 2000K y 10000K, siendo 2000K los colores fríos y 10000k los colores</w:t>
      </w:r>
      <w:r w:rsidRPr="002E4639">
        <w:rPr>
          <w:spacing w:val="2"/>
        </w:rPr>
        <w:t xml:space="preserve"> </w:t>
      </w:r>
      <w:r w:rsidRPr="002E4639">
        <w:t>cálidos.</w:t>
      </w:r>
    </w:p>
    <w:p w:rsidR="00573BDA" w:rsidRDefault="00F9505C" w:rsidP="00573BDA">
      <w:pPr>
        <w:spacing w:before="1"/>
        <w:ind w:left="90"/>
        <w:jc w:val="both"/>
        <w:rPr>
          <w:rFonts w:ascii="Arial" w:hAnsi="Arial" w:cs="Arial"/>
          <w:b/>
          <w:color w:val="FFC000"/>
          <w:spacing w:val="9"/>
          <w:w w:val="115"/>
          <w:sz w:val="28"/>
          <w:szCs w:val="28"/>
          <w:lang w:val="es-ES"/>
        </w:rPr>
      </w:pPr>
      <w:r>
        <w:rPr>
          <w:noProof/>
        </w:rPr>
        <w:drawing>
          <wp:anchor distT="0" distB="0" distL="0" distR="0" simplePos="0" relativeHeight="251679744" behindDoc="0" locked="0" layoutInCell="1" allowOverlap="1" wp14:anchorId="6DFAD976" wp14:editId="4B75862B">
            <wp:simplePos x="0" y="0"/>
            <wp:positionH relativeFrom="page">
              <wp:posOffset>1990090</wp:posOffset>
            </wp:positionH>
            <wp:positionV relativeFrom="paragraph">
              <wp:posOffset>368935</wp:posOffset>
            </wp:positionV>
            <wp:extent cx="4146550" cy="1419225"/>
            <wp:effectExtent l="0" t="0" r="6350" b="9525"/>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4146550" cy="1419225"/>
                    </a:xfrm>
                    <a:prstGeom prst="rect">
                      <a:avLst/>
                    </a:prstGeom>
                  </pic:spPr>
                </pic:pic>
              </a:graphicData>
            </a:graphic>
            <wp14:sizeRelH relativeFrom="margin">
              <wp14:pctWidth>0</wp14:pctWidth>
            </wp14:sizeRelH>
            <wp14:sizeRelV relativeFrom="margin">
              <wp14:pctHeight>0</wp14:pctHeight>
            </wp14:sizeRelV>
          </wp:anchor>
        </w:drawing>
      </w:r>
    </w:p>
    <w:p w:rsidR="00F9505C" w:rsidRDefault="00F9505C" w:rsidP="00573BDA">
      <w:pPr>
        <w:spacing w:before="1"/>
        <w:ind w:left="90"/>
        <w:jc w:val="both"/>
        <w:rPr>
          <w:rFonts w:ascii="Arial" w:hAnsi="Arial" w:cs="Arial"/>
          <w:b/>
          <w:color w:val="FFC000"/>
          <w:spacing w:val="9"/>
          <w:w w:val="115"/>
          <w:sz w:val="28"/>
          <w:szCs w:val="28"/>
          <w:lang w:val="es-ES"/>
        </w:rPr>
      </w:pPr>
    </w:p>
    <w:p w:rsidR="00F9505C" w:rsidRDefault="00F9505C" w:rsidP="00573BDA">
      <w:pPr>
        <w:spacing w:before="1"/>
        <w:ind w:left="90"/>
        <w:jc w:val="both"/>
        <w:rPr>
          <w:rFonts w:ascii="Arial" w:hAnsi="Arial" w:cs="Arial"/>
          <w:b/>
          <w:color w:val="FFC000"/>
          <w:spacing w:val="9"/>
          <w:w w:val="115"/>
          <w:sz w:val="28"/>
          <w:szCs w:val="28"/>
          <w:lang w:val="es-ES"/>
        </w:rPr>
      </w:pPr>
    </w:p>
    <w:p w:rsidR="00F9505C" w:rsidRDefault="00F9505C" w:rsidP="00573BDA">
      <w:pPr>
        <w:spacing w:before="1"/>
        <w:ind w:left="90"/>
        <w:jc w:val="both"/>
        <w:rPr>
          <w:rFonts w:ascii="Arial" w:hAnsi="Arial" w:cs="Arial"/>
          <w:b/>
          <w:color w:val="FFC000"/>
          <w:spacing w:val="9"/>
          <w:w w:val="115"/>
          <w:sz w:val="28"/>
          <w:szCs w:val="28"/>
          <w:lang w:val="es-ES"/>
        </w:rPr>
      </w:pPr>
    </w:p>
    <w:p w:rsidR="00F9505C" w:rsidRDefault="00F9505C" w:rsidP="00573BDA">
      <w:pPr>
        <w:spacing w:before="1"/>
        <w:ind w:left="90"/>
        <w:jc w:val="both"/>
        <w:rPr>
          <w:rFonts w:ascii="Arial" w:hAnsi="Arial" w:cs="Arial"/>
          <w:b/>
          <w:color w:val="FFC000"/>
          <w:spacing w:val="9"/>
          <w:w w:val="115"/>
          <w:sz w:val="28"/>
          <w:szCs w:val="28"/>
          <w:lang w:val="es-ES"/>
        </w:rPr>
      </w:pPr>
    </w:p>
    <w:p w:rsidR="00F9505C" w:rsidRDefault="00F9505C" w:rsidP="00573BDA">
      <w:pPr>
        <w:spacing w:before="1"/>
        <w:ind w:left="90"/>
        <w:jc w:val="both"/>
        <w:rPr>
          <w:rFonts w:ascii="Arial" w:hAnsi="Arial" w:cs="Arial"/>
          <w:b/>
          <w:color w:val="FFC000"/>
          <w:spacing w:val="9"/>
          <w:w w:val="115"/>
          <w:sz w:val="28"/>
          <w:szCs w:val="28"/>
          <w:lang w:val="es-ES"/>
        </w:rPr>
      </w:pPr>
    </w:p>
    <w:p w:rsidR="00F9505C" w:rsidRPr="00B13A00" w:rsidRDefault="00F9505C" w:rsidP="00F9505C">
      <w:pPr>
        <w:pStyle w:val="Textoindependiente"/>
        <w:spacing w:before="1"/>
        <w:ind w:left="108" w:right="115"/>
        <w:jc w:val="both"/>
      </w:pPr>
      <w:r w:rsidRPr="00B13A00">
        <w:lastRenderedPageBreak/>
        <w:t>Los</w:t>
      </w:r>
      <w:r w:rsidRPr="00B13A00">
        <w:rPr>
          <w:spacing w:val="-16"/>
        </w:rPr>
        <w:t xml:space="preserve"> </w:t>
      </w:r>
      <w:r w:rsidRPr="00B13A00">
        <w:t>colores</w:t>
      </w:r>
      <w:r w:rsidRPr="00B13A00">
        <w:rPr>
          <w:spacing w:val="-15"/>
        </w:rPr>
        <w:t xml:space="preserve"> </w:t>
      </w:r>
      <w:r w:rsidRPr="00B13A00">
        <w:t>dan</w:t>
      </w:r>
      <w:r w:rsidRPr="00B13A00">
        <w:rPr>
          <w:spacing w:val="-19"/>
        </w:rPr>
        <w:t xml:space="preserve"> </w:t>
      </w:r>
      <w:r w:rsidRPr="00B13A00">
        <w:t>diferentes</w:t>
      </w:r>
      <w:r w:rsidRPr="00B13A00">
        <w:rPr>
          <w:spacing w:val="-15"/>
        </w:rPr>
        <w:t xml:space="preserve"> </w:t>
      </w:r>
      <w:r w:rsidRPr="00B13A00">
        <w:t>sensaciones,</w:t>
      </w:r>
      <w:r w:rsidRPr="00B13A00">
        <w:rPr>
          <w:spacing w:val="-15"/>
        </w:rPr>
        <w:t xml:space="preserve"> </w:t>
      </w:r>
      <w:r w:rsidRPr="00B13A00">
        <w:t>en</w:t>
      </w:r>
      <w:r w:rsidRPr="00B13A00">
        <w:rPr>
          <w:spacing w:val="-19"/>
        </w:rPr>
        <w:t xml:space="preserve"> </w:t>
      </w:r>
      <w:r w:rsidRPr="00B13A00">
        <w:t>psicología</w:t>
      </w:r>
      <w:r w:rsidRPr="00B13A00">
        <w:rPr>
          <w:spacing w:val="-17"/>
        </w:rPr>
        <w:t xml:space="preserve"> </w:t>
      </w:r>
      <w:r w:rsidRPr="00B13A00">
        <w:t>del</w:t>
      </w:r>
      <w:r w:rsidRPr="00B13A00">
        <w:rPr>
          <w:spacing w:val="-15"/>
        </w:rPr>
        <w:t xml:space="preserve"> </w:t>
      </w:r>
      <w:r w:rsidRPr="00B13A00">
        <w:t>color</w:t>
      </w:r>
      <w:r w:rsidRPr="00B13A00">
        <w:rPr>
          <w:spacing w:val="-19"/>
        </w:rPr>
        <w:t xml:space="preserve"> </w:t>
      </w:r>
      <w:r w:rsidRPr="00B13A00">
        <w:t>se</w:t>
      </w:r>
      <w:r w:rsidRPr="00B13A00">
        <w:rPr>
          <w:spacing w:val="-17"/>
        </w:rPr>
        <w:t xml:space="preserve"> </w:t>
      </w:r>
      <w:r w:rsidRPr="00B13A00">
        <w:t>estudian</w:t>
      </w:r>
      <w:r w:rsidRPr="00B13A00">
        <w:rPr>
          <w:spacing w:val="-19"/>
        </w:rPr>
        <w:t xml:space="preserve"> </w:t>
      </w:r>
      <w:r w:rsidRPr="00B13A00">
        <w:t>las</w:t>
      </w:r>
      <w:r w:rsidRPr="00B13A00">
        <w:rPr>
          <w:spacing w:val="-15"/>
        </w:rPr>
        <w:t xml:space="preserve"> </w:t>
      </w:r>
      <w:r w:rsidRPr="00B13A00">
        <w:t>emociones que los colores transmiten, en occidente estos son algunas de las emociones según el color:</w:t>
      </w:r>
    </w:p>
    <w:p w:rsidR="00F9505C" w:rsidRPr="00B13A00" w:rsidRDefault="00F9505C" w:rsidP="00F9505C">
      <w:pPr>
        <w:pStyle w:val="Textoindependiente"/>
        <w:spacing w:before="11"/>
        <w:rPr>
          <w:sz w:val="23"/>
        </w:rPr>
      </w:pPr>
    </w:p>
    <w:p w:rsidR="00F9505C" w:rsidRPr="00B13A00" w:rsidRDefault="00F9505C" w:rsidP="00F9505C">
      <w:pPr>
        <w:pStyle w:val="Textoindependiente"/>
        <w:ind w:left="108" w:right="3025"/>
      </w:pPr>
      <w:r w:rsidRPr="00B13A00">
        <w:t>Rojo: Calidez, agresividad, pasión, energía y dinamismo Azul: profesionalidad, seriedad, integridad y sinceridad Verde: naturaleza, ética, crecimiento, frescura, seguridad</w:t>
      </w:r>
    </w:p>
    <w:p w:rsidR="00F9505C" w:rsidRPr="00B13A00" w:rsidRDefault="00F9505C" w:rsidP="00F9505C">
      <w:pPr>
        <w:pStyle w:val="Textoindependiente"/>
        <w:ind w:left="108" w:right="1038"/>
      </w:pPr>
      <w:r w:rsidRPr="00B13A00">
        <w:t>Amarillo: calidez, amabilidad, positivismo, estimulante, alegría, luminosidad Naranja: innovación, modernidad, juventud, diversión, accesibilidad, vitalidad Morado: lujo, realeza, sabiduría, dignidad, misterio</w:t>
      </w:r>
    </w:p>
    <w:p w:rsidR="00F9505C" w:rsidRPr="00B13A00" w:rsidRDefault="00F9505C" w:rsidP="00F9505C">
      <w:pPr>
        <w:pStyle w:val="Textoindependiente"/>
        <w:ind w:left="108" w:right="2424"/>
      </w:pPr>
      <w:r w:rsidRPr="00B13A00">
        <w:t>Rosado: diversión, presumido, inocencia, feminidad, delicadeza Café: masculino, rural, natural, tierra, simplicidad, rustico Blanco: pureza, limpio, sencillez, nobleza, suavidad, ingenuidad</w:t>
      </w:r>
    </w:p>
    <w:p w:rsidR="00F9505C" w:rsidRPr="00B13A00" w:rsidRDefault="00F9505C" w:rsidP="00F9505C">
      <w:pPr>
        <w:pStyle w:val="Textoindependiente"/>
        <w:spacing w:line="292" w:lineRule="exact"/>
        <w:ind w:left="108"/>
      </w:pPr>
      <w:r w:rsidRPr="00B13A00">
        <w:t>Negro: sofisticación, valor, muerte, atemporalidad, prestigio y poder</w:t>
      </w:r>
    </w:p>
    <w:p w:rsidR="00F9505C" w:rsidRPr="00B13A00" w:rsidRDefault="00F9505C" w:rsidP="00F9505C">
      <w:pPr>
        <w:pStyle w:val="Textoindependiente"/>
        <w:spacing w:before="11"/>
        <w:rPr>
          <w:sz w:val="23"/>
        </w:rPr>
      </w:pPr>
    </w:p>
    <w:p w:rsidR="00F9505C" w:rsidRPr="00B13A00" w:rsidRDefault="00F9505C" w:rsidP="00F9505C">
      <w:pPr>
        <w:pStyle w:val="Textoindependiente"/>
        <w:ind w:left="108" w:right="970"/>
      </w:pPr>
      <w:r w:rsidRPr="00B13A00">
        <w:t xml:space="preserve">En el siguiente enlace, vemos ejemplos de psicología del color aplicada al cine. </w:t>
      </w:r>
      <w:r w:rsidRPr="00B13A00">
        <w:rPr>
          <w:color w:val="0000FF"/>
          <w:u w:val="single" w:color="0000FF"/>
        </w:rPr>
        <w:t>https://</w:t>
      </w:r>
      <w:hyperlink r:id="rId27">
        <w:r w:rsidRPr="00B13A00">
          <w:rPr>
            <w:color w:val="0000FF"/>
            <w:u w:val="single" w:color="0000FF"/>
          </w:rPr>
          <w:t>www.youtube.com/watch?v=4HIeCeE5NA8</w:t>
        </w:r>
      </w:hyperlink>
    </w:p>
    <w:p w:rsidR="00F9505C" w:rsidRPr="00B13A00" w:rsidRDefault="00F9505C" w:rsidP="00F9505C">
      <w:pPr>
        <w:pStyle w:val="Textoindependiente"/>
        <w:spacing w:before="12"/>
        <w:rPr>
          <w:sz w:val="23"/>
        </w:rPr>
      </w:pPr>
    </w:p>
    <w:p w:rsidR="00F9505C" w:rsidRPr="00B13A00" w:rsidRDefault="00F9505C" w:rsidP="00F9505C">
      <w:pPr>
        <w:pStyle w:val="Textoindependiente"/>
        <w:ind w:left="108" w:right="113"/>
        <w:jc w:val="both"/>
      </w:pPr>
      <w:r w:rsidRPr="00B13A00">
        <w:t>No obstante, con respecto a este tema, con los colores de la naturaleza es diferente, el color del cielo es azul en todo lado, la selva será verde, los p</w:t>
      </w:r>
      <w:bookmarkStart w:id="0" w:name="_GoBack"/>
      <w:bookmarkEnd w:id="0"/>
      <w:r w:rsidRPr="00B13A00">
        <w:t>olos blancos, y algunos bosques cambiarán de color según su estación, el fotógrafo puede predecir con que dominancia de colores se puede encontrar. Y las sensaciones que estos colores dan, no necesariamente van a estar relacionados con los estudios de psicología del color. Sin embargo, si puedo decir que la naturaleza nos sorprende con paletas de colores maravillosas tanto en paisajes como en su flora y fauna.</w:t>
      </w:r>
    </w:p>
    <w:p w:rsidR="00F9505C" w:rsidRDefault="00F9505C" w:rsidP="00573BDA">
      <w:pPr>
        <w:spacing w:before="1"/>
        <w:ind w:left="90"/>
        <w:jc w:val="both"/>
        <w:rPr>
          <w:rFonts w:ascii="Arial" w:hAnsi="Arial" w:cs="Arial"/>
          <w:b/>
          <w:color w:val="FFC000"/>
          <w:spacing w:val="9"/>
          <w:w w:val="115"/>
          <w:sz w:val="28"/>
          <w:szCs w:val="28"/>
          <w:lang w:val="es-ES"/>
        </w:rPr>
      </w:pPr>
    </w:p>
    <w:p w:rsidR="00F9505C" w:rsidRPr="00573BDA" w:rsidRDefault="00F9505C" w:rsidP="00573BDA">
      <w:pPr>
        <w:spacing w:before="1"/>
        <w:ind w:left="90"/>
        <w:jc w:val="both"/>
        <w:rPr>
          <w:rFonts w:ascii="Arial" w:hAnsi="Arial" w:cs="Arial"/>
          <w:b/>
          <w:color w:val="FFC000"/>
          <w:spacing w:val="9"/>
          <w:w w:val="115"/>
          <w:sz w:val="28"/>
          <w:szCs w:val="28"/>
          <w:lang w:val="es-ES"/>
        </w:rPr>
      </w:pPr>
    </w:p>
    <w:sectPr w:rsidR="00F9505C" w:rsidRPr="00573BDA" w:rsidSect="00630089">
      <w:headerReference w:type="default" r:id="rId28"/>
      <w:pgSz w:w="12240" w:h="15840"/>
      <w:pgMar w:top="2728" w:right="1350" w:bottom="2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7ECE" w:rsidRDefault="00817ECE" w:rsidP="00E876FC">
      <w:r>
        <w:separator/>
      </w:r>
    </w:p>
  </w:endnote>
  <w:endnote w:type="continuationSeparator" w:id="0">
    <w:p w:rsidR="00817ECE" w:rsidRDefault="00817ECE" w:rsidP="00E8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7ECE" w:rsidRDefault="00817ECE" w:rsidP="00E876FC">
      <w:r>
        <w:separator/>
      </w:r>
    </w:p>
  </w:footnote>
  <w:footnote w:type="continuationSeparator" w:id="0">
    <w:p w:rsidR="00817ECE" w:rsidRDefault="00817ECE" w:rsidP="00E87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76FC" w:rsidRDefault="004C77A0">
    <w:pPr>
      <w:pStyle w:val="Encabezado"/>
    </w:pPr>
    <w:r>
      <w:rPr>
        <w:noProof/>
      </w:rPr>
      <w:drawing>
        <wp:anchor distT="0" distB="0" distL="114300" distR="114300" simplePos="0" relativeHeight="251657728" behindDoc="1" locked="0" layoutInCell="1" allowOverlap="1">
          <wp:simplePos x="0" y="0"/>
          <wp:positionH relativeFrom="column">
            <wp:posOffset>-914400</wp:posOffset>
          </wp:positionH>
          <wp:positionV relativeFrom="paragraph">
            <wp:posOffset>-431165</wp:posOffset>
          </wp:positionV>
          <wp:extent cx="7772400" cy="1005840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574C5"/>
    <w:multiLevelType w:val="hybridMultilevel"/>
    <w:tmpl w:val="D0C6B53E"/>
    <w:lvl w:ilvl="0" w:tplc="140A0001">
      <w:start w:val="1"/>
      <w:numFmt w:val="bullet"/>
      <w:lvlText w:val=""/>
      <w:lvlJc w:val="left"/>
      <w:pPr>
        <w:ind w:left="828" w:hanging="360"/>
      </w:pPr>
      <w:rPr>
        <w:rFonts w:ascii="Symbol" w:hAnsi="Symbol" w:hint="default"/>
      </w:rPr>
    </w:lvl>
    <w:lvl w:ilvl="1" w:tplc="140A0003" w:tentative="1">
      <w:start w:val="1"/>
      <w:numFmt w:val="bullet"/>
      <w:lvlText w:val="o"/>
      <w:lvlJc w:val="left"/>
      <w:pPr>
        <w:ind w:left="1548" w:hanging="360"/>
      </w:pPr>
      <w:rPr>
        <w:rFonts w:ascii="Courier New" w:hAnsi="Courier New" w:cs="Courier New" w:hint="default"/>
      </w:rPr>
    </w:lvl>
    <w:lvl w:ilvl="2" w:tplc="140A0005" w:tentative="1">
      <w:start w:val="1"/>
      <w:numFmt w:val="bullet"/>
      <w:lvlText w:val=""/>
      <w:lvlJc w:val="left"/>
      <w:pPr>
        <w:ind w:left="2268" w:hanging="360"/>
      </w:pPr>
      <w:rPr>
        <w:rFonts w:ascii="Wingdings" w:hAnsi="Wingdings" w:hint="default"/>
      </w:rPr>
    </w:lvl>
    <w:lvl w:ilvl="3" w:tplc="140A0001" w:tentative="1">
      <w:start w:val="1"/>
      <w:numFmt w:val="bullet"/>
      <w:lvlText w:val=""/>
      <w:lvlJc w:val="left"/>
      <w:pPr>
        <w:ind w:left="2988" w:hanging="360"/>
      </w:pPr>
      <w:rPr>
        <w:rFonts w:ascii="Symbol" w:hAnsi="Symbol" w:hint="default"/>
      </w:rPr>
    </w:lvl>
    <w:lvl w:ilvl="4" w:tplc="140A0003" w:tentative="1">
      <w:start w:val="1"/>
      <w:numFmt w:val="bullet"/>
      <w:lvlText w:val="o"/>
      <w:lvlJc w:val="left"/>
      <w:pPr>
        <w:ind w:left="3708" w:hanging="360"/>
      </w:pPr>
      <w:rPr>
        <w:rFonts w:ascii="Courier New" w:hAnsi="Courier New" w:cs="Courier New" w:hint="default"/>
      </w:rPr>
    </w:lvl>
    <w:lvl w:ilvl="5" w:tplc="140A0005" w:tentative="1">
      <w:start w:val="1"/>
      <w:numFmt w:val="bullet"/>
      <w:lvlText w:val=""/>
      <w:lvlJc w:val="left"/>
      <w:pPr>
        <w:ind w:left="4428" w:hanging="360"/>
      </w:pPr>
      <w:rPr>
        <w:rFonts w:ascii="Wingdings" w:hAnsi="Wingdings" w:hint="default"/>
      </w:rPr>
    </w:lvl>
    <w:lvl w:ilvl="6" w:tplc="140A0001" w:tentative="1">
      <w:start w:val="1"/>
      <w:numFmt w:val="bullet"/>
      <w:lvlText w:val=""/>
      <w:lvlJc w:val="left"/>
      <w:pPr>
        <w:ind w:left="5148" w:hanging="360"/>
      </w:pPr>
      <w:rPr>
        <w:rFonts w:ascii="Symbol" w:hAnsi="Symbol" w:hint="default"/>
      </w:rPr>
    </w:lvl>
    <w:lvl w:ilvl="7" w:tplc="140A0003" w:tentative="1">
      <w:start w:val="1"/>
      <w:numFmt w:val="bullet"/>
      <w:lvlText w:val="o"/>
      <w:lvlJc w:val="left"/>
      <w:pPr>
        <w:ind w:left="5868" w:hanging="360"/>
      </w:pPr>
      <w:rPr>
        <w:rFonts w:ascii="Courier New" w:hAnsi="Courier New" w:cs="Courier New" w:hint="default"/>
      </w:rPr>
    </w:lvl>
    <w:lvl w:ilvl="8" w:tplc="140A0005" w:tentative="1">
      <w:start w:val="1"/>
      <w:numFmt w:val="bullet"/>
      <w:lvlText w:val=""/>
      <w:lvlJc w:val="left"/>
      <w:pPr>
        <w:ind w:left="6588" w:hanging="360"/>
      </w:pPr>
      <w:rPr>
        <w:rFonts w:ascii="Wingdings" w:hAnsi="Wingdings" w:hint="default"/>
      </w:rPr>
    </w:lvl>
  </w:abstractNum>
  <w:abstractNum w:abstractNumId="1" w15:restartNumberingAfterBreak="0">
    <w:nsid w:val="2AC758B3"/>
    <w:multiLevelType w:val="hybridMultilevel"/>
    <w:tmpl w:val="ED4293E0"/>
    <w:lvl w:ilvl="0" w:tplc="140A0001">
      <w:start w:val="1"/>
      <w:numFmt w:val="bullet"/>
      <w:lvlText w:val=""/>
      <w:lvlJc w:val="left"/>
      <w:pPr>
        <w:ind w:left="828" w:hanging="360"/>
      </w:pPr>
      <w:rPr>
        <w:rFonts w:ascii="Symbol" w:hAnsi="Symbol" w:hint="default"/>
      </w:rPr>
    </w:lvl>
    <w:lvl w:ilvl="1" w:tplc="140A0003" w:tentative="1">
      <w:start w:val="1"/>
      <w:numFmt w:val="bullet"/>
      <w:lvlText w:val="o"/>
      <w:lvlJc w:val="left"/>
      <w:pPr>
        <w:ind w:left="1548" w:hanging="360"/>
      </w:pPr>
      <w:rPr>
        <w:rFonts w:ascii="Courier New" w:hAnsi="Courier New" w:cs="Courier New" w:hint="default"/>
      </w:rPr>
    </w:lvl>
    <w:lvl w:ilvl="2" w:tplc="140A0005" w:tentative="1">
      <w:start w:val="1"/>
      <w:numFmt w:val="bullet"/>
      <w:lvlText w:val=""/>
      <w:lvlJc w:val="left"/>
      <w:pPr>
        <w:ind w:left="2268" w:hanging="360"/>
      </w:pPr>
      <w:rPr>
        <w:rFonts w:ascii="Wingdings" w:hAnsi="Wingdings" w:hint="default"/>
      </w:rPr>
    </w:lvl>
    <w:lvl w:ilvl="3" w:tplc="140A0001" w:tentative="1">
      <w:start w:val="1"/>
      <w:numFmt w:val="bullet"/>
      <w:lvlText w:val=""/>
      <w:lvlJc w:val="left"/>
      <w:pPr>
        <w:ind w:left="2988" w:hanging="360"/>
      </w:pPr>
      <w:rPr>
        <w:rFonts w:ascii="Symbol" w:hAnsi="Symbol" w:hint="default"/>
      </w:rPr>
    </w:lvl>
    <w:lvl w:ilvl="4" w:tplc="140A0003" w:tentative="1">
      <w:start w:val="1"/>
      <w:numFmt w:val="bullet"/>
      <w:lvlText w:val="o"/>
      <w:lvlJc w:val="left"/>
      <w:pPr>
        <w:ind w:left="3708" w:hanging="360"/>
      </w:pPr>
      <w:rPr>
        <w:rFonts w:ascii="Courier New" w:hAnsi="Courier New" w:cs="Courier New" w:hint="default"/>
      </w:rPr>
    </w:lvl>
    <w:lvl w:ilvl="5" w:tplc="140A0005" w:tentative="1">
      <w:start w:val="1"/>
      <w:numFmt w:val="bullet"/>
      <w:lvlText w:val=""/>
      <w:lvlJc w:val="left"/>
      <w:pPr>
        <w:ind w:left="4428" w:hanging="360"/>
      </w:pPr>
      <w:rPr>
        <w:rFonts w:ascii="Wingdings" w:hAnsi="Wingdings" w:hint="default"/>
      </w:rPr>
    </w:lvl>
    <w:lvl w:ilvl="6" w:tplc="140A0001" w:tentative="1">
      <w:start w:val="1"/>
      <w:numFmt w:val="bullet"/>
      <w:lvlText w:val=""/>
      <w:lvlJc w:val="left"/>
      <w:pPr>
        <w:ind w:left="5148" w:hanging="360"/>
      </w:pPr>
      <w:rPr>
        <w:rFonts w:ascii="Symbol" w:hAnsi="Symbol" w:hint="default"/>
      </w:rPr>
    </w:lvl>
    <w:lvl w:ilvl="7" w:tplc="140A0003" w:tentative="1">
      <w:start w:val="1"/>
      <w:numFmt w:val="bullet"/>
      <w:lvlText w:val="o"/>
      <w:lvlJc w:val="left"/>
      <w:pPr>
        <w:ind w:left="5868" w:hanging="360"/>
      </w:pPr>
      <w:rPr>
        <w:rFonts w:ascii="Courier New" w:hAnsi="Courier New" w:cs="Courier New" w:hint="default"/>
      </w:rPr>
    </w:lvl>
    <w:lvl w:ilvl="8" w:tplc="140A0005" w:tentative="1">
      <w:start w:val="1"/>
      <w:numFmt w:val="bullet"/>
      <w:lvlText w:val=""/>
      <w:lvlJc w:val="left"/>
      <w:pPr>
        <w:ind w:left="6588" w:hanging="360"/>
      </w:pPr>
      <w:rPr>
        <w:rFonts w:ascii="Wingdings" w:hAnsi="Wingdings" w:hint="default"/>
      </w:rPr>
    </w:lvl>
  </w:abstractNum>
  <w:abstractNum w:abstractNumId="2" w15:restartNumberingAfterBreak="0">
    <w:nsid w:val="49B745D4"/>
    <w:multiLevelType w:val="hybridMultilevel"/>
    <w:tmpl w:val="DA8CAA0A"/>
    <w:lvl w:ilvl="0" w:tplc="140A0001">
      <w:start w:val="1"/>
      <w:numFmt w:val="bullet"/>
      <w:lvlText w:val=""/>
      <w:lvlJc w:val="left"/>
      <w:pPr>
        <w:ind w:left="828" w:hanging="360"/>
      </w:pPr>
      <w:rPr>
        <w:rFonts w:ascii="Symbol" w:hAnsi="Symbol" w:hint="default"/>
      </w:rPr>
    </w:lvl>
    <w:lvl w:ilvl="1" w:tplc="140A0003" w:tentative="1">
      <w:start w:val="1"/>
      <w:numFmt w:val="bullet"/>
      <w:lvlText w:val="o"/>
      <w:lvlJc w:val="left"/>
      <w:pPr>
        <w:ind w:left="1548" w:hanging="360"/>
      </w:pPr>
      <w:rPr>
        <w:rFonts w:ascii="Courier New" w:hAnsi="Courier New" w:cs="Courier New" w:hint="default"/>
      </w:rPr>
    </w:lvl>
    <w:lvl w:ilvl="2" w:tplc="140A0005" w:tentative="1">
      <w:start w:val="1"/>
      <w:numFmt w:val="bullet"/>
      <w:lvlText w:val=""/>
      <w:lvlJc w:val="left"/>
      <w:pPr>
        <w:ind w:left="2268" w:hanging="360"/>
      </w:pPr>
      <w:rPr>
        <w:rFonts w:ascii="Wingdings" w:hAnsi="Wingdings" w:hint="default"/>
      </w:rPr>
    </w:lvl>
    <w:lvl w:ilvl="3" w:tplc="140A0001" w:tentative="1">
      <w:start w:val="1"/>
      <w:numFmt w:val="bullet"/>
      <w:lvlText w:val=""/>
      <w:lvlJc w:val="left"/>
      <w:pPr>
        <w:ind w:left="2988" w:hanging="360"/>
      </w:pPr>
      <w:rPr>
        <w:rFonts w:ascii="Symbol" w:hAnsi="Symbol" w:hint="default"/>
      </w:rPr>
    </w:lvl>
    <w:lvl w:ilvl="4" w:tplc="140A0003" w:tentative="1">
      <w:start w:val="1"/>
      <w:numFmt w:val="bullet"/>
      <w:lvlText w:val="o"/>
      <w:lvlJc w:val="left"/>
      <w:pPr>
        <w:ind w:left="3708" w:hanging="360"/>
      </w:pPr>
      <w:rPr>
        <w:rFonts w:ascii="Courier New" w:hAnsi="Courier New" w:cs="Courier New" w:hint="default"/>
      </w:rPr>
    </w:lvl>
    <w:lvl w:ilvl="5" w:tplc="140A0005" w:tentative="1">
      <w:start w:val="1"/>
      <w:numFmt w:val="bullet"/>
      <w:lvlText w:val=""/>
      <w:lvlJc w:val="left"/>
      <w:pPr>
        <w:ind w:left="4428" w:hanging="360"/>
      </w:pPr>
      <w:rPr>
        <w:rFonts w:ascii="Wingdings" w:hAnsi="Wingdings" w:hint="default"/>
      </w:rPr>
    </w:lvl>
    <w:lvl w:ilvl="6" w:tplc="140A0001" w:tentative="1">
      <w:start w:val="1"/>
      <w:numFmt w:val="bullet"/>
      <w:lvlText w:val=""/>
      <w:lvlJc w:val="left"/>
      <w:pPr>
        <w:ind w:left="5148" w:hanging="360"/>
      </w:pPr>
      <w:rPr>
        <w:rFonts w:ascii="Symbol" w:hAnsi="Symbol" w:hint="default"/>
      </w:rPr>
    </w:lvl>
    <w:lvl w:ilvl="7" w:tplc="140A0003" w:tentative="1">
      <w:start w:val="1"/>
      <w:numFmt w:val="bullet"/>
      <w:lvlText w:val="o"/>
      <w:lvlJc w:val="left"/>
      <w:pPr>
        <w:ind w:left="5868" w:hanging="360"/>
      </w:pPr>
      <w:rPr>
        <w:rFonts w:ascii="Courier New" w:hAnsi="Courier New" w:cs="Courier New" w:hint="default"/>
      </w:rPr>
    </w:lvl>
    <w:lvl w:ilvl="8" w:tplc="140A0005" w:tentative="1">
      <w:start w:val="1"/>
      <w:numFmt w:val="bullet"/>
      <w:lvlText w:val=""/>
      <w:lvlJc w:val="left"/>
      <w:pPr>
        <w:ind w:left="6588" w:hanging="360"/>
      </w:pPr>
      <w:rPr>
        <w:rFonts w:ascii="Wingdings" w:hAnsi="Wingdings" w:hint="default"/>
      </w:rPr>
    </w:lvl>
  </w:abstractNum>
  <w:abstractNum w:abstractNumId="3" w15:restartNumberingAfterBreak="0">
    <w:nsid w:val="4D627831"/>
    <w:multiLevelType w:val="hybridMultilevel"/>
    <w:tmpl w:val="9D4AB02E"/>
    <w:lvl w:ilvl="0" w:tplc="140A0001">
      <w:start w:val="1"/>
      <w:numFmt w:val="bullet"/>
      <w:lvlText w:val=""/>
      <w:lvlJc w:val="left"/>
      <w:pPr>
        <w:ind w:left="828" w:hanging="360"/>
      </w:pPr>
      <w:rPr>
        <w:rFonts w:ascii="Symbol" w:hAnsi="Symbol" w:hint="default"/>
      </w:rPr>
    </w:lvl>
    <w:lvl w:ilvl="1" w:tplc="140A0003" w:tentative="1">
      <w:start w:val="1"/>
      <w:numFmt w:val="bullet"/>
      <w:lvlText w:val="o"/>
      <w:lvlJc w:val="left"/>
      <w:pPr>
        <w:ind w:left="1548" w:hanging="360"/>
      </w:pPr>
      <w:rPr>
        <w:rFonts w:ascii="Courier New" w:hAnsi="Courier New" w:cs="Courier New" w:hint="default"/>
      </w:rPr>
    </w:lvl>
    <w:lvl w:ilvl="2" w:tplc="140A0005" w:tentative="1">
      <w:start w:val="1"/>
      <w:numFmt w:val="bullet"/>
      <w:lvlText w:val=""/>
      <w:lvlJc w:val="left"/>
      <w:pPr>
        <w:ind w:left="2268" w:hanging="360"/>
      </w:pPr>
      <w:rPr>
        <w:rFonts w:ascii="Wingdings" w:hAnsi="Wingdings" w:hint="default"/>
      </w:rPr>
    </w:lvl>
    <w:lvl w:ilvl="3" w:tplc="140A0001" w:tentative="1">
      <w:start w:val="1"/>
      <w:numFmt w:val="bullet"/>
      <w:lvlText w:val=""/>
      <w:lvlJc w:val="left"/>
      <w:pPr>
        <w:ind w:left="2988" w:hanging="360"/>
      </w:pPr>
      <w:rPr>
        <w:rFonts w:ascii="Symbol" w:hAnsi="Symbol" w:hint="default"/>
      </w:rPr>
    </w:lvl>
    <w:lvl w:ilvl="4" w:tplc="140A0003" w:tentative="1">
      <w:start w:val="1"/>
      <w:numFmt w:val="bullet"/>
      <w:lvlText w:val="o"/>
      <w:lvlJc w:val="left"/>
      <w:pPr>
        <w:ind w:left="3708" w:hanging="360"/>
      </w:pPr>
      <w:rPr>
        <w:rFonts w:ascii="Courier New" w:hAnsi="Courier New" w:cs="Courier New" w:hint="default"/>
      </w:rPr>
    </w:lvl>
    <w:lvl w:ilvl="5" w:tplc="140A0005" w:tentative="1">
      <w:start w:val="1"/>
      <w:numFmt w:val="bullet"/>
      <w:lvlText w:val=""/>
      <w:lvlJc w:val="left"/>
      <w:pPr>
        <w:ind w:left="4428" w:hanging="360"/>
      </w:pPr>
      <w:rPr>
        <w:rFonts w:ascii="Wingdings" w:hAnsi="Wingdings" w:hint="default"/>
      </w:rPr>
    </w:lvl>
    <w:lvl w:ilvl="6" w:tplc="140A0001" w:tentative="1">
      <w:start w:val="1"/>
      <w:numFmt w:val="bullet"/>
      <w:lvlText w:val=""/>
      <w:lvlJc w:val="left"/>
      <w:pPr>
        <w:ind w:left="5148" w:hanging="360"/>
      </w:pPr>
      <w:rPr>
        <w:rFonts w:ascii="Symbol" w:hAnsi="Symbol" w:hint="default"/>
      </w:rPr>
    </w:lvl>
    <w:lvl w:ilvl="7" w:tplc="140A0003" w:tentative="1">
      <w:start w:val="1"/>
      <w:numFmt w:val="bullet"/>
      <w:lvlText w:val="o"/>
      <w:lvlJc w:val="left"/>
      <w:pPr>
        <w:ind w:left="5868" w:hanging="360"/>
      </w:pPr>
      <w:rPr>
        <w:rFonts w:ascii="Courier New" w:hAnsi="Courier New" w:cs="Courier New" w:hint="default"/>
      </w:rPr>
    </w:lvl>
    <w:lvl w:ilvl="8" w:tplc="140A0005" w:tentative="1">
      <w:start w:val="1"/>
      <w:numFmt w:val="bullet"/>
      <w:lvlText w:val=""/>
      <w:lvlJc w:val="left"/>
      <w:pPr>
        <w:ind w:left="6588" w:hanging="360"/>
      </w:pPr>
      <w:rPr>
        <w:rFonts w:ascii="Wingdings" w:hAnsi="Wingdings" w:hint="default"/>
      </w:rPr>
    </w:lvl>
  </w:abstractNum>
  <w:abstractNum w:abstractNumId="4" w15:restartNumberingAfterBreak="0">
    <w:nsid w:val="66AF0AB8"/>
    <w:multiLevelType w:val="hybridMultilevel"/>
    <w:tmpl w:val="DF14A4C4"/>
    <w:lvl w:ilvl="0" w:tplc="6D4C5AE6">
      <w:numFmt w:val="bullet"/>
      <w:lvlText w:val=""/>
      <w:lvlJc w:val="left"/>
      <w:pPr>
        <w:ind w:left="881" w:hanging="360"/>
      </w:pPr>
      <w:rPr>
        <w:rFonts w:ascii="Symbol" w:eastAsia="Symbol" w:hAnsi="Symbol" w:cs="Symbol" w:hint="default"/>
        <w:w w:val="100"/>
        <w:sz w:val="22"/>
        <w:szCs w:val="22"/>
        <w:lang w:val="es-ES" w:eastAsia="es-ES" w:bidi="es-ES"/>
      </w:rPr>
    </w:lvl>
    <w:lvl w:ilvl="1" w:tplc="A2840ED2">
      <w:numFmt w:val="bullet"/>
      <w:lvlText w:val="•"/>
      <w:lvlJc w:val="left"/>
      <w:pPr>
        <w:ind w:left="1720" w:hanging="360"/>
      </w:pPr>
      <w:rPr>
        <w:rFonts w:hint="default"/>
        <w:lang w:val="es-ES" w:eastAsia="es-ES" w:bidi="es-ES"/>
      </w:rPr>
    </w:lvl>
    <w:lvl w:ilvl="2" w:tplc="EF924D0C">
      <w:numFmt w:val="bullet"/>
      <w:lvlText w:val="•"/>
      <w:lvlJc w:val="left"/>
      <w:pPr>
        <w:ind w:left="2560" w:hanging="360"/>
      </w:pPr>
      <w:rPr>
        <w:rFonts w:hint="default"/>
        <w:lang w:val="es-ES" w:eastAsia="es-ES" w:bidi="es-ES"/>
      </w:rPr>
    </w:lvl>
    <w:lvl w:ilvl="3" w:tplc="39BC4FEC">
      <w:numFmt w:val="bullet"/>
      <w:lvlText w:val="•"/>
      <w:lvlJc w:val="left"/>
      <w:pPr>
        <w:ind w:left="3400" w:hanging="360"/>
      </w:pPr>
      <w:rPr>
        <w:rFonts w:hint="default"/>
        <w:lang w:val="es-ES" w:eastAsia="es-ES" w:bidi="es-ES"/>
      </w:rPr>
    </w:lvl>
    <w:lvl w:ilvl="4" w:tplc="8E60A610">
      <w:numFmt w:val="bullet"/>
      <w:lvlText w:val="•"/>
      <w:lvlJc w:val="left"/>
      <w:pPr>
        <w:ind w:left="4240" w:hanging="360"/>
      </w:pPr>
      <w:rPr>
        <w:rFonts w:hint="default"/>
        <w:lang w:val="es-ES" w:eastAsia="es-ES" w:bidi="es-ES"/>
      </w:rPr>
    </w:lvl>
    <w:lvl w:ilvl="5" w:tplc="49689D10">
      <w:numFmt w:val="bullet"/>
      <w:lvlText w:val="•"/>
      <w:lvlJc w:val="left"/>
      <w:pPr>
        <w:ind w:left="5080" w:hanging="360"/>
      </w:pPr>
      <w:rPr>
        <w:rFonts w:hint="default"/>
        <w:lang w:val="es-ES" w:eastAsia="es-ES" w:bidi="es-ES"/>
      </w:rPr>
    </w:lvl>
    <w:lvl w:ilvl="6" w:tplc="F61AD7FC">
      <w:numFmt w:val="bullet"/>
      <w:lvlText w:val="•"/>
      <w:lvlJc w:val="left"/>
      <w:pPr>
        <w:ind w:left="5920" w:hanging="360"/>
      </w:pPr>
      <w:rPr>
        <w:rFonts w:hint="default"/>
        <w:lang w:val="es-ES" w:eastAsia="es-ES" w:bidi="es-ES"/>
      </w:rPr>
    </w:lvl>
    <w:lvl w:ilvl="7" w:tplc="96AE25C6">
      <w:numFmt w:val="bullet"/>
      <w:lvlText w:val="•"/>
      <w:lvlJc w:val="left"/>
      <w:pPr>
        <w:ind w:left="6760" w:hanging="360"/>
      </w:pPr>
      <w:rPr>
        <w:rFonts w:hint="default"/>
        <w:lang w:val="es-ES" w:eastAsia="es-ES" w:bidi="es-ES"/>
      </w:rPr>
    </w:lvl>
    <w:lvl w:ilvl="8" w:tplc="7B1666FA">
      <w:numFmt w:val="bullet"/>
      <w:lvlText w:val="•"/>
      <w:lvlJc w:val="left"/>
      <w:pPr>
        <w:ind w:left="7600" w:hanging="360"/>
      </w:pPr>
      <w:rPr>
        <w:rFonts w:hint="default"/>
        <w:lang w:val="es-ES" w:eastAsia="es-ES" w:bidi="es-ES"/>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026"/>
    <w:rsid w:val="0001002E"/>
    <w:rsid w:val="000218A2"/>
    <w:rsid w:val="00042BC8"/>
    <w:rsid w:val="000C471D"/>
    <w:rsid w:val="00102026"/>
    <w:rsid w:val="001F24C1"/>
    <w:rsid w:val="002313B3"/>
    <w:rsid w:val="0023435F"/>
    <w:rsid w:val="00291E1B"/>
    <w:rsid w:val="003621F9"/>
    <w:rsid w:val="004A07E1"/>
    <w:rsid w:val="004B3E47"/>
    <w:rsid w:val="004C77A0"/>
    <w:rsid w:val="00507A78"/>
    <w:rsid w:val="00573BDA"/>
    <w:rsid w:val="00630089"/>
    <w:rsid w:val="00694A23"/>
    <w:rsid w:val="006C0C23"/>
    <w:rsid w:val="006E7960"/>
    <w:rsid w:val="00800E8E"/>
    <w:rsid w:val="00817ECE"/>
    <w:rsid w:val="009B6FA2"/>
    <w:rsid w:val="009E2259"/>
    <w:rsid w:val="00AB0F83"/>
    <w:rsid w:val="00B74E80"/>
    <w:rsid w:val="00B75271"/>
    <w:rsid w:val="00CB5438"/>
    <w:rsid w:val="00CC5F1C"/>
    <w:rsid w:val="00D81704"/>
    <w:rsid w:val="00E876FC"/>
    <w:rsid w:val="00EA4DDF"/>
    <w:rsid w:val="00EC010F"/>
    <w:rsid w:val="00F9505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B0AB1"/>
  <w14:defaultImageDpi w14:val="32767"/>
  <w15:chartTrackingRefBased/>
  <w15:docId w15:val="{202BB42A-F153-4B16-84C3-C24432403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val="en-US" w:eastAsia="en-US"/>
    </w:rPr>
  </w:style>
  <w:style w:type="paragraph" w:styleId="Ttulo1">
    <w:name w:val="heading 1"/>
    <w:basedOn w:val="Normal"/>
    <w:link w:val="Ttulo1Car"/>
    <w:uiPriority w:val="1"/>
    <w:qFormat/>
    <w:rsid w:val="00B75271"/>
    <w:pPr>
      <w:widowControl w:val="0"/>
      <w:autoSpaceDE w:val="0"/>
      <w:autoSpaceDN w:val="0"/>
      <w:ind w:left="204"/>
      <w:outlineLvl w:val="0"/>
    </w:pPr>
    <w:rPr>
      <w:rFonts w:ascii="Arial" w:eastAsia="Arial" w:hAnsi="Arial" w:cs="Arial"/>
      <w:b/>
      <w:bCs/>
      <w:sz w:val="22"/>
      <w:szCs w:val="22"/>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76FC"/>
    <w:pPr>
      <w:tabs>
        <w:tab w:val="center" w:pos="4680"/>
        <w:tab w:val="right" w:pos="9360"/>
      </w:tabs>
    </w:pPr>
  </w:style>
  <w:style w:type="character" w:customStyle="1" w:styleId="EncabezadoCar">
    <w:name w:val="Encabezado Car"/>
    <w:basedOn w:val="Fuentedeprrafopredeter"/>
    <w:link w:val="Encabezado"/>
    <w:uiPriority w:val="99"/>
    <w:rsid w:val="00E876FC"/>
  </w:style>
  <w:style w:type="paragraph" w:styleId="Piedepgina">
    <w:name w:val="footer"/>
    <w:basedOn w:val="Normal"/>
    <w:link w:val="PiedepginaCar"/>
    <w:uiPriority w:val="99"/>
    <w:unhideWhenUsed/>
    <w:rsid w:val="00E876FC"/>
    <w:pPr>
      <w:tabs>
        <w:tab w:val="center" w:pos="4680"/>
        <w:tab w:val="right" w:pos="9360"/>
      </w:tabs>
    </w:pPr>
  </w:style>
  <w:style w:type="character" w:customStyle="1" w:styleId="PiedepginaCar">
    <w:name w:val="Pie de página Car"/>
    <w:basedOn w:val="Fuentedeprrafopredeter"/>
    <w:link w:val="Piedepgina"/>
    <w:uiPriority w:val="99"/>
    <w:rsid w:val="00E876FC"/>
  </w:style>
  <w:style w:type="character" w:customStyle="1" w:styleId="Ttulo1Car">
    <w:name w:val="Título 1 Car"/>
    <w:link w:val="Ttulo1"/>
    <w:uiPriority w:val="1"/>
    <w:rsid w:val="00B75271"/>
    <w:rPr>
      <w:rFonts w:ascii="Arial" w:eastAsia="Arial" w:hAnsi="Arial" w:cs="Arial"/>
      <w:b/>
      <w:bCs/>
      <w:sz w:val="22"/>
      <w:szCs w:val="22"/>
      <w:lang w:val="es-ES" w:eastAsia="es-ES" w:bidi="es-ES"/>
    </w:rPr>
  </w:style>
  <w:style w:type="table" w:customStyle="1" w:styleId="TableNormal">
    <w:name w:val="Table Normal"/>
    <w:uiPriority w:val="2"/>
    <w:semiHidden/>
    <w:unhideWhenUsed/>
    <w:qFormat/>
    <w:rsid w:val="00B7527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75271"/>
    <w:pPr>
      <w:widowControl w:val="0"/>
      <w:autoSpaceDE w:val="0"/>
      <w:autoSpaceDN w:val="0"/>
    </w:pPr>
    <w:rPr>
      <w:rFonts w:ascii="Arial" w:eastAsia="Arial" w:hAnsi="Arial" w:cs="Arial"/>
      <w:sz w:val="22"/>
      <w:szCs w:val="22"/>
      <w:lang w:val="es-ES" w:eastAsia="es-ES" w:bidi="es-ES"/>
    </w:rPr>
  </w:style>
  <w:style w:type="character" w:customStyle="1" w:styleId="TextoindependienteCar">
    <w:name w:val="Texto independiente Car"/>
    <w:link w:val="Textoindependiente"/>
    <w:uiPriority w:val="1"/>
    <w:rsid w:val="00B75271"/>
    <w:rPr>
      <w:rFonts w:ascii="Arial" w:eastAsia="Arial" w:hAnsi="Arial" w:cs="Arial"/>
      <w:sz w:val="22"/>
      <w:szCs w:val="22"/>
      <w:lang w:val="es-ES" w:eastAsia="es-ES" w:bidi="es-ES"/>
    </w:rPr>
  </w:style>
  <w:style w:type="paragraph" w:customStyle="1" w:styleId="TableParagraph">
    <w:name w:val="Table Paragraph"/>
    <w:basedOn w:val="Normal"/>
    <w:uiPriority w:val="1"/>
    <w:qFormat/>
    <w:rsid w:val="00B75271"/>
    <w:pPr>
      <w:widowControl w:val="0"/>
      <w:autoSpaceDE w:val="0"/>
      <w:autoSpaceDN w:val="0"/>
    </w:pPr>
    <w:rPr>
      <w:rFonts w:ascii="Arial" w:eastAsia="Arial" w:hAnsi="Arial" w:cs="Arial"/>
      <w:sz w:val="22"/>
      <w:szCs w:val="22"/>
      <w:lang w:val="es-ES" w:eastAsia="es-ES" w:bidi="es-ES"/>
    </w:rPr>
  </w:style>
  <w:style w:type="paragraph" w:styleId="Prrafodelista">
    <w:name w:val="List Paragraph"/>
    <w:basedOn w:val="Normal"/>
    <w:uiPriority w:val="1"/>
    <w:qFormat/>
    <w:rsid w:val="003621F9"/>
    <w:pPr>
      <w:widowControl w:val="0"/>
      <w:autoSpaceDE w:val="0"/>
      <w:autoSpaceDN w:val="0"/>
      <w:spacing w:before="5"/>
      <w:ind w:left="881" w:right="114" w:hanging="360"/>
      <w:jc w:val="both"/>
    </w:pPr>
    <w:rPr>
      <w:rFonts w:ascii="Arial" w:eastAsia="Arial" w:hAnsi="Arial" w:cs="Arial"/>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watch?v=YCG6or7sZgA"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youtube.com/watch?v=kET_o2_UZzE"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youtube.com/watch?v=4HIeCeE5NA8"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D:\Descargas\UCI.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87C0D-2AF3-4198-AE31-33B9EEC3B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UCI</Template>
  <TotalTime>42</TotalTime>
  <Pages>15</Pages>
  <Words>2172</Words>
  <Characters>11952</Characters>
  <Application>Microsoft Office Word</Application>
  <DocSecurity>0</DocSecurity>
  <Lines>99</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Aguero</dc:creator>
  <cp:keywords/>
  <dc:description/>
  <cp:lastModifiedBy>Paula Aguero</cp:lastModifiedBy>
  <cp:revision>6</cp:revision>
  <cp:lastPrinted>2018-07-05T23:44:00Z</cp:lastPrinted>
  <dcterms:created xsi:type="dcterms:W3CDTF">2018-09-04T00:20:00Z</dcterms:created>
  <dcterms:modified xsi:type="dcterms:W3CDTF">2018-09-04T01:14:00Z</dcterms:modified>
</cp:coreProperties>
</file>