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39" w:rsidRPr="006E2EAC" w:rsidRDefault="00447D39" w:rsidP="00307B9F">
      <w:pPr>
        <w:rPr>
          <w:sz w:val="24"/>
          <w:szCs w:val="24"/>
        </w:rPr>
      </w:pPr>
    </w:p>
    <w:p w:rsidR="00307B9F" w:rsidRPr="006E2EAC" w:rsidRDefault="00307B9F" w:rsidP="00307B9F">
      <w:pPr>
        <w:rPr>
          <w:sz w:val="24"/>
          <w:szCs w:val="24"/>
        </w:rPr>
      </w:pPr>
      <w:r w:rsidRPr="006E2EAC">
        <w:rPr>
          <w:sz w:val="24"/>
          <w:szCs w:val="24"/>
        </w:rPr>
        <w:t xml:space="preserve">Bienvenido(a)  a nuestra </w:t>
      </w:r>
      <w:r w:rsidR="006166C0" w:rsidRPr="006E2EAC">
        <w:rPr>
          <w:sz w:val="24"/>
          <w:szCs w:val="24"/>
        </w:rPr>
        <w:t xml:space="preserve">cuarta </w:t>
      </w:r>
      <w:r w:rsidRPr="006E2EAC">
        <w:rPr>
          <w:sz w:val="24"/>
          <w:szCs w:val="24"/>
        </w:rPr>
        <w:t xml:space="preserve"> unidad</w:t>
      </w:r>
      <w:proofErr w:type="gramStart"/>
      <w:r w:rsidRPr="006E2EAC">
        <w:rPr>
          <w:sz w:val="24"/>
          <w:szCs w:val="24"/>
        </w:rPr>
        <w:t>!</w:t>
      </w:r>
      <w:proofErr w:type="gramEnd"/>
    </w:p>
    <w:p w:rsidR="00307B9F" w:rsidRPr="006E2EAC" w:rsidRDefault="000D6F05" w:rsidP="00307B9F">
      <w:pPr>
        <w:rPr>
          <w:sz w:val="24"/>
          <w:szCs w:val="24"/>
        </w:rPr>
      </w:pPr>
      <w:r w:rsidRPr="006E2EAC">
        <w:rPr>
          <w:sz w:val="24"/>
          <w:szCs w:val="24"/>
        </w:rPr>
        <w:tab/>
      </w:r>
      <w:r w:rsidR="00307B9F" w:rsidRPr="006E2EAC">
        <w:rPr>
          <w:sz w:val="24"/>
          <w:szCs w:val="24"/>
        </w:rPr>
        <w:t xml:space="preserve">Espero que el </w:t>
      </w:r>
      <w:r w:rsidR="006166C0" w:rsidRPr="006E2EAC">
        <w:rPr>
          <w:sz w:val="24"/>
          <w:szCs w:val="24"/>
        </w:rPr>
        <w:t xml:space="preserve">tercer </w:t>
      </w:r>
      <w:r w:rsidR="00307B9F" w:rsidRPr="006E2EAC">
        <w:rPr>
          <w:sz w:val="24"/>
          <w:szCs w:val="24"/>
        </w:rPr>
        <w:t xml:space="preserve">  capítulo sobre </w:t>
      </w:r>
      <w:r w:rsidR="006166C0" w:rsidRPr="006E2EAC">
        <w:rPr>
          <w:sz w:val="24"/>
          <w:szCs w:val="24"/>
        </w:rPr>
        <w:t xml:space="preserve">el Análisis de Impacto de Negocio </w:t>
      </w:r>
      <w:r w:rsidR="00307B9F" w:rsidRPr="006E2EAC">
        <w:rPr>
          <w:sz w:val="24"/>
          <w:szCs w:val="24"/>
        </w:rPr>
        <w:t xml:space="preserve">  haya sido provechoso y que entre varios puntos usted se encuentre en capacidad de:</w:t>
      </w:r>
    </w:p>
    <w:p w:rsidR="0060174B" w:rsidRPr="006E2EAC" w:rsidRDefault="00307B9F" w:rsidP="00307B9F">
      <w:pPr>
        <w:pStyle w:val="Prrafodelista"/>
        <w:numPr>
          <w:ilvl w:val="0"/>
          <w:numId w:val="1"/>
        </w:numPr>
        <w:rPr>
          <w:sz w:val="24"/>
          <w:szCs w:val="24"/>
        </w:rPr>
      </w:pPr>
      <w:r w:rsidRPr="006E2EAC">
        <w:rPr>
          <w:sz w:val="24"/>
          <w:szCs w:val="24"/>
        </w:rPr>
        <w:t xml:space="preserve">Entender qué es </w:t>
      </w:r>
      <w:r w:rsidR="006166C0" w:rsidRPr="006E2EAC">
        <w:rPr>
          <w:sz w:val="24"/>
          <w:szCs w:val="24"/>
        </w:rPr>
        <w:t xml:space="preserve"> el BIA</w:t>
      </w:r>
    </w:p>
    <w:p w:rsidR="006166C0" w:rsidRPr="006E2EAC" w:rsidRDefault="006166C0" w:rsidP="00307B9F">
      <w:pPr>
        <w:pStyle w:val="Prrafodelista"/>
        <w:numPr>
          <w:ilvl w:val="0"/>
          <w:numId w:val="1"/>
        </w:numPr>
        <w:rPr>
          <w:sz w:val="24"/>
          <w:szCs w:val="24"/>
        </w:rPr>
      </w:pPr>
      <w:r w:rsidRPr="006E2EAC">
        <w:rPr>
          <w:sz w:val="24"/>
          <w:szCs w:val="24"/>
        </w:rPr>
        <w:t>Conocer los métodos para recolectar información de las áreas del negocio</w:t>
      </w:r>
    </w:p>
    <w:p w:rsidR="0060174B" w:rsidRPr="006E2EAC" w:rsidRDefault="006166C0" w:rsidP="00307B9F">
      <w:pPr>
        <w:pStyle w:val="Prrafodelista"/>
        <w:numPr>
          <w:ilvl w:val="0"/>
          <w:numId w:val="1"/>
        </w:numPr>
        <w:rPr>
          <w:sz w:val="24"/>
          <w:szCs w:val="24"/>
        </w:rPr>
      </w:pPr>
      <w:r w:rsidRPr="006E2EAC">
        <w:rPr>
          <w:sz w:val="24"/>
          <w:szCs w:val="24"/>
        </w:rPr>
        <w:t>Diferenciar los tiempos de recuperación MTD, RPO y WRT</w:t>
      </w:r>
    </w:p>
    <w:p w:rsidR="006166C0" w:rsidRPr="006E2EAC" w:rsidRDefault="006166C0" w:rsidP="006166C0">
      <w:pPr>
        <w:pStyle w:val="Prrafodelista"/>
        <w:numPr>
          <w:ilvl w:val="0"/>
          <w:numId w:val="1"/>
        </w:numPr>
        <w:rPr>
          <w:sz w:val="24"/>
          <w:szCs w:val="24"/>
        </w:rPr>
      </w:pPr>
      <w:r w:rsidRPr="006E2EAC">
        <w:rPr>
          <w:sz w:val="24"/>
          <w:szCs w:val="24"/>
        </w:rPr>
        <w:t>Conocer las 12  etapas y procesos del BIA</w:t>
      </w:r>
    </w:p>
    <w:p w:rsidR="003815B6" w:rsidRPr="006E2EAC" w:rsidRDefault="00E912F6" w:rsidP="006166C0">
      <w:pPr>
        <w:rPr>
          <w:sz w:val="24"/>
          <w:szCs w:val="24"/>
        </w:rPr>
      </w:pPr>
      <w:r w:rsidRPr="006E2EAC">
        <w:rPr>
          <w:sz w:val="24"/>
          <w:szCs w:val="24"/>
        </w:rPr>
        <w:tab/>
      </w:r>
      <w:r w:rsidR="009E5D9F" w:rsidRPr="006E2EAC">
        <w:rPr>
          <w:sz w:val="24"/>
          <w:szCs w:val="24"/>
        </w:rPr>
        <w:t xml:space="preserve">En este capítulo de nuestra cuarta unidad  es donde se desarrolla la estrategia de desarrollo del plan de continuidad de negocio, una vez que se tienen identificados los riesgos y los requerimientos identificados en el  análisis de negocio de los procesos críticos.  </w:t>
      </w:r>
      <w:r w:rsidR="0059300C" w:rsidRPr="006E2EAC">
        <w:rPr>
          <w:sz w:val="24"/>
          <w:szCs w:val="24"/>
        </w:rPr>
        <w:t xml:space="preserve"> La estrategia de desarrollo para al plan de continuidad es compuesta de varias opciones de recuperación para ser utilizadas como alternativas en caso de que existan recursos críticos que no se encuentran disponibles en el momento del desastre o interrupción. Pueden ser agrupados en las siguientes áreas:</w:t>
      </w:r>
    </w:p>
    <w:p w:rsidR="0059300C" w:rsidRPr="006E2EAC" w:rsidRDefault="00071D8E" w:rsidP="00071D8E">
      <w:pPr>
        <w:pStyle w:val="Prrafodelista"/>
        <w:numPr>
          <w:ilvl w:val="0"/>
          <w:numId w:val="21"/>
        </w:numPr>
        <w:rPr>
          <w:rFonts w:cs="Arial"/>
          <w:sz w:val="24"/>
          <w:szCs w:val="24"/>
        </w:rPr>
      </w:pPr>
      <w:r w:rsidRPr="006E2EAC">
        <w:rPr>
          <w:rFonts w:cs="Arial"/>
          <w:sz w:val="24"/>
          <w:szCs w:val="24"/>
        </w:rPr>
        <w:t>Áreas de trabajo</w:t>
      </w:r>
      <w:r w:rsidR="003D3A63" w:rsidRPr="006E2EAC">
        <w:rPr>
          <w:rFonts w:cs="Arial"/>
          <w:sz w:val="24"/>
          <w:szCs w:val="24"/>
        </w:rPr>
        <w:t xml:space="preserve"> </w:t>
      </w:r>
    </w:p>
    <w:p w:rsidR="00071D8E" w:rsidRPr="006E2EAC" w:rsidRDefault="00071D8E" w:rsidP="00071D8E">
      <w:pPr>
        <w:pStyle w:val="Prrafodelista"/>
        <w:numPr>
          <w:ilvl w:val="0"/>
          <w:numId w:val="21"/>
        </w:numPr>
        <w:rPr>
          <w:rFonts w:cs="Arial"/>
          <w:sz w:val="24"/>
          <w:szCs w:val="24"/>
        </w:rPr>
      </w:pPr>
      <w:r w:rsidRPr="006E2EAC">
        <w:rPr>
          <w:rFonts w:cs="Arial"/>
          <w:sz w:val="24"/>
          <w:szCs w:val="24"/>
        </w:rPr>
        <w:t>Sistemas de TI e infraestructura</w:t>
      </w:r>
    </w:p>
    <w:p w:rsidR="00071D8E" w:rsidRPr="006E2EAC" w:rsidRDefault="00071D8E" w:rsidP="00071D8E">
      <w:pPr>
        <w:pStyle w:val="Prrafodelista"/>
        <w:numPr>
          <w:ilvl w:val="0"/>
          <w:numId w:val="21"/>
        </w:numPr>
        <w:rPr>
          <w:rFonts w:cs="Arial"/>
          <w:sz w:val="24"/>
          <w:szCs w:val="24"/>
        </w:rPr>
      </w:pPr>
      <w:r w:rsidRPr="006E2EAC">
        <w:rPr>
          <w:rFonts w:cs="Arial"/>
          <w:sz w:val="24"/>
          <w:szCs w:val="24"/>
        </w:rPr>
        <w:t>Manufactura y producción</w:t>
      </w:r>
    </w:p>
    <w:p w:rsidR="00071D8E" w:rsidRPr="006E2EAC" w:rsidRDefault="00071D8E" w:rsidP="00071D8E">
      <w:pPr>
        <w:pStyle w:val="Prrafodelista"/>
        <w:numPr>
          <w:ilvl w:val="0"/>
          <w:numId w:val="21"/>
        </w:numPr>
        <w:rPr>
          <w:rFonts w:cs="Arial"/>
          <w:sz w:val="24"/>
          <w:szCs w:val="24"/>
        </w:rPr>
      </w:pPr>
      <w:r w:rsidRPr="006E2EAC">
        <w:rPr>
          <w:rFonts w:cs="Arial"/>
          <w:sz w:val="24"/>
          <w:szCs w:val="24"/>
        </w:rPr>
        <w:t>Datos y registros vitales y críticos</w:t>
      </w:r>
    </w:p>
    <w:p w:rsidR="003D3A63" w:rsidRPr="006E2EAC" w:rsidRDefault="003D3A63" w:rsidP="003D3A63">
      <w:pPr>
        <w:rPr>
          <w:sz w:val="24"/>
          <w:szCs w:val="24"/>
        </w:rPr>
      </w:pPr>
      <w:r w:rsidRPr="006E2EAC">
        <w:rPr>
          <w:rFonts w:cs="Arial"/>
          <w:sz w:val="24"/>
          <w:szCs w:val="24"/>
        </w:rPr>
        <w:t>Por ejemplo para las áreas mencionadas arriba, se pueden tener los siguientes requerimientos:</w:t>
      </w:r>
    </w:p>
    <w:p w:rsidR="003D3A63" w:rsidRPr="006E2EAC" w:rsidRDefault="003D3A63" w:rsidP="003D3A63">
      <w:pPr>
        <w:pStyle w:val="Prrafodelista"/>
        <w:numPr>
          <w:ilvl w:val="0"/>
          <w:numId w:val="22"/>
        </w:numPr>
        <w:rPr>
          <w:rFonts w:cs="Arial"/>
          <w:sz w:val="24"/>
          <w:szCs w:val="24"/>
        </w:rPr>
      </w:pPr>
      <w:r w:rsidRPr="006E2EAC">
        <w:rPr>
          <w:rFonts w:cs="Arial"/>
          <w:sz w:val="24"/>
          <w:szCs w:val="24"/>
        </w:rPr>
        <w:t xml:space="preserve">Áreas de trabajo </w:t>
      </w:r>
    </w:p>
    <w:p w:rsidR="003D3A63" w:rsidRPr="006E2EAC" w:rsidRDefault="003D3A63" w:rsidP="003D3A63">
      <w:pPr>
        <w:pStyle w:val="Prrafodelista"/>
        <w:rPr>
          <w:rFonts w:cs="Arial"/>
          <w:sz w:val="24"/>
          <w:szCs w:val="24"/>
        </w:rPr>
      </w:pPr>
    </w:p>
    <w:p w:rsidR="003D3A63" w:rsidRPr="006E2EAC" w:rsidRDefault="003D3A63" w:rsidP="003D3A63">
      <w:pPr>
        <w:pStyle w:val="Prrafodelista"/>
        <w:numPr>
          <w:ilvl w:val="0"/>
          <w:numId w:val="24"/>
        </w:numPr>
        <w:rPr>
          <w:rFonts w:cs="Arial"/>
          <w:sz w:val="24"/>
          <w:szCs w:val="24"/>
        </w:rPr>
      </w:pPr>
      <w:r w:rsidRPr="006E2EAC">
        <w:rPr>
          <w:rFonts w:cs="Arial"/>
          <w:sz w:val="24"/>
          <w:szCs w:val="24"/>
        </w:rPr>
        <w:t>Organizar un área alterna para el grupo de administración de crisis</w:t>
      </w:r>
    </w:p>
    <w:p w:rsidR="00E86069" w:rsidRPr="006E2EAC" w:rsidRDefault="003D3A63" w:rsidP="00E86069">
      <w:pPr>
        <w:pStyle w:val="Prrafodelista"/>
        <w:numPr>
          <w:ilvl w:val="0"/>
          <w:numId w:val="24"/>
        </w:numPr>
        <w:rPr>
          <w:rFonts w:cs="Arial"/>
          <w:sz w:val="24"/>
          <w:szCs w:val="24"/>
        </w:rPr>
      </w:pPr>
      <w:r w:rsidRPr="006E2EAC">
        <w:rPr>
          <w:rFonts w:cs="Arial"/>
          <w:sz w:val="24"/>
          <w:szCs w:val="24"/>
        </w:rPr>
        <w:t xml:space="preserve">Organizar un área alterna para el </w:t>
      </w:r>
      <w:r w:rsidR="00146701" w:rsidRPr="006E2EAC">
        <w:rPr>
          <w:rFonts w:cs="Arial"/>
          <w:sz w:val="24"/>
          <w:szCs w:val="24"/>
        </w:rPr>
        <w:t xml:space="preserve"> personal</w:t>
      </w:r>
    </w:p>
    <w:p w:rsidR="00146701" w:rsidRPr="006E2EAC" w:rsidRDefault="00146701" w:rsidP="00146701">
      <w:pPr>
        <w:pStyle w:val="Prrafodelista"/>
        <w:rPr>
          <w:rFonts w:cs="Arial"/>
          <w:sz w:val="24"/>
          <w:szCs w:val="24"/>
        </w:rPr>
      </w:pPr>
    </w:p>
    <w:p w:rsidR="003D3A63" w:rsidRPr="006E2EAC" w:rsidRDefault="003D3A63" w:rsidP="003D3A63">
      <w:pPr>
        <w:pStyle w:val="Prrafodelista"/>
        <w:numPr>
          <w:ilvl w:val="0"/>
          <w:numId w:val="22"/>
        </w:numPr>
        <w:rPr>
          <w:rFonts w:cs="Arial"/>
          <w:sz w:val="24"/>
          <w:szCs w:val="24"/>
        </w:rPr>
      </w:pPr>
      <w:r w:rsidRPr="006E2EAC">
        <w:rPr>
          <w:rFonts w:cs="Arial"/>
          <w:sz w:val="24"/>
          <w:szCs w:val="24"/>
        </w:rPr>
        <w:t>Sistemas de TI e infraestructura</w:t>
      </w:r>
    </w:p>
    <w:p w:rsidR="003D3A63" w:rsidRPr="006E2EAC" w:rsidRDefault="003D3A63" w:rsidP="003D3A63">
      <w:pPr>
        <w:pStyle w:val="Prrafodelista"/>
        <w:rPr>
          <w:rFonts w:cs="Arial"/>
          <w:sz w:val="24"/>
          <w:szCs w:val="24"/>
        </w:rPr>
      </w:pPr>
    </w:p>
    <w:p w:rsidR="003D3A63" w:rsidRPr="006E2EAC" w:rsidRDefault="003D3A63" w:rsidP="003D3A63">
      <w:pPr>
        <w:pStyle w:val="Prrafodelista"/>
        <w:numPr>
          <w:ilvl w:val="0"/>
          <w:numId w:val="25"/>
        </w:numPr>
        <w:rPr>
          <w:rFonts w:cs="Arial"/>
          <w:sz w:val="24"/>
          <w:szCs w:val="24"/>
        </w:rPr>
      </w:pPr>
      <w:r w:rsidRPr="006E2EAC">
        <w:rPr>
          <w:rFonts w:cs="Arial"/>
          <w:sz w:val="24"/>
          <w:szCs w:val="24"/>
        </w:rPr>
        <w:t xml:space="preserve">Organizar y contar con una instalación alterna para la recuperación </w:t>
      </w:r>
      <w:r w:rsidR="009D4AB1" w:rsidRPr="006E2EAC">
        <w:rPr>
          <w:rFonts w:cs="Arial"/>
          <w:sz w:val="24"/>
          <w:szCs w:val="24"/>
        </w:rPr>
        <w:t>de sistemas de TI</w:t>
      </w:r>
    </w:p>
    <w:p w:rsidR="003D3A63" w:rsidRPr="006E2EAC" w:rsidRDefault="009D4AB1" w:rsidP="003D3A63">
      <w:pPr>
        <w:pStyle w:val="Prrafodelista"/>
        <w:numPr>
          <w:ilvl w:val="0"/>
          <w:numId w:val="25"/>
        </w:numPr>
        <w:rPr>
          <w:rFonts w:cs="Arial"/>
          <w:sz w:val="24"/>
          <w:szCs w:val="24"/>
        </w:rPr>
      </w:pPr>
      <w:r w:rsidRPr="006E2EAC">
        <w:rPr>
          <w:rFonts w:cs="Arial"/>
          <w:sz w:val="24"/>
          <w:szCs w:val="24"/>
        </w:rPr>
        <w:t>Recuperar sistemas dañados</w:t>
      </w:r>
    </w:p>
    <w:p w:rsidR="00E86069" w:rsidRPr="006E2EAC" w:rsidRDefault="00E86069" w:rsidP="00E86069">
      <w:pPr>
        <w:pStyle w:val="Prrafodelista"/>
        <w:rPr>
          <w:rFonts w:cs="Arial"/>
          <w:sz w:val="24"/>
          <w:szCs w:val="24"/>
        </w:rPr>
      </w:pPr>
    </w:p>
    <w:p w:rsidR="003D3A63" w:rsidRPr="006E2EAC" w:rsidRDefault="003D3A63" w:rsidP="003D3A63">
      <w:pPr>
        <w:pStyle w:val="Prrafodelista"/>
        <w:numPr>
          <w:ilvl w:val="0"/>
          <w:numId w:val="22"/>
        </w:numPr>
        <w:rPr>
          <w:rFonts w:cs="Arial"/>
          <w:sz w:val="24"/>
          <w:szCs w:val="24"/>
        </w:rPr>
      </w:pPr>
      <w:r w:rsidRPr="006E2EAC">
        <w:rPr>
          <w:rFonts w:cs="Arial"/>
          <w:sz w:val="24"/>
          <w:szCs w:val="24"/>
        </w:rPr>
        <w:t>Manufactura y producción</w:t>
      </w:r>
    </w:p>
    <w:p w:rsidR="003D3A63" w:rsidRPr="006E2EAC" w:rsidRDefault="003D3A63" w:rsidP="003D3A63">
      <w:pPr>
        <w:pStyle w:val="Prrafodelista"/>
        <w:rPr>
          <w:rFonts w:cs="Arial"/>
          <w:sz w:val="24"/>
          <w:szCs w:val="24"/>
        </w:rPr>
      </w:pPr>
    </w:p>
    <w:p w:rsidR="009D4AB1" w:rsidRPr="006E2EAC" w:rsidRDefault="009D4AB1" w:rsidP="00D8500E">
      <w:pPr>
        <w:pStyle w:val="Prrafodelista"/>
        <w:numPr>
          <w:ilvl w:val="0"/>
          <w:numId w:val="26"/>
        </w:numPr>
        <w:rPr>
          <w:rFonts w:cs="Arial"/>
          <w:sz w:val="24"/>
          <w:szCs w:val="24"/>
        </w:rPr>
      </w:pPr>
      <w:r w:rsidRPr="006E2EAC">
        <w:rPr>
          <w:rFonts w:cs="Arial"/>
          <w:sz w:val="24"/>
          <w:szCs w:val="24"/>
        </w:rPr>
        <w:lastRenderedPageBreak/>
        <w:t>Recuperar equipo de manufactura dañado</w:t>
      </w:r>
    </w:p>
    <w:p w:rsidR="00D8500E" w:rsidRPr="006E2EAC" w:rsidRDefault="00D8500E" w:rsidP="00D8500E">
      <w:pPr>
        <w:pStyle w:val="Prrafodelista"/>
        <w:ind w:left="1440"/>
        <w:rPr>
          <w:rFonts w:cs="Arial"/>
          <w:sz w:val="24"/>
          <w:szCs w:val="24"/>
        </w:rPr>
      </w:pPr>
    </w:p>
    <w:p w:rsidR="003D3A63" w:rsidRPr="006E2EAC" w:rsidRDefault="003D3A63" w:rsidP="003D3A63">
      <w:pPr>
        <w:pStyle w:val="Prrafodelista"/>
        <w:numPr>
          <w:ilvl w:val="0"/>
          <w:numId w:val="22"/>
        </w:numPr>
        <w:rPr>
          <w:rFonts w:cs="Arial"/>
          <w:sz w:val="24"/>
          <w:szCs w:val="24"/>
        </w:rPr>
      </w:pPr>
      <w:r w:rsidRPr="006E2EAC">
        <w:rPr>
          <w:rFonts w:cs="Arial"/>
          <w:sz w:val="24"/>
          <w:szCs w:val="24"/>
        </w:rPr>
        <w:t>Datos y registros vitales y críticos</w:t>
      </w:r>
    </w:p>
    <w:p w:rsidR="00D8500E" w:rsidRPr="006E2EAC" w:rsidRDefault="00D8500E" w:rsidP="00D8500E">
      <w:pPr>
        <w:pStyle w:val="Prrafodelista"/>
        <w:rPr>
          <w:rFonts w:cs="Arial"/>
          <w:sz w:val="24"/>
          <w:szCs w:val="24"/>
        </w:rPr>
      </w:pPr>
    </w:p>
    <w:p w:rsidR="00D8500E" w:rsidRPr="006E2EAC" w:rsidRDefault="00D8500E" w:rsidP="00D8500E">
      <w:pPr>
        <w:pStyle w:val="Prrafodelista"/>
        <w:numPr>
          <w:ilvl w:val="0"/>
          <w:numId w:val="26"/>
        </w:numPr>
        <w:rPr>
          <w:rFonts w:cs="Arial"/>
          <w:sz w:val="24"/>
          <w:szCs w:val="24"/>
        </w:rPr>
      </w:pPr>
      <w:r w:rsidRPr="006E2EAC">
        <w:rPr>
          <w:rFonts w:cs="Arial"/>
          <w:sz w:val="24"/>
          <w:szCs w:val="24"/>
        </w:rPr>
        <w:t>Restaurar registros críticos dañados</w:t>
      </w:r>
    </w:p>
    <w:p w:rsidR="00D8500E" w:rsidRPr="006E2EAC" w:rsidRDefault="00D8500E" w:rsidP="00D8500E">
      <w:pPr>
        <w:pStyle w:val="Prrafodelista"/>
        <w:numPr>
          <w:ilvl w:val="0"/>
          <w:numId w:val="26"/>
        </w:numPr>
        <w:rPr>
          <w:rFonts w:cs="Arial"/>
          <w:sz w:val="24"/>
          <w:szCs w:val="24"/>
        </w:rPr>
      </w:pPr>
      <w:r w:rsidRPr="006E2EAC">
        <w:rPr>
          <w:rFonts w:cs="Arial"/>
          <w:sz w:val="24"/>
          <w:szCs w:val="24"/>
        </w:rPr>
        <w:t>Restaurar pérdida de datos</w:t>
      </w:r>
    </w:p>
    <w:p w:rsidR="00E74208" w:rsidRPr="006E2EAC" w:rsidRDefault="00E74208" w:rsidP="00E74208">
      <w:pPr>
        <w:rPr>
          <w:rFonts w:cs="Arial"/>
          <w:sz w:val="24"/>
          <w:szCs w:val="24"/>
        </w:rPr>
      </w:pPr>
      <w:r w:rsidRPr="006E2EAC">
        <w:rPr>
          <w:rFonts w:cs="Arial"/>
          <w:sz w:val="24"/>
          <w:szCs w:val="24"/>
        </w:rPr>
        <w:t>A continuación un ejemplo de requerimientos con sus posibles opciones de recuperación</w:t>
      </w:r>
    </w:p>
    <w:tbl>
      <w:tblPr>
        <w:tblStyle w:val="Listaclara-nfasis3"/>
        <w:tblW w:w="0" w:type="auto"/>
        <w:tblLook w:val="0620" w:firstRow="1" w:lastRow="0" w:firstColumn="0" w:lastColumn="0" w:noHBand="1" w:noVBand="1"/>
      </w:tblPr>
      <w:tblGrid>
        <w:gridCol w:w="3116"/>
        <w:gridCol w:w="5938"/>
      </w:tblGrid>
      <w:tr w:rsidR="00E74208" w:rsidRPr="006E2EAC" w:rsidTr="00307EE8">
        <w:trPr>
          <w:cnfStyle w:val="100000000000" w:firstRow="1" w:lastRow="0" w:firstColumn="0" w:lastColumn="0" w:oddVBand="0" w:evenVBand="0" w:oddHBand="0" w:evenHBand="0" w:firstRowFirstColumn="0" w:firstRowLastColumn="0" w:lastRowFirstColumn="0" w:lastRowLastColumn="0"/>
        </w:trPr>
        <w:tc>
          <w:tcPr>
            <w:tcW w:w="0" w:type="auto"/>
          </w:tcPr>
          <w:p w:rsidR="00E74208" w:rsidRPr="006E2EAC" w:rsidRDefault="00E74208">
            <w:pPr>
              <w:rPr>
                <w:sz w:val="24"/>
                <w:szCs w:val="24"/>
              </w:rPr>
            </w:pPr>
            <w:r w:rsidRPr="006E2EAC">
              <w:rPr>
                <w:sz w:val="24"/>
                <w:szCs w:val="24"/>
              </w:rPr>
              <w:t xml:space="preserve">Requerimiento de </w:t>
            </w:r>
          </w:p>
          <w:p w:rsidR="00E74208" w:rsidRPr="006E2EAC" w:rsidRDefault="00E74208">
            <w:pPr>
              <w:rPr>
                <w:sz w:val="24"/>
                <w:szCs w:val="24"/>
              </w:rPr>
            </w:pPr>
            <w:r w:rsidRPr="006E2EAC">
              <w:rPr>
                <w:sz w:val="24"/>
                <w:szCs w:val="24"/>
              </w:rPr>
              <w:t>Recuperación</w:t>
            </w:r>
          </w:p>
        </w:tc>
        <w:tc>
          <w:tcPr>
            <w:tcW w:w="0" w:type="auto"/>
          </w:tcPr>
          <w:p w:rsidR="00E74208" w:rsidRPr="006E2EAC" w:rsidRDefault="00E74208">
            <w:pPr>
              <w:rPr>
                <w:sz w:val="24"/>
                <w:szCs w:val="24"/>
              </w:rPr>
            </w:pPr>
            <w:r w:rsidRPr="006E2EAC">
              <w:rPr>
                <w:sz w:val="24"/>
                <w:szCs w:val="24"/>
              </w:rPr>
              <w:t xml:space="preserve">Opción de </w:t>
            </w:r>
          </w:p>
          <w:p w:rsidR="00E74208" w:rsidRPr="006E2EAC" w:rsidRDefault="00E74208">
            <w:pPr>
              <w:rPr>
                <w:sz w:val="24"/>
                <w:szCs w:val="24"/>
              </w:rPr>
            </w:pPr>
            <w:r w:rsidRPr="006E2EAC">
              <w:rPr>
                <w:sz w:val="24"/>
                <w:szCs w:val="24"/>
              </w:rPr>
              <w:t>Recuperación</w:t>
            </w:r>
          </w:p>
        </w:tc>
      </w:tr>
      <w:tr w:rsidR="00E74208" w:rsidRPr="006E2EAC" w:rsidTr="00307EE8">
        <w:tc>
          <w:tcPr>
            <w:tcW w:w="0" w:type="auto"/>
          </w:tcPr>
          <w:p w:rsidR="00E74208" w:rsidRPr="006E2EAC" w:rsidRDefault="00E74208">
            <w:pPr>
              <w:rPr>
                <w:sz w:val="24"/>
                <w:szCs w:val="24"/>
              </w:rPr>
            </w:pPr>
            <w:r w:rsidRPr="006E2EAC">
              <w:rPr>
                <w:sz w:val="24"/>
                <w:szCs w:val="24"/>
              </w:rPr>
              <w:t xml:space="preserve">Equipo de administración de </w:t>
            </w:r>
          </w:p>
          <w:p w:rsidR="00E74208" w:rsidRPr="006E2EAC" w:rsidRDefault="00E74208">
            <w:pPr>
              <w:rPr>
                <w:sz w:val="24"/>
                <w:szCs w:val="24"/>
              </w:rPr>
            </w:pPr>
            <w:r w:rsidRPr="006E2EAC">
              <w:rPr>
                <w:sz w:val="24"/>
                <w:szCs w:val="24"/>
              </w:rPr>
              <w:t>Crisis requiere un área alterna</w:t>
            </w:r>
          </w:p>
        </w:tc>
        <w:tc>
          <w:tcPr>
            <w:tcW w:w="0" w:type="auto"/>
          </w:tcPr>
          <w:p w:rsidR="00E74208" w:rsidRPr="006E2EAC" w:rsidRDefault="00E74208">
            <w:pPr>
              <w:rPr>
                <w:sz w:val="24"/>
                <w:szCs w:val="24"/>
              </w:rPr>
            </w:pPr>
            <w:r w:rsidRPr="006E2EAC">
              <w:rPr>
                <w:sz w:val="24"/>
                <w:szCs w:val="24"/>
              </w:rPr>
              <w:t>Reservar un hotel después del desastre</w:t>
            </w:r>
          </w:p>
          <w:p w:rsidR="00E74208" w:rsidRPr="006E2EAC" w:rsidRDefault="00E74208">
            <w:pPr>
              <w:rPr>
                <w:sz w:val="24"/>
                <w:szCs w:val="24"/>
              </w:rPr>
            </w:pPr>
            <w:r w:rsidRPr="006E2EAC">
              <w:rPr>
                <w:sz w:val="24"/>
                <w:szCs w:val="24"/>
              </w:rPr>
              <w:t>Para ser usado como centro</w:t>
            </w:r>
          </w:p>
        </w:tc>
      </w:tr>
      <w:tr w:rsidR="00E74208" w:rsidRPr="006E2EAC" w:rsidTr="00307EE8">
        <w:tc>
          <w:tcPr>
            <w:tcW w:w="0" w:type="auto"/>
          </w:tcPr>
          <w:p w:rsidR="00E74208" w:rsidRPr="006E2EAC" w:rsidRDefault="00E74208">
            <w:pPr>
              <w:rPr>
                <w:sz w:val="24"/>
                <w:szCs w:val="24"/>
                <w:lang w:val="es-CR"/>
              </w:rPr>
            </w:pPr>
          </w:p>
        </w:tc>
        <w:tc>
          <w:tcPr>
            <w:tcW w:w="0" w:type="auto"/>
          </w:tcPr>
          <w:p w:rsidR="00E74208" w:rsidRPr="006E2EAC" w:rsidRDefault="00E74208">
            <w:pPr>
              <w:rPr>
                <w:sz w:val="24"/>
                <w:szCs w:val="24"/>
              </w:rPr>
            </w:pPr>
          </w:p>
        </w:tc>
      </w:tr>
      <w:tr w:rsidR="00E74208" w:rsidRPr="006E2EAC" w:rsidTr="00307EE8">
        <w:tc>
          <w:tcPr>
            <w:tcW w:w="0" w:type="auto"/>
          </w:tcPr>
          <w:p w:rsidR="00E74208" w:rsidRPr="006E2EAC" w:rsidRDefault="00E74208">
            <w:pPr>
              <w:rPr>
                <w:sz w:val="24"/>
                <w:szCs w:val="24"/>
              </w:rPr>
            </w:pPr>
            <w:r w:rsidRPr="006E2EAC">
              <w:rPr>
                <w:sz w:val="24"/>
                <w:szCs w:val="24"/>
              </w:rPr>
              <w:t>Sitio alterno para recuperación</w:t>
            </w:r>
          </w:p>
          <w:p w:rsidR="00E74208" w:rsidRPr="006E2EAC" w:rsidRDefault="00E74208">
            <w:pPr>
              <w:rPr>
                <w:sz w:val="24"/>
                <w:szCs w:val="24"/>
              </w:rPr>
            </w:pPr>
            <w:r w:rsidRPr="006E2EAC">
              <w:rPr>
                <w:sz w:val="24"/>
                <w:szCs w:val="24"/>
              </w:rPr>
              <w:t>De de sistemas de TI</w:t>
            </w:r>
          </w:p>
        </w:tc>
        <w:tc>
          <w:tcPr>
            <w:tcW w:w="0" w:type="auto"/>
          </w:tcPr>
          <w:p w:rsidR="00E74208" w:rsidRPr="006E2EAC" w:rsidRDefault="00E74208">
            <w:pPr>
              <w:rPr>
                <w:sz w:val="24"/>
                <w:szCs w:val="24"/>
              </w:rPr>
            </w:pPr>
            <w:r w:rsidRPr="006E2EAC">
              <w:rPr>
                <w:sz w:val="24"/>
                <w:szCs w:val="24"/>
              </w:rPr>
              <w:t>Establecer un contrato previo al desastre</w:t>
            </w:r>
          </w:p>
          <w:p w:rsidR="00E74208" w:rsidRPr="006E2EAC" w:rsidRDefault="00E74208">
            <w:pPr>
              <w:rPr>
                <w:sz w:val="24"/>
                <w:szCs w:val="24"/>
              </w:rPr>
            </w:pPr>
            <w:r w:rsidRPr="006E2EAC">
              <w:rPr>
                <w:sz w:val="24"/>
                <w:szCs w:val="24"/>
              </w:rPr>
              <w:t xml:space="preserve">E  instalar sistemas e infraestructura </w:t>
            </w:r>
          </w:p>
          <w:p w:rsidR="00E74208" w:rsidRPr="006E2EAC" w:rsidRDefault="00E74208" w:rsidP="00E74208">
            <w:pPr>
              <w:rPr>
                <w:sz w:val="24"/>
                <w:szCs w:val="24"/>
              </w:rPr>
            </w:pPr>
            <w:r w:rsidRPr="006E2EAC">
              <w:rPr>
                <w:sz w:val="24"/>
                <w:szCs w:val="24"/>
              </w:rPr>
              <w:t>donde después del desastre puedan entrar en funcionamiento</w:t>
            </w:r>
          </w:p>
        </w:tc>
      </w:tr>
      <w:tr w:rsidR="00E74208" w:rsidRPr="006E2EAC" w:rsidTr="00307EE8">
        <w:tc>
          <w:tcPr>
            <w:tcW w:w="0" w:type="auto"/>
          </w:tcPr>
          <w:p w:rsidR="00E74208" w:rsidRPr="006E2EAC" w:rsidRDefault="00E74208">
            <w:pPr>
              <w:rPr>
                <w:sz w:val="24"/>
                <w:szCs w:val="24"/>
              </w:rPr>
            </w:pPr>
          </w:p>
        </w:tc>
        <w:tc>
          <w:tcPr>
            <w:tcW w:w="0" w:type="auto"/>
          </w:tcPr>
          <w:p w:rsidR="00E74208" w:rsidRPr="006E2EAC" w:rsidRDefault="00E74208">
            <w:pPr>
              <w:rPr>
                <w:sz w:val="24"/>
                <w:szCs w:val="24"/>
              </w:rPr>
            </w:pPr>
          </w:p>
        </w:tc>
      </w:tr>
    </w:tbl>
    <w:p w:rsidR="00E74208" w:rsidRPr="006E2EAC" w:rsidRDefault="00E74208" w:rsidP="00E74208">
      <w:pPr>
        <w:rPr>
          <w:rFonts w:cs="Arial"/>
          <w:sz w:val="24"/>
          <w:szCs w:val="24"/>
        </w:rPr>
      </w:pPr>
    </w:p>
    <w:p w:rsidR="00EC4B1B" w:rsidRPr="006E2EAC" w:rsidRDefault="00E86069" w:rsidP="00E74208">
      <w:pPr>
        <w:rPr>
          <w:rFonts w:cs="Arial"/>
          <w:sz w:val="24"/>
          <w:szCs w:val="24"/>
        </w:rPr>
      </w:pPr>
      <w:r w:rsidRPr="006E2EAC">
        <w:rPr>
          <w:rFonts w:cs="Arial"/>
          <w:sz w:val="24"/>
          <w:szCs w:val="24"/>
        </w:rPr>
        <w:tab/>
      </w:r>
      <w:r w:rsidR="00EC4B1B" w:rsidRPr="006E2EAC">
        <w:rPr>
          <w:rFonts w:cs="Arial"/>
          <w:sz w:val="24"/>
          <w:szCs w:val="24"/>
        </w:rPr>
        <w:t xml:space="preserve">Este capítulo </w:t>
      </w:r>
      <w:r w:rsidR="00724375" w:rsidRPr="006E2EAC">
        <w:rPr>
          <w:rFonts w:cs="Arial"/>
          <w:sz w:val="24"/>
          <w:szCs w:val="24"/>
        </w:rPr>
        <w:t xml:space="preserve">es importante porque </w:t>
      </w:r>
      <w:r w:rsidR="00EC4B1B" w:rsidRPr="006E2EAC">
        <w:rPr>
          <w:rFonts w:cs="Arial"/>
          <w:sz w:val="24"/>
          <w:szCs w:val="24"/>
        </w:rPr>
        <w:t xml:space="preserve">describe un marco de trabajo para el desarrollo del PCN, el cual inicia con la identificación </w:t>
      </w:r>
      <w:r w:rsidR="00724375" w:rsidRPr="006E2EAC">
        <w:rPr>
          <w:rFonts w:cs="Arial"/>
          <w:sz w:val="24"/>
          <w:szCs w:val="24"/>
        </w:rPr>
        <w:t>de los requerimientos y finaliza con las opciones de recuperación para la estrategia del plan.</w:t>
      </w:r>
    </w:p>
    <w:p w:rsidR="00724375" w:rsidRPr="006E2EAC" w:rsidRDefault="00BB780F" w:rsidP="00E74208">
      <w:pPr>
        <w:rPr>
          <w:rFonts w:cs="Arial"/>
          <w:b/>
          <w:sz w:val="24"/>
          <w:szCs w:val="24"/>
        </w:rPr>
      </w:pPr>
      <w:r w:rsidRPr="006E2EAC">
        <w:rPr>
          <w:rFonts w:cs="Arial"/>
          <w:b/>
          <w:sz w:val="24"/>
          <w:szCs w:val="24"/>
        </w:rPr>
        <w:t>Marco d</w:t>
      </w:r>
      <w:r w:rsidR="002774FA" w:rsidRPr="006E2EAC">
        <w:rPr>
          <w:rFonts w:cs="Arial"/>
          <w:b/>
          <w:sz w:val="24"/>
          <w:szCs w:val="24"/>
        </w:rPr>
        <w:t xml:space="preserve">e trabajo para el desarrollo de </w:t>
      </w:r>
      <w:r w:rsidRPr="006E2EAC">
        <w:rPr>
          <w:rFonts w:cs="Arial"/>
          <w:b/>
          <w:sz w:val="24"/>
          <w:szCs w:val="24"/>
        </w:rPr>
        <w:t xml:space="preserve"> la estrategia de desarrollo para el plan de continuidad</w:t>
      </w:r>
    </w:p>
    <w:p w:rsidR="00BB780F" w:rsidRPr="006E2EAC" w:rsidRDefault="00BB780F" w:rsidP="00E74208">
      <w:pPr>
        <w:rPr>
          <w:rFonts w:cs="Arial"/>
          <w:sz w:val="24"/>
          <w:szCs w:val="24"/>
        </w:rPr>
      </w:pPr>
      <w:r w:rsidRPr="006E2EAC">
        <w:rPr>
          <w:rFonts w:cs="Arial"/>
          <w:sz w:val="24"/>
          <w:szCs w:val="24"/>
        </w:rPr>
        <w:t>Consiste en cuatro fases, que las vamos a revisar cada una:</w:t>
      </w:r>
    </w:p>
    <w:p w:rsidR="00BB780F" w:rsidRPr="006E2EAC" w:rsidRDefault="00BB780F" w:rsidP="00BB780F">
      <w:pPr>
        <w:pStyle w:val="Prrafodelista"/>
        <w:numPr>
          <w:ilvl w:val="0"/>
          <w:numId w:val="27"/>
        </w:numPr>
        <w:rPr>
          <w:rFonts w:cs="Arial"/>
          <w:sz w:val="24"/>
          <w:szCs w:val="24"/>
        </w:rPr>
      </w:pPr>
      <w:r w:rsidRPr="006E2EAC">
        <w:rPr>
          <w:rFonts w:cs="Arial"/>
          <w:sz w:val="24"/>
          <w:szCs w:val="24"/>
        </w:rPr>
        <w:t>Fase A : Identificación de requerimientos para la recuperación</w:t>
      </w:r>
    </w:p>
    <w:p w:rsidR="00BB780F" w:rsidRPr="006E2EAC" w:rsidRDefault="00BB780F" w:rsidP="00BB780F">
      <w:pPr>
        <w:pStyle w:val="Prrafodelista"/>
        <w:numPr>
          <w:ilvl w:val="0"/>
          <w:numId w:val="27"/>
        </w:numPr>
        <w:rPr>
          <w:rFonts w:cs="Arial"/>
          <w:sz w:val="24"/>
          <w:szCs w:val="24"/>
        </w:rPr>
      </w:pPr>
      <w:r w:rsidRPr="006E2EAC">
        <w:rPr>
          <w:rFonts w:cs="Arial"/>
          <w:sz w:val="24"/>
          <w:szCs w:val="24"/>
        </w:rPr>
        <w:t xml:space="preserve">Fase B: </w:t>
      </w:r>
      <w:r w:rsidR="00A93AE4" w:rsidRPr="006E2EAC">
        <w:rPr>
          <w:rFonts w:cs="Arial"/>
          <w:sz w:val="24"/>
          <w:szCs w:val="24"/>
        </w:rPr>
        <w:t xml:space="preserve"> </w:t>
      </w:r>
      <w:r w:rsidR="00825474" w:rsidRPr="006E2EAC">
        <w:rPr>
          <w:rFonts w:cs="Arial"/>
          <w:sz w:val="24"/>
          <w:szCs w:val="24"/>
        </w:rPr>
        <w:t>Identificación de opciones de recuperación</w:t>
      </w:r>
    </w:p>
    <w:p w:rsidR="00825474" w:rsidRPr="006E2EAC" w:rsidRDefault="00825474" w:rsidP="00BB780F">
      <w:pPr>
        <w:pStyle w:val="Prrafodelista"/>
        <w:numPr>
          <w:ilvl w:val="0"/>
          <w:numId w:val="27"/>
        </w:numPr>
        <w:rPr>
          <w:rFonts w:cs="Arial"/>
          <w:sz w:val="24"/>
          <w:szCs w:val="24"/>
        </w:rPr>
      </w:pPr>
      <w:r w:rsidRPr="006E2EAC">
        <w:rPr>
          <w:rFonts w:cs="Arial"/>
          <w:sz w:val="24"/>
          <w:szCs w:val="24"/>
        </w:rPr>
        <w:t xml:space="preserve">Fase C:  </w:t>
      </w:r>
      <w:r w:rsidR="00703D3D" w:rsidRPr="006E2EAC">
        <w:rPr>
          <w:rFonts w:cs="Arial"/>
          <w:sz w:val="24"/>
          <w:szCs w:val="24"/>
        </w:rPr>
        <w:t>Evaluación de la disponibilidad del tiempo</w:t>
      </w:r>
    </w:p>
    <w:p w:rsidR="00EF5531" w:rsidRPr="006E2EAC" w:rsidRDefault="00703D3D" w:rsidP="00EF5531">
      <w:pPr>
        <w:pStyle w:val="Prrafodelista"/>
        <w:numPr>
          <w:ilvl w:val="0"/>
          <w:numId w:val="27"/>
        </w:numPr>
        <w:rPr>
          <w:rFonts w:cs="Arial"/>
          <w:sz w:val="24"/>
          <w:szCs w:val="24"/>
        </w:rPr>
      </w:pPr>
      <w:r w:rsidRPr="006E2EAC">
        <w:rPr>
          <w:rFonts w:cs="Arial"/>
          <w:sz w:val="24"/>
          <w:szCs w:val="24"/>
        </w:rPr>
        <w:t xml:space="preserve">Fase D:  Evaluación de </w:t>
      </w:r>
      <w:r w:rsidR="00804117" w:rsidRPr="006E2EAC">
        <w:rPr>
          <w:rFonts w:cs="Arial"/>
          <w:sz w:val="24"/>
          <w:szCs w:val="24"/>
        </w:rPr>
        <w:t>costo-capacidad</w:t>
      </w:r>
    </w:p>
    <w:p w:rsidR="00804117" w:rsidRPr="006E2EAC" w:rsidRDefault="00E86069" w:rsidP="00804117">
      <w:pPr>
        <w:rPr>
          <w:rFonts w:cs="Arial"/>
          <w:sz w:val="24"/>
          <w:szCs w:val="24"/>
        </w:rPr>
      </w:pPr>
      <w:r w:rsidRPr="006E2EAC">
        <w:rPr>
          <w:rFonts w:cs="Arial"/>
          <w:sz w:val="24"/>
          <w:szCs w:val="24"/>
        </w:rPr>
        <w:tab/>
      </w:r>
      <w:r w:rsidR="0074651D" w:rsidRPr="006E2EAC">
        <w:rPr>
          <w:rFonts w:cs="Arial"/>
          <w:sz w:val="24"/>
          <w:szCs w:val="24"/>
        </w:rPr>
        <w:t>La siguiente figura describe las cuatro fases de este capítulo en el que se detalla la estrategia de desarrollo  e implementación del plan de continuidad de negocio.</w:t>
      </w:r>
    </w:p>
    <w:p w:rsidR="00EF5531" w:rsidRPr="006E2EAC" w:rsidRDefault="001B206B" w:rsidP="00804117">
      <w:pPr>
        <w:rPr>
          <w:rFonts w:cs="Arial"/>
          <w:sz w:val="24"/>
          <w:szCs w:val="24"/>
        </w:rPr>
      </w:pPr>
      <w:r w:rsidRPr="006E2EAC">
        <w:rPr>
          <w:rFonts w:cs="Arial"/>
          <w:sz w:val="24"/>
          <w:szCs w:val="24"/>
        </w:rPr>
        <w:lastRenderedPageBreak/>
        <w:fldChar w:fldCharType="begin"/>
      </w:r>
      <w:r w:rsidRPr="006E2EAC">
        <w:rPr>
          <w:rFonts w:cs="Arial"/>
          <w:sz w:val="24"/>
          <w:szCs w:val="24"/>
        </w:rPr>
        <w:instrText xml:space="preserve"> LINK Visio.Drawing.11 "C:\\Users\\mugarte\\Desktop\\cursouci\\Plantilla  Administración de la Continuidad de los Procesos de Negocios\\Administración de la Continuidad de los Procesos de Negocios\\6_Módulo IV\\3.- Material complementario\\DiagramaEstrategiaImplementacion.vsd" "" \a \p \f 0 \* MERGEFORMAT </w:instrText>
      </w:r>
      <w:r w:rsidRPr="006E2EAC">
        <w:rPr>
          <w:rFonts w:cs="Arial"/>
          <w:sz w:val="24"/>
          <w:szCs w:val="24"/>
        </w:rPr>
        <w:fldChar w:fldCharType="separate"/>
      </w:r>
      <w:r w:rsidR="006D78F7" w:rsidRPr="006E2EAC">
        <w:rPr>
          <w:rFonts w:cs="Arial"/>
          <w:sz w:val="24"/>
          <w:szCs w:val="24"/>
        </w:rPr>
        <w:object w:dxaOrig="12011" w:dyaOrig="1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5pt;height:540pt">
            <v:imagedata r:id="rId9" o:title=""/>
          </v:shape>
        </w:object>
      </w:r>
      <w:r w:rsidRPr="006E2EAC">
        <w:rPr>
          <w:rFonts w:cs="Arial"/>
          <w:sz w:val="24"/>
          <w:szCs w:val="24"/>
        </w:rPr>
        <w:fldChar w:fldCharType="end"/>
      </w:r>
    </w:p>
    <w:p w:rsidR="0077101C" w:rsidRPr="006E2EAC" w:rsidRDefault="0077101C" w:rsidP="00804117">
      <w:pPr>
        <w:rPr>
          <w:rFonts w:cs="Arial"/>
          <w:sz w:val="24"/>
          <w:szCs w:val="24"/>
        </w:rPr>
      </w:pPr>
      <w:r w:rsidRPr="006E2EAC">
        <w:rPr>
          <w:rFonts w:cs="Arial"/>
          <w:sz w:val="24"/>
          <w:szCs w:val="24"/>
        </w:rPr>
        <w:t>A continuación revisemos cada una de las cuatro fases e identificaremos  lo más importante de cada una de ellas.</w:t>
      </w:r>
    </w:p>
    <w:p w:rsidR="0077101C" w:rsidRPr="006E2EAC" w:rsidRDefault="0077101C" w:rsidP="00804117">
      <w:pPr>
        <w:rPr>
          <w:rFonts w:cs="Arial"/>
          <w:b/>
          <w:sz w:val="24"/>
          <w:szCs w:val="24"/>
        </w:rPr>
      </w:pPr>
      <w:r w:rsidRPr="006E2EAC">
        <w:rPr>
          <w:rFonts w:cs="Arial"/>
          <w:b/>
          <w:sz w:val="24"/>
          <w:szCs w:val="24"/>
        </w:rPr>
        <w:t>Fase A- Identificación de requerimientos para la recuperación:</w:t>
      </w:r>
    </w:p>
    <w:p w:rsidR="0077101C" w:rsidRPr="006E2EAC" w:rsidRDefault="0077101C" w:rsidP="00804117">
      <w:pPr>
        <w:rPr>
          <w:rFonts w:cs="Arial"/>
          <w:sz w:val="24"/>
          <w:szCs w:val="24"/>
        </w:rPr>
      </w:pPr>
    </w:p>
    <w:p w:rsidR="0077101C" w:rsidRPr="006E2EAC" w:rsidRDefault="0077101C" w:rsidP="00804117">
      <w:pPr>
        <w:rPr>
          <w:rFonts w:cs="Arial"/>
          <w:sz w:val="24"/>
          <w:szCs w:val="24"/>
        </w:rPr>
      </w:pPr>
      <w:r w:rsidRPr="006E2EAC">
        <w:rPr>
          <w:rFonts w:cs="Arial"/>
          <w:noProof/>
          <w:sz w:val="24"/>
          <w:szCs w:val="24"/>
          <w:lang w:eastAsia="es-CR"/>
        </w:rPr>
        <w:drawing>
          <wp:inline distT="0" distB="0" distL="0" distR="0" wp14:anchorId="37FF1499" wp14:editId="4FC612FD">
            <wp:extent cx="5612130" cy="1829403"/>
            <wp:effectExtent l="1905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612130" cy="1829403"/>
                    </a:xfrm>
                    <a:prstGeom prst="rect">
                      <a:avLst/>
                    </a:prstGeom>
                    <a:noFill/>
                    <a:ln w="9525">
                      <a:noFill/>
                      <a:miter lim="800000"/>
                      <a:headEnd/>
                      <a:tailEnd/>
                    </a:ln>
                  </pic:spPr>
                </pic:pic>
              </a:graphicData>
            </a:graphic>
          </wp:inline>
        </w:drawing>
      </w:r>
    </w:p>
    <w:p w:rsidR="0077101C" w:rsidRPr="006E2EAC" w:rsidRDefault="003A08B9" w:rsidP="00804117">
      <w:pPr>
        <w:rPr>
          <w:rFonts w:cs="Arial"/>
          <w:sz w:val="24"/>
          <w:szCs w:val="24"/>
        </w:rPr>
      </w:pPr>
      <w:r w:rsidRPr="006E2EAC">
        <w:rPr>
          <w:rFonts w:cs="Arial"/>
          <w:sz w:val="24"/>
          <w:szCs w:val="24"/>
        </w:rPr>
        <w:tab/>
      </w:r>
      <w:r w:rsidR="00CD1A93" w:rsidRPr="006E2EAC">
        <w:rPr>
          <w:rFonts w:cs="Arial"/>
          <w:sz w:val="24"/>
          <w:szCs w:val="24"/>
        </w:rPr>
        <w:t>Esta fase consiste en identificar los requerimientos de recuperación  para ser abordados  por la estrategia de continuidad del negocio. Consiste en 5 fases que se pueden ide</w:t>
      </w:r>
      <w:r w:rsidR="000E4A5E" w:rsidRPr="006E2EAC">
        <w:rPr>
          <w:rFonts w:cs="Arial"/>
          <w:sz w:val="24"/>
          <w:szCs w:val="24"/>
        </w:rPr>
        <w:t>ntificar en la imagen de arriba.</w:t>
      </w:r>
    </w:p>
    <w:p w:rsidR="000E4A5E" w:rsidRPr="006E2EAC" w:rsidRDefault="003A08B9" w:rsidP="00804117">
      <w:pPr>
        <w:rPr>
          <w:rFonts w:cs="Arial"/>
          <w:sz w:val="24"/>
          <w:szCs w:val="24"/>
        </w:rPr>
      </w:pPr>
      <w:r w:rsidRPr="006E2EAC">
        <w:rPr>
          <w:rFonts w:cs="Arial"/>
          <w:sz w:val="24"/>
          <w:szCs w:val="24"/>
        </w:rPr>
        <w:tab/>
      </w:r>
      <w:r w:rsidR="000E4A5E" w:rsidRPr="006E2EAC">
        <w:rPr>
          <w:rFonts w:cs="Arial"/>
          <w:sz w:val="24"/>
          <w:szCs w:val="24"/>
        </w:rPr>
        <w:t>Es muy importante notar que los requerimientos son principalmente derivados des</w:t>
      </w:r>
      <w:r w:rsidR="0085169E" w:rsidRPr="006E2EAC">
        <w:rPr>
          <w:rFonts w:cs="Arial"/>
          <w:sz w:val="24"/>
          <w:szCs w:val="24"/>
        </w:rPr>
        <w:t>pués de la realización del BIA: procesos crí</w:t>
      </w:r>
      <w:r w:rsidR="008F76AB" w:rsidRPr="006E2EAC">
        <w:rPr>
          <w:rFonts w:cs="Arial"/>
          <w:sz w:val="24"/>
          <w:szCs w:val="24"/>
        </w:rPr>
        <w:t>ticos y recursos, requerimientos de tiempos (MTD, WRT</w:t>
      </w:r>
      <w:r w:rsidR="009B3486" w:rsidRPr="006E2EAC">
        <w:rPr>
          <w:rFonts w:cs="Arial"/>
          <w:sz w:val="24"/>
          <w:szCs w:val="24"/>
        </w:rPr>
        <w:t>, RTO, RPO</w:t>
      </w:r>
      <w:r w:rsidR="008F76AB" w:rsidRPr="006E2EAC">
        <w:rPr>
          <w:rFonts w:cs="Arial"/>
          <w:sz w:val="24"/>
          <w:szCs w:val="24"/>
        </w:rPr>
        <w:t>) para recubrir esos procesos y recursos.</w:t>
      </w:r>
    </w:p>
    <w:p w:rsidR="009B3486" w:rsidRPr="006E2EAC" w:rsidRDefault="003A08B9" w:rsidP="00804117">
      <w:pPr>
        <w:rPr>
          <w:rFonts w:cs="Arial"/>
          <w:sz w:val="24"/>
          <w:szCs w:val="24"/>
        </w:rPr>
      </w:pPr>
      <w:r w:rsidRPr="006E2EAC">
        <w:rPr>
          <w:rFonts w:cs="Arial"/>
          <w:sz w:val="24"/>
          <w:szCs w:val="24"/>
        </w:rPr>
        <w:tab/>
      </w:r>
      <w:r w:rsidR="00535035" w:rsidRPr="006E2EAC">
        <w:rPr>
          <w:rFonts w:cs="Arial"/>
          <w:sz w:val="24"/>
          <w:szCs w:val="24"/>
        </w:rPr>
        <w:t xml:space="preserve">Este paso 1 también adiciona algunos requerimientos que no son incluidos en el proceso BIA, algunos ejemplos </w:t>
      </w:r>
      <w:r w:rsidR="00AF7A1B" w:rsidRPr="006E2EAC">
        <w:rPr>
          <w:rFonts w:cs="Arial"/>
          <w:sz w:val="24"/>
          <w:szCs w:val="24"/>
        </w:rPr>
        <w:t>son:</w:t>
      </w:r>
      <w:r w:rsidR="00535035" w:rsidRPr="006E2EAC">
        <w:rPr>
          <w:rFonts w:cs="Arial"/>
          <w:sz w:val="24"/>
          <w:szCs w:val="24"/>
        </w:rPr>
        <w:t xml:space="preserve"> recursos requeridos para apoyar en el centro de manejo de crisis. </w:t>
      </w:r>
    </w:p>
    <w:p w:rsidR="00535035" w:rsidRPr="006E2EAC" w:rsidRDefault="003A08B9" w:rsidP="00804117">
      <w:pPr>
        <w:rPr>
          <w:rFonts w:cs="Arial"/>
          <w:sz w:val="24"/>
          <w:szCs w:val="24"/>
        </w:rPr>
      </w:pPr>
      <w:r w:rsidRPr="006E2EAC">
        <w:rPr>
          <w:rFonts w:cs="Arial"/>
          <w:sz w:val="24"/>
          <w:szCs w:val="24"/>
        </w:rPr>
        <w:tab/>
      </w:r>
      <w:r w:rsidR="00AF7A1B" w:rsidRPr="006E2EAC">
        <w:rPr>
          <w:rFonts w:cs="Arial"/>
          <w:sz w:val="24"/>
          <w:szCs w:val="24"/>
        </w:rPr>
        <w:t xml:space="preserve">Los pasos 2 al 5 produce requerimientos detallados para </w:t>
      </w:r>
      <w:r w:rsidR="007B3AD2" w:rsidRPr="006E2EAC">
        <w:rPr>
          <w:rFonts w:cs="Arial"/>
          <w:sz w:val="24"/>
          <w:szCs w:val="24"/>
        </w:rPr>
        <w:t xml:space="preserve">cada categoría </w:t>
      </w:r>
      <w:r w:rsidR="00AD358C" w:rsidRPr="006E2EAC">
        <w:rPr>
          <w:rFonts w:cs="Arial"/>
          <w:sz w:val="24"/>
          <w:szCs w:val="24"/>
        </w:rPr>
        <w:t>de acuerdo a su área de recuperación.</w:t>
      </w:r>
    </w:p>
    <w:p w:rsidR="007E028D" w:rsidRPr="006E2EAC" w:rsidRDefault="007E028D" w:rsidP="00804117">
      <w:pPr>
        <w:rPr>
          <w:rFonts w:cs="Arial"/>
          <w:sz w:val="24"/>
          <w:szCs w:val="24"/>
        </w:rPr>
      </w:pPr>
    </w:p>
    <w:tbl>
      <w:tblPr>
        <w:tblStyle w:val="Listaclara-nfasis3"/>
        <w:tblW w:w="0" w:type="auto"/>
        <w:tblLook w:val="0620" w:firstRow="1" w:lastRow="0" w:firstColumn="0" w:lastColumn="0" w:noHBand="1" w:noVBand="1"/>
      </w:tblPr>
      <w:tblGrid>
        <w:gridCol w:w="687"/>
        <w:gridCol w:w="236"/>
        <w:gridCol w:w="3052"/>
        <w:gridCol w:w="4110"/>
      </w:tblGrid>
      <w:tr w:rsidR="007E028D" w:rsidRPr="006E2EAC" w:rsidTr="000347F0">
        <w:trPr>
          <w:cnfStyle w:val="100000000000" w:firstRow="1" w:lastRow="0" w:firstColumn="0" w:lastColumn="0" w:oddVBand="0" w:evenVBand="0" w:oddHBand="0" w:evenHBand="0" w:firstRowFirstColumn="0" w:firstRowLastColumn="0" w:lastRowFirstColumn="0" w:lastRowLastColumn="0"/>
        </w:trPr>
        <w:tc>
          <w:tcPr>
            <w:tcW w:w="0" w:type="auto"/>
          </w:tcPr>
          <w:p w:rsidR="007E028D" w:rsidRPr="006E2EAC" w:rsidRDefault="007E028D" w:rsidP="00014F74">
            <w:pPr>
              <w:rPr>
                <w:sz w:val="24"/>
                <w:szCs w:val="24"/>
              </w:rPr>
            </w:pPr>
            <w:r w:rsidRPr="006E2EAC">
              <w:rPr>
                <w:sz w:val="24"/>
                <w:szCs w:val="24"/>
              </w:rPr>
              <w:t xml:space="preserve">Paso </w:t>
            </w: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r w:rsidRPr="006E2EAC">
              <w:rPr>
                <w:sz w:val="24"/>
                <w:szCs w:val="24"/>
              </w:rPr>
              <w:t>Área de recuperación</w:t>
            </w:r>
          </w:p>
        </w:tc>
        <w:tc>
          <w:tcPr>
            <w:tcW w:w="4110" w:type="dxa"/>
          </w:tcPr>
          <w:p w:rsidR="007E028D" w:rsidRPr="006E2EAC" w:rsidRDefault="00DF78CB" w:rsidP="000347F0">
            <w:pPr>
              <w:rPr>
                <w:sz w:val="24"/>
                <w:szCs w:val="24"/>
              </w:rPr>
            </w:pPr>
            <w:r w:rsidRPr="006E2EAC">
              <w:rPr>
                <w:sz w:val="24"/>
                <w:szCs w:val="24"/>
              </w:rPr>
              <w:t xml:space="preserve">Categoría </w:t>
            </w:r>
            <w:r w:rsidR="000347F0" w:rsidRPr="006E2EAC">
              <w:rPr>
                <w:sz w:val="24"/>
                <w:szCs w:val="24"/>
              </w:rPr>
              <w:t>requisitos de recuperación</w:t>
            </w:r>
          </w:p>
        </w:tc>
      </w:tr>
      <w:tr w:rsidR="007E028D" w:rsidRPr="006E2EAC" w:rsidTr="000347F0">
        <w:tc>
          <w:tcPr>
            <w:tcW w:w="0" w:type="auto"/>
          </w:tcPr>
          <w:p w:rsidR="007E028D" w:rsidRPr="006E2EAC" w:rsidRDefault="00DF78CB" w:rsidP="00014F74">
            <w:pPr>
              <w:rPr>
                <w:sz w:val="24"/>
                <w:szCs w:val="24"/>
              </w:rPr>
            </w:pPr>
            <w:r w:rsidRPr="006E2EAC">
              <w:rPr>
                <w:sz w:val="24"/>
                <w:szCs w:val="24"/>
              </w:rPr>
              <w:t>2</w:t>
            </w: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r w:rsidRPr="006E2EAC">
              <w:rPr>
                <w:sz w:val="24"/>
                <w:szCs w:val="24"/>
              </w:rPr>
              <w:t>Área de trabajo</w:t>
            </w:r>
          </w:p>
        </w:tc>
        <w:tc>
          <w:tcPr>
            <w:tcW w:w="4110" w:type="dxa"/>
          </w:tcPr>
          <w:p w:rsidR="007E028D" w:rsidRPr="006E2EAC" w:rsidRDefault="007E028D" w:rsidP="00881A09">
            <w:pPr>
              <w:rPr>
                <w:sz w:val="24"/>
                <w:szCs w:val="24"/>
              </w:rPr>
            </w:pPr>
            <w:r w:rsidRPr="006E2EAC">
              <w:rPr>
                <w:sz w:val="24"/>
                <w:szCs w:val="24"/>
              </w:rPr>
              <w:t xml:space="preserve">Áreas alternas para que </w:t>
            </w:r>
            <w:r w:rsidR="00881A09" w:rsidRPr="006E2EAC">
              <w:rPr>
                <w:sz w:val="24"/>
                <w:szCs w:val="24"/>
              </w:rPr>
              <w:t xml:space="preserve"> el personal</w:t>
            </w:r>
            <w:r w:rsidRPr="006E2EAC">
              <w:rPr>
                <w:sz w:val="24"/>
                <w:szCs w:val="24"/>
              </w:rPr>
              <w:t xml:space="preserve"> trabaje en caso de </w:t>
            </w:r>
            <w:r w:rsidR="00DF78CB" w:rsidRPr="006E2EAC">
              <w:rPr>
                <w:sz w:val="24"/>
                <w:szCs w:val="24"/>
              </w:rPr>
              <w:t>interrupción</w:t>
            </w:r>
          </w:p>
        </w:tc>
      </w:tr>
      <w:tr w:rsidR="007E028D" w:rsidRPr="006E2EAC" w:rsidTr="000347F0">
        <w:tc>
          <w:tcPr>
            <w:tcW w:w="0" w:type="auto"/>
          </w:tcPr>
          <w:p w:rsidR="007E028D" w:rsidRPr="006E2EAC" w:rsidRDefault="007E028D" w:rsidP="00014F74">
            <w:pPr>
              <w:rPr>
                <w:sz w:val="24"/>
                <w:szCs w:val="24"/>
              </w:rPr>
            </w:pP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p>
        </w:tc>
        <w:tc>
          <w:tcPr>
            <w:tcW w:w="4110" w:type="dxa"/>
          </w:tcPr>
          <w:p w:rsidR="007E028D" w:rsidRPr="006E2EAC" w:rsidRDefault="007E028D" w:rsidP="00014F74">
            <w:pPr>
              <w:rPr>
                <w:sz w:val="24"/>
                <w:szCs w:val="24"/>
              </w:rPr>
            </w:pPr>
            <w:r w:rsidRPr="006E2EAC">
              <w:rPr>
                <w:sz w:val="24"/>
                <w:szCs w:val="24"/>
              </w:rPr>
              <w:t>Centro de manejo de crisis</w:t>
            </w:r>
          </w:p>
        </w:tc>
      </w:tr>
      <w:tr w:rsidR="007E028D" w:rsidRPr="006E2EAC" w:rsidTr="000347F0">
        <w:tc>
          <w:tcPr>
            <w:tcW w:w="0" w:type="auto"/>
          </w:tcPr>
          <w:p w:rsidR="007E028D" w:rsidRPr="006E2EAC" w:rsidRDefault="00DF78CB" w:rsidP="00014F74">
            <w:pPr>
              <w:rPr>
                <w:sz w:val="24"/>
                <w:szCs w:val="24"/>
                <w:lang w:val="es-CR"/>
              </w:rPr>
            </w:pPr>
            <w:r w:rsidRPr="006E2EAC">
              <w:rPr>
                <w:sz w:val="24"/>
                <w:szCs w:val="24"/>
                <w:lang w:val="es-CR"/>
              </w:rPr>
              <w:t>3</w:t>
            </w: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r w:rsidRPr="006E2EAC">
              <w:rPr>
                <w:sz w:val="24"/>
                <w:szCs w:val="24"/>
              </w:rPr>
              <w:t>Sistemas TI e Infraestructura</w:t>
            </w:r>
          </w:p>
        </w:tc>
        <w:tc>
          <w:tcPr>
            <w:tcW w:w="4110" w:type="dxa"/>
          </w:tcPr>
          <w:p w:rsidR="007E028D" w:rsidRPr="006E2EAC" w:rsidRDefault="000347F0" w:rsidP="00014F74">
            <w:pPr>
              <w:rPr>
                <w:sz w:val="24"/>
                <w:szCs w:val="24"/>
                <w:lang w:val="es-CR"/>
              </w:rPr>
            </w:pPr>
            <w:r w:rsidRPr="006E2EAC">
              <w:rPr>
                <w:sz w:val="24"/>
                <w:szCs w:val="24"/>
                <w:lang w:val="es-CR"/>
              </w:rPr>
              <w:t>Sistemas críticos de TI e infraestructura</w:t>
            </w:r>
          </w:p>
        </w:tc>
      </w:tr>
      <w:tr w:rsidR="007E028D" w:rsidRPr="006E2EAC" w:rsidTr="000347F0">
        <w:tc>
          <w:tcPr>
            <w:tcW w:w="0" w:type="auto"/>
          </w:tcPr>
          <w:p w:rsidR="007E028D" w:rsidRPr="006E2EAC" w:rsidRDefault="007E028D" w:rsidP="00014F74">
            <w:pPr>
              <w:rPr>
                <w:sz w:val="24"/>
                <w:szCs w:val="24"/>
              </w:rPr>
            </w:pP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p>
        </w:tc>
        <w:tc>
          <w:tcPr>
            <w:tcW w:w="4110" w:type="dxa"/>
          </w:tcPr>
          <w:p w:rsidR="007E028D" w:rsidRPr="006E2EAC" w:rsidRDefault="000347F0" w:rsidP="00014F74">
            <w:pPr>
              <w:rPr>
                <w:sz w:val="24"/>
                <w:szCs w:val="24"/>
              </w:rPr>
            </w:pPr>
            <w:r w:rsidRPr="006E2EAC">
              <w:rPr>
                <w:sz w:val="24"/>
                <w:szCs w:val="24"/>
              </w:rPr>
              <w:t xml:space="preserve">Recuperación de Sitios alternos de TI </w:t>
            </w:r>
          </w:p>
        </w:tc>
      </w:tr>
      <w:tr w:rsidR="007E028D" w:rsidRPr="006E2EAC" w:rsidTr="000347F0">
        <w:tc>
          <w:tcPr>
            <w:tcW w:w="0" w:type="auto"/>
          </w:tcPr>
          <w:p w:rsidR="007E028D" w:rsidRPr="006E2EAC" w:rsidRDefault="00DF78CB" w:rsidP="00014F74">
            <w:pPr>
              <w:rPr>
                <w:sz w:val="24"/>
                <w:szCs w:val="24"/>
              </w:rPr>
            </w:pPr>
            <w:r w:rsidRPr="006E2EAC">
              <w:rPr>
                <w:sz w:val="24"/>
                <w:szCs w:val="24"/>
              </w:rPr>
              <w:t>4</w:t>
            </w: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r w:rsidRPr="006E2EAC">
              <w:rPr>
                <w:sz w:val="24"/>
                <w:szCs w:val="24"/>
              </w:rPr>
              <w:t>Manufactura y Producción</w:t>
            </w:r>
          </w:p>
        </w:tc>
        <w:tc>
          <w:tcPr>
            <w:tcW w:w="4110" w:type="dxa"/>
          </w:tcPr>
          <w:p w:rsidR="007E028D" w:rsidRPr="006E2EAC" w:rsidRDefault="000347F0" w:rsidP="00014F74">
            <w:pPr>
              <w:rPr>
                <w:sz w:val="24"/>
                <w:szCs w:val="24"/>
              </w:rPr>
            </w:pPr>
            <w:r w:rsidRPr="006E2EAC">
              <w:rPr>
                <w:sz w:val="24"/>
                <w:szCs w:val="24"/>
              </w:rPr>
              <w:t>Equipo crítico y recursos</w:t>
            </w:r>
          </w:p>
        </w:tc>
      </w:tr>
      <w:tr w:rsidR="007E028D" w:rsidRPr="006E2EAC" w:rsidTr="000347F0">
        <w:tc>
          <w:tcPr>
            <w:tcW w:w="0" w:type="auto"/>
          </w:tcPr>
          <w:p w:rsidR="007E028D" w:rsidRPr="006E2EAC" w:rsidRDefault="007E028D" w:rsidP="00014F74">
            <w:pPr>
              <w:rPr>
                <w:sz w:val="24"/>
                <w:szCs w:val="24"/>
              </w:rPr>
            </w:pPr>
          </w:p>
        </w:tc>
        <w:tc>
          <w:tcPr>
            <w:tcW w:w="236" w:type="dxa"/>
          </w:tcPr>
          <w:p w:rsidR="007E028D" w:rsidRPr="006E2EAC" w:rsidRDefault="007E028D" w:rsidP="00014F74">
            <w:pPr>
              <w:rPr>
                <w:sz w:val="24"/>
                <w:szCs w:val="24"/>
              </w:rPr>
            </w:pPr>
          </w:p>
        </w:tc>
        <w:tc>
          <w:tcPr>
            <w:tcW w:w="3052" w:type="dxa"/>
          </w:tcPr>
          <w:p w:rsidR="007E028D" w:rsidRPr="006E2EAC" w:rsidRDefault="007E028D" w:rsidP="00014F74">
            <w:pPr>
              <w:rPr>
                <w:sz w:val="24"/>
                <w:szCs w:val="24"/>
              </w:rPr>
            </w:pPr>
          </w:p>
        </w:tc>
        <w:tc>
          <w:tcPr>
            <w:tcW w:w="4110" w:type="dxa"/>
          </w:tcPr>
          <w:p w:rsidR="007E028D" w:rsidRPr="006E2EAC" w:rsidRDefault="000347F0" w:rsidP="00014F74">
            <w:pPr>
              <w:rPr>
                <w:sz w:val="24"/>
                <w:szCs w:val="24"/>
              </w:rPr>
            </w:pPr>
            <w:r w:rsidRPr="006E2EAC">
              <w:rPr>
                <w:sz w:val="24"/>
                <w:szCs w:val="24"/>
              </w:rPr>
              <w:t>Productos críticos</w:t>
            </w:r>
          </w:p>
        </w:tc>
      </w:tr>
      <w:tr w:rsidR="00DF78CB" w:rsidRPr="006E2EAC" w:rsidTr="000347F0">
        <w:tc>
          <w:tcPr>
            <w:tcW w:w="0" w:type="auto"/>
          </w:tcPr>
          <w:p w:rsidR="00DF78CB" w:rsidRPr="006E2EAC" w:rsidRDefault="00DF78CB" w:rsidP="00014F74">
            <w:pPr>
              <w:rPr>
                <w:sz w:val="24"/>
                <w:szCs w:val="24"/>
              </w:rPr>
            </w:pPr>
          </w:p>
        </w:tc>
        <w:tc>
          <w:tcPr>
            <w:tcW w:w="236" w:type="dxa"/>
          </w:tcPr>
          <w:p w:rsidR="00DF78CB" w:rsidRPr="006E2EAC" w:rsidRDefault="00DF78CB" w:rsidP="00014F74">
            <w:pPr>
              <w:rPr>
                <w:sz w:val="24"/>
                <w:szCs w:val="24"/>
              </w:rPr>
            </w:pPr>
          </w:p>
        </w:tc>
        <w:tc>
          <w:tcPr>
            <w:tcW w:w="3052" w:type="dxa"/>
          </w:tcPr>
          <w:p w:rsidR="00DF78CB" w:rsidRPr="006E2EAC" w:rsidRDefault="00DF78CB" w:rsidP="00014F74">
            <w:pPr>
              <w:rPr>
                <w:sz w:val="24"/>
                <w:szCs w:val="24"/>
              </w:rPr>
            </w:pPr>
          </w:p>
        </w:tc>
        <w:tc>
          <w:tcPr>
            <w:tcW w:w="4110" w:type="dxa"/>
          </w:tcPr>
          <w:p w:rsidR="00DF78CB" w:rsidRPr="006E2EAC" w:rsidRDefault="000347F0" w:rsidP="00014F74">
            <w:pPr>
              <w:rPr>
                <w:sz w:val="24"/>
                <w:szCs w:val="24"/>
              </w:rPr>
            </w:pPr>
            <w:r w:rsidRPr="006E2EAC">
              <w:rPr>
                <w:sz w:val="24"/>
                <w:szCs w:val="24"/>
              </w:rPr>
              <w:t>Sitios alternos de manufacturación y producción</w:t>
            </w:r>
          </w:p>
        </w:tc>
      </w:tr>
      <w:tr w:rsidR="000347F0" w:rsidRPr="006E2EAC" w:rsidTr="000347F0">
        <w:tc>
          <w:tcPr>
            <w:tcW w:w="0" w:type="auto"/>
          </w:tcPr>
          <w:p w:rsidR="000347F0" w:rsidRPr="006E2EAC" w:rsidRDefault="000347F0" w:rsidP="00014F74">
            <w:pPr>
              <w:rPr>
                <w:sz w:val="24"/>
                <w:szCs w:val="24"/>
              </w:rPr>
            </w:pPr>
          </w:p>
        </w:tc>
        <w:tc>
          <w:tcPr>
            <w:tcW w:w="236" w:type="dxa"/>
          </w:tcPr>
          <w:p w:rsidR="000347F0" w:rsidRPr="006E2EAC" w:rsidRDefault="000347F0" w:rsidP="00014F74">
            <w:pPr>
              <w:rPr>
                <w:sz w:val="24"/>
                <w:szCs w:val="24"/>
              </w:rPr>
            </w:pPr>
          </w:p>
        </w:tc>
        <w:tc>
          <w:tcPr>
            <w:tcW w:w="3052" w:type="dxa"/>
          </w:tcPr>
          <w:p w:rsidR="000347F0" w:rsidRPr="006E2EAC" w:rsidRDefault="000347F0" w:rsidP="00014F74">
            <w:pPr>
              <w:rPr>
                <w:sz w:val="24"/>
                <w:szCs w:val="24"/>
              </w:rPr>
            </w:pPr>
          </w:p>
        </w:tc>
        <w:tc>
          <w:tcPr>
            <w:tcW w:w="4110" w:type="dxa"/>
          </w:tcPr>
          <w:p w:rsidR="000347F0" w:rsidRPr="006E2EAC" w:rsidRDefault="000347F0" w:rsidP="00014F74">
            <w:pPr>
              <w:rPr>
                <w:sz w:val="24"/>
                <w:szCs w:val="24"/>
              </w:rPr>
            </w:pPr>
          </w:p>
        </w:tc>
      </w:tr>
      <w:tr w:rsidR="000347F0" w:rsidRPr="006E2EAC" w:rsidTr="000347F0">
        <w:tc>
          <w:tcPr>
            <w:tcW w:w="0" w:type="auto"/>
          </w:tcPr>
          <w:p w:rsidR="000347F0" w:rsidRPr="006E2EAC" w:rsidRDefault="000347F0" w:rsidP="00014F74">
            <w:pPr>
              <w:rPr>
                <w:sz w:val="24"/>
                <w:szCs w:val="24"/>
              </w:rPr>
            </w:pPr>
            <w:r w:rsidRPr="006E2EAC">
              <w:rPr>
                <w:sz w:val="24"/>
                <w:szCs w:val="24"/>
              </w:rPr>
              <w:t>5</w:t>
            </w:r>
          </w:p>
        </w:tc>
        <w:tc>
          <w:tcPr>
            <w:tcW w:w="236" w:type="dxa"/>
          </w:tcPr>
          <w:p w:rsidR="000347F0" w:rsidRPr="006E2EAC" w:rsidRDefault="000347F0" w:rsidP="00014F74">
            <w:pPr>
              <w:rPr>
                <w:sz w:val="24"/>
                <w:szCs w:val="24"/>
              </w:rPr>
            </w:pPr>
          </w:p>
        </w:tc>
        <w:tc>
          <w:tcPr>
            <w:tcW w:w="3052" w:type="dxa"/>
          </w:tcPr>
          <w:p w:rsidR="000347F0" w:rsidRPr="006E2EAC" w:rsidRDefault="000347F0" w:rsidP="00014F74">
            <w:pPr>
              <w:rPr>
                <w:sz w:val="24"/>
                <w:szCs w:val="24"/>
              </w:rPr>
            </w:pPr>
            <w:r w:rsidRPr="006E2EAC">
              <w:rPr>
                <w:sz w:val="24"/>
                <w:szCs w:val="24"/>
              </w:rPr>
              <w:t>Datos y registros críticos y vitales</w:t>
            </w:r>
          </w:p>
        </w:tc>
        <w:tc>
          <w:tcPr>
            <w:tcW w:w="4110" w:type="dxa"/>
          </w:tcPr>
          <w:p w:rsidR="000347F0" w:rsidRPr="006E2EAC" w:rsidRDefault="003F7AD7" w:rsidP="003F7AD7">
            <w:pPr>
              <w:rPr>
                <w:sz w:val="24"/>
                <w:szCs w:val="24"/>
              </w:rPr>
            </w:pPr>
            <w:r w:rsidRPr="006E2EAC">
              <w:rPr>
                <w:sz w:val="24"/>
                <w:szCs w:val="24"/>
              </w:rPr>
              <w:t>Datos críticos e instalaciones para almacenar información fuera del sitio</w:t>
            </w:r>
          </w:p>
        </w:tc>
      </w:tr>
      <w:tr w:rsidR="003F7AD7" w:rsidRPr="006E2EAC" w:rsidTr="000347F0">
        <w:tc>
          <w:tcPr>
            <w:tcW w:w="0" w:type="auto"/>
          </w:tcPr>
          <w:p w:rsidR="003F7AD7" w:rsidRPr="006E2EAC" w:rsidRDefault="003F7AD7" w:rsidP="00014F74">
            <w:pPr>
              <w:rPr>
                <w:sz w:val="24"/>
                <w:szCs w:val="24"/>
              </w:rPr>
            </w:pPr>
          </w:p>
        </w:tc>
        <w:tc>
          <w:tcPr>
            <w:tcW w:w="236" w:type="dxa"/>
          </w:tcPr>
          <w:p w:rsidR="003F7AD7" w:rsidRPr="006E2EAC" w:rsidRDefault="003F7AD7" w:rsidP="00014F74">
            <w:pPr>
              <w:rPr>
                <w:sz w:val="24"/>
                <w:szCs w:val="24"/>
              </w:rPr>
            </w:pPr>
          </w:p>
        </w:tc>
        <w:tc>
          <w:tcPr>
            <w:tcW w:w="3052" w:type="dxa"/>
          </w:tcPr>
          <w:p w:rsidR="003F7AD7" w:rsidRPr="006E2EAC" w:rsidRDefault="003F7AD7" w:rsidP="00014F74">
            <w:pPr>
              <w:rPr>
                <w:sz w:val="24"/>
                <w:szCs w:val="24"/>
              </w:rPr>
            </w:pPr>
          </w:p>
        </w:tc>
        <w:tc>
          <w:tcPr>
            <w:tcW w:w="4110" w:type="dxa"/>
          </w:tcPr>
          <w:p w:rsidR="003F7AD7" w:rsidRPr="006E2EAC" w:rsidRDefault="00BB4BD7" w:rsidP="003F7AD7">
            <w:pPr>
              <w:rPr>
                <w:sz w:val="24"/>
                <w:szCs w:val="24"/>
              </w:rPr>
            </w:pPr>
            <w:r w:rsidRPr="006E2EAC">
              <w:rPr>
                <w:sz w:val="24"/>
                <w:szCs w:val="24"/>
              </w:rPr>
              <w:t xml:space="preserve">Registros críticos y almacenamiento de </w:t>
            </w:r>
            <w:r w:rsidRPr="006E2EAC">
              <w:rPr>
                <w:sz w:val="24"/>
                <w:szCs w:val="24"/>
              </w:rPr>
              <w:lastRenderedPageBreak/>
              <w:t>registros fuera del sitio</w:t>
            </w:r>
          </w:p>
        </w:tc>
      </w:tr>
    </w:tbl>
    <w:p w:rsidR="00AD358C" w:rsidRPr="006E2EAC" w:rsidRDefault="00AD358C" w:rsidP="00804117">
      <w:pPr>
        <w:rPr>
          <w:rFonts w:cs="Arial"/>
          <w:sz w:val="24"/>
          <w:szCs w:val="24"/>
        </w:rPr>
      </w:pPr>
    </w:p>
    <w:p w:rsidR="0077101C" w:rsidRPr="006E2EAC" w:rsidRDefault="0077101C" w:rsidP="00804117">
      <w:pPr>
        <w:rPr>
          <w:rFonts w:cs="Arial"/>
          <w:sz w:val="24"/>
          <w:szCs w:val="24"/>
        </w:rPr>
      </w:pPr>
    </w:p>
    <w:p w:rsidR="003A08B9" w:rsidRPr="006E2EAC" w:rsidRDefault="003A08B9" w:rsidP="00804117">
      <w:pPr>
        <w:rPr>
          <w:rFonts w:cs="Arial"/>
          <w:sz w:val="24"/>
          <w:szCs w:val="24"/>
        </w:rPr>
      </w:pPr>
    </w:p>
    <w:p w:rsidR="00BB4BD7" w:rsidRPr="006E2EAC" w:rsidRDefault="00BB4BD7" w:rsidP="00BB4BD7">
      <w:pPr>
        <w:rPr>
          <w:rFonts w:cs="Arial"/>
          <w:b/>
          <w:sz w:val="24"/>
          <w:szCs w:val="24"/>
        </w:rPr>
      </w:pPr>
      <w:r w:rsidRPr="006E2EAC">
        <w:rPr>
          <w:rFonts w:cs="Arial"/>
          <w:b/>
          <w:sz w:val="24"/>
          <w:szCs w:val="24"/>
        </w:rPr>
        <w:t xml:space="preserve">Fase B- Identificación de </w:t>
      </w:r>
      <w:r w:rsidR="008F345E" w:rsidRPr="006E2EAC">
        <w:rPr>
          <w:rFonts w:cs="Arial"/>
          <w:b/>
          <w:sz w:val="24"/>
          <w:szCs w:val="24"/>
        </w:rPr>
        <w:t xml:space="preserve">opciones </w:t>
      </w:r>
      <w:r w:rsidRPr="006E2EAC">
        <w:rPr>
          <w:rFonts w:cs="Arial"/>
          <w:b/>
          <w:sz w:val="24"/>
          <w:szCs w:val="24"/>
        </w:rPr>
        <w:t xml:space="preserve"> para la recuperación:</w:t>
      </w:r>
    </w:p>
    <w:p w:rsidR="0077101C" w:rsidRPr="006E2EAC" w:rsidRDefault="0077101C" w:rsidP="00804117">
      <w:pPr>
        <w:rPr>
          <w:rFonts w:cs="Arial"/>
          <w:noProof/>
          <w:sz w:val="24"/>
          <w:szCs w:val="24"/>
          <w:lang w:eastAsia="es-CR"/>
        </w:rPr>
      </w:pPr>
    </w:p>
    <w:p w:rsidR="001B206B" w:rsidRPr="006E2EAC" w:rsidRDefault="001B206B" w:rsidP="00804117">
      <w:pPr>
        <w:rPr>
          <w:rFonts w:cs="Arial"/>
          <w:noProof/>
          <w:sz w:val="24"/>
          <w:szCs w:val="24"/>
          <w:lang w:eastAsia="es-CR"/>
        </w:rPr>
      </w:pPr>
      <w:r w:rsidRPr="006E2EAC">
        <w:rPr>
          <w:rFonts w:cs="Arial"/>
          <w:noProof/>
          <w:sz w:val="24"/>
          <w:szCs w:val="24"/>
          <w:lang w:eastAsia="es-CR"/>
        </w:rPr>
        <w:drawing>
          <wp:inline distT="0" distB="0" distL="0" distR="0" wp14:anchorId="7CD352D7" wp14:editId="521E07A0">
            <wp:extent cx="5612130" cy="1256145"/>
            <wp:effectExtent l="1905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612130" cy="1256145"/>
                    </a:xfrm>
                    <a:prstGeom prst="rect">
                      <a:avLst/>
                    </a:prstGeom>
                    <a:noFill/>
                    <a:ln w="9525">
                      <a:noFill/>
                      <a:miter lim="800000"/>
                      <a:headEnd/>
                      <a:tailEnd/>
                    </a:ln>
                  </pic:spPr>
                </pic:pic>
              </a:graphicData>
            </a:graphic>
          </wp:inline>
        </w:drawing>
      </w:r>
    </w:p>
    <w:p w:rsidR="001B206B" w:rsidRPr="006E2EAC" w:rsidRDefault="001B206B" w:rsidP="00804117">
      <w:pPr>
        <w:rPr>
          <w:rFonts w:cs="Arial"/>
          <w:sz w:val="24"/>
          <w:szCs w:val="24"/>
        </w:rPr>
      </w:pPr>
    </w:p>
    <w:p w:rsidR="00087431" w:rsidRPr="006E2EAC" w:rsidRDefault="004641F9" w:rsidP="00804117">
      <w:pPr>
        <w:rPr>
          <w:rFonts w:cs="Arial"/>
          <w:sz w:val="24"/>
          <w:szCs w:val="24"/>
        </w:rPr>
      </w:pPr>
      <w:r w:rsidRPr="006E2EAC">
        <w:rPr>
          <w:rFonts w:cs="Arial"/>
          <w:sz w:val="24"/>
          <w:szCs w:val="24"/>
        </w:rPr>
        <w:t xml:space="preserve">El objetivo de esta  fase es poder identificar las opciones de recuperación para los requerimientos seleccionados y producidos en la fase A. Básicamente este es uno de los pasos donde se debe investigar </w:t>
      </w:r>
      <w:r w:rsidR="00E15067" w:rsidRPr="006E2EAC">
        <w:rPr>
          <w:rFonts w:cs="Arial"/>
          <w:sz w:val="24"/>
          <w:szCs w:val="24"/>
        </w:rPr>
        <w:t xml:space="preserve">las opciones con las que cuente la organización para determinar el camino para realizar el PCN. </w:t>
      </w:r>
    </w:p>
    <w:p w:rsidR="00C75020" w:rsidRPr="006E2EAC" w:rsidRDefault="00C75020" w:rsidP="00804117">
      <w:pPr>
        <w:rPr>
          <w:rFonts w:cs="Arial"/>
          <w:sz w:val="24"/>
          <w:szCs w:val="24"/>
        </w:rPr>
      </w:pPr>
      <w:r w:rsidRPr="006E2EAC">
        <w:rPr>
          <w:rFonts w:cs="Arial"/>
          <w:sz w:val="24"/>
          <w:szCs w:val="24"/>
        </w:rPr>
        <w:t xml:space="preserve">A continuación algunos ejemplos de opciones disponibles para </w:t>
      </w:r>
      <w:r w:rsidR="00636C15" w:rsidRPr="006E2EAC">
        <w:rPr>
          <w:rFonts w:cs="Arial"/>
          <w:sz w:val="24"/>
          <w:szCs w:val="24"/>
        </w:rPr>
        <w:t>de  las áreas mencionadas en la fase A:</w:t>
      </w:r>
    </w:p>
    <w:tbl>
      <w:tblPr>
        <w:tblStyle w:val="Listaclara-nfasis3"/>
        <w:tblW w:w="0" w:type="auto"/>
        <w:tblLook w:val="0620" w:firstRow="1" w:lastRow="0" w:firstColumn="0" w:lastColumn="0" w:noHBand="1" w:noVBand="1"/>
      </w:tblPr>
      <w:tblGrid>
        <w:gridCol w:w="687"/>
        <w:gridCol w:w="229"/>
        <w:gridCol w:w="2445"/>
        <w:gridCol w:w="3143"/>
        <w:gridCol w:w="2550"/>
      </w:tblGrid>
      <w:tr w:rsidR="00636C15" w:rsidRPr="006E2EAC" w:rsidTr="00636C15">
        <w:trPr>
          <w:cnfStyle w:val="100000000000" w:firstRow="1" w:lastRow="0" w:firstColumn="0" w:lastColumn="0" w:oddVBand="0" w:evenVBand="0" w:oddHBand="0" w:evenHBand="0" w:firstRowFirstColumn="0" w:firstRowLastColumn="0" w:lastRowFirstColumn="0" w:lastRowLastColumn="0"/>
        </w:trPr>
        <w:tc>
          <w:tcPr>
            <w:tcW w:w="648" w:type="dxa"/>
          </w:tcPr>
          <w:p w:rsidR="00636C15" w:rsidRPr="006E2EAC" w:rsidRDefault="00636C15" w:rsidP="00014F74">
            <w:pPr>
              <w:rPr>
                <w:sz w:val="24"/>
                <w:szCs w:val="24"/>
              </w:rPr>
            </w:pPr>
            <w:r w:rsidRPr="006E2EAC">
              <w:rPr>
                <w:sz w:val="24"/>
                <w:szCs w:val="24"/>
              </w:rPr>
              <w:t xml:space="preserve">Paso </w:t>
            </w: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r w:rsidRPr="006E2EAC">
              <w:rPr>
                <w:sz w:val="24"/>
                <w:szCs w:val="24"/>
              </w:rPr>
              <w:t>Área de recuperación</w:t>
            </w:r>
          </w:p>
        </w:tc>
        <w:tc>
          <w:tcPr>
            <w:tcW w:w="3163" w:type="dxa"/>
          </w:tcPr>
          <w:p w:rsidR="00636C15" w:rsidRPr="006E2EAC" w:rsidRDefault="00636C15" w:rsidP="00014F74">
            <w:pPr>
              <w:rPr>
                <w:sz w:val="24"/>
                <w:szCs w:val="24"/>
              </w:rPr>
            </w:pPr>
            <w:r w:rsidRPr="006E2EAC">
              <w:rPr>
                <w:sz w:val="24"/>
                <w:szCs w:val="24"/>
              </w:rPr>
              <w:t>Categoría requisitos de recuperación</w:t>
            </w:r>
          </w:p>
        </w:tc>
        <w:tc>
          <w:tcPr>
            <w:tcW w:w="2556" w:type="dxa"/>
          </w:tcPr>
          <w:p w:rsidR="00636C15" w:rsidRPr="006E2EAC" w:rsidRDefault="00636C15" w:rsidP="00014F74">
            <w:pPr>
              <w:rPr>
                <w:sz w:val="24"/>
                <w:szCs w:val="24"/>
              </w:rPr>
            </w:pPr>
            <w:r w:rsidRPr="006E2EAC">
              <w:rPr>
                <w:sz w:val="24"/>
                <w:szCs w:val="24"/>
              </w:rPr>
              <w:t>Opciones de recuperación</w:t>
            </w:r>
          </w:p>
        </w:tc>
      </w:tr>
      <w:tr w:rsidR="00636C15" w:rsidRPr="006E2EAC" w:rsidTr="00636C15">
        <w:tc>
          <w:tcPr>
            <w:tcW w:w="648" w:type="dxa"/>
          </w:tcPr>
          <w:p w:rsidR="00636C15" w:rsidRPr="006E2EAC" w:rsidRDefault="00636C15" w:rsidP="00014F74">
            <w:pPr>
              <w:rPr>
                <w:sz w:val="24"/>
                <w:szCs w:val="24"/>
              </w:rPr>
            </w:pPr>
            <w:r w:rsidRPr="006E2EAC">
              <w:rPr>
                <w:sz w:val="24"/>
                <w:szCs w:val="24"/>
              </w:rPr>
              <w:t>1</w:t>
            </w: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r w:rsidRPr="006E2EAC">
              <w:rPr>
                <w:sz w:val="24"/>
                <w:szCs w:val="24"/>
              </w:rPr>
              <w:t>Área de trabajo</w:t>
            </w:r>
          </w:p>
        </w:tc>
        <w:tc>
          <w:tcPr>
            <w:tcW w:w="3163" w:type="dxa"/>
          </w:tcPr>
          <w:p w:rsidR="00636C15" w:rsidRPr="006E2EAC" w:rsidRDefault="00636C15" w:rsidP="00014F74">
            <w:pPr>
              <w:rPr>
                <w:sz w:val="24"/>
                <w:szCs w:val="24"/>
              </w:rPr>
            </w:pPr>
            <w:r w:rsidRPr="006E2EAC">
              <w:rPr>
                <w:sz w:val="24"/>
                <w:szCs w:val="24"/>
              </w:rPr>
              <w:t xml:space="preserve">Áreas alternas para que el </w:t>
            </w:r>
            <w:r w:rsidR="00EE3069" w:rsidRPr="006E2EAC">
              <w:rPr>
                <w:sz w:val="24"/>
                <w:szCs w:val="24"/>
              </w:rPr>
              <w:t>personal</w:t>
            </w:r>
            <w:r w:rsidRPr="006E2EAC">
              <w:rPr>
                <w:sz w:val="24"/>
                <w:szCs w:val="24"/>
              </w:rPr>
              <w:t xml:space="preserve"> trabaje en caso de interrupción</w:t>
            </w:r>
          </w:p>
        </w:tc>
        <w:tc>
          <w:tcPr>
            <w:tcW w:w="2556" w:type="dxa"/>
          </w:tcPr>
          <w:p w:rsidR="00636C15" w:rsidRPr="006E2EAC" w:rsidRDefault="00636C15" w:rsidP="00014F74">
            <w:pPr>
              <w:rPr>
                <w:sz w:val="24"/>
                <w:szCs w:val="24"/>
              </w:rPr>
            </w:pPr>
            <w:r w:rsidRPr="006E2EAC">
              <w:rPr>
                <w:sz w:val="24"/>
                <w:szCs w:val="24"/>
              </w:rPr>
              <w:t>Reuniones en Hoteles, reservas y sitios móviles (ejemplo vehículos de tipo oficinas)</w:t>
            </w:r>
          </w:p>
        </w:tc>
      </w:tr>
      <w:tr w:rsidR="00636C15" w:rsidRPr="006E2EAC" w:rsidTr="00636C15">
        <w:tc>
          <w:tcPr>
            <w:tcW w:w="648" w:type="dxa"/>
          </w:tcPr>
          <w:p w:rsidR="00636C15" w:rsidRPr="006E2EAC" w:rsidRDefault="00636C15" w:rsidP="00014F74">
            <w:pPr>
              <w:rPr>
                <w:sz w:val="24"/>
                <w:szCs w:val="24"/>
                <w:lang w:val="es-CR"/>
              </w:rPr>
            </w:pP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p>
        </w:tc>
        <w:tc>
          <w:tcPr>
            <w:tcW w:w="3163" w:type="dxa"/>
          </w:tcPr>
          <w:p w:rsidR="00636C15" w:rsidRPr="006E2EAC" w:rsidRDefault="00636C15" w:rsidP="00014F74">
            <w:pPr>
              <w:rPr>
                <w:sz w:val="24"/>
                <w:szCs w:val="24"/>
              </w:rPr>
            </w:pPr>
            <w:r w:rsidRPr="006E2EAC">
              <w:rPr>
                <w:sz w:val="24"/>
                <w:szCs w:val="24"/>
              </w:rPr>
              <w:t>Centro de manejo de crisis</w:t>
            </w:r>
          </w:p>
        </w:tc>
        <w:tc>
          <w:tcPr>
            <w:tcW w:w="2556" w:type="dxa"/>
          </w:tcPr>
          <w:p w:rsidR="00636C15" w:rsidRPr="006E2EAC" w:rsidRDefault="00636C15" w:rsidP="00014F74">
            <w:pPr>
              <w:rPr>
                <w:sz w:val="24"/>
                <w:szCs w:val="24"/>
              </w:rPr>
            </w:pPr>
            <w:r w:rsidRPr="006E2EAC">
              <w:rPr>
                <w:sz w:val="24"/>
                <w:szCs w:val="24"/>
              </w:rPr>
              <w:t>Utilizar casas  de empleados como oficinas</w:t>
            </w:r>
          </w:p>
        </w:tc>
      </w:tr>
      <w:tr w:rsidR="00636C15" w:rsidRPr="006E2EAC" w:rsidTr="00636C15">
        <w:tc>
          <w:tcPr>
            <w:tcW w:w="648" w:type="dxa"/>
          </w:tcPr>
          <w:p w:rsidR="00636C15" w:rsidRPr="006E2EAC" w:rsidRDefault="00636C15" w:rsidP="00014F74">
            <w:pPr>
              <w:rPr>
                <w:sz w:val="24"/>
                <w:szCs w:val="24"/>
                <w:lang w:val="es-CR"/>
              </w:rPr>
            </w:pPr>
            <w:r w:rsidRPr="006E2EAC">
              <w:rPr>
                <w:sz w:val="24"/>
                <w:szCs w:val="24"/>
                <w:lang w:val="es-CR"/>
              </w:rPr>
              <w:t>2</w:t>
            </w: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r w:rsidRPr="006E2EAC">
              <w:rPr>
                <w:sz w:val="24"/>
                <w:szCs w:val="24"/>
              </w:rPr>
              <w:t>Sistemas TI e Infraestructura</w:t>
            </w:r>
          </w:p>
        </w:tc>
        <w:tc>
          <w:tcPr>
            <w:tcW w:w="3163" w:type="dxa"/>
          </w:tcPr>
          <w:p w:rsidR="00636C15" w:rsidRPr="006E2EAC" w:rsidRDefault="00636C15" w:rsidP="00014F74">
            <w:pPr>
              <w:rPr>
                <w:sz w:val="24"/>
                <w:szCs w:val="24"/>
                <w:lang w:val="es-CR"/>
              </w:rPr>
            </w:pPr>
            <w:r w:rsidRPr="006E2EAC">
              <w:rPr>
                <w:sz w:val="24"/>
                <w:szCs w:val="24"/>
                <w:lang w:val="es-CR"/>
              </w:rPr>
              <w:t>Sistemas críticos de TI e infraestructura</w:t>
            </w:r>
          </w:p>
        </w:tc>
        <w:tc>
          <w:tcPr>
            <w:tcW w:w="2556" w:type="dxa"/>
          </w:tcPr>
          <w:p w:rsidR="00636C15" w:rsidRPr="006E2EAC" w:rsidRDefault="004D4038" w:rsidP="00014F74">
            <w:pPr>
              <w:rPr>
                <w:sz w:val="24"/>
                <w:szCs w:val="24"/>
              </w:rPr>
            </w:pPr>
            <w:r w:rsidRPr="006E2EAC">
              <w:rPr>
                <w:sz w:val="24"/>
                <w:szCs w:val="24"/>
              </w:rPr>
              <w:t xml:space="preserve">Pre-establecidos: Por ejemplo tener un sitio alterno totalmente en funcionamiento en espera de que ocurra un desastre. Se activa </w:t>
            </w:r>
            <w:r w:rsidRPr="006E2EAC">
              <w:rPr>
                <w:sz w:val="24"/>
                <w:szCs w:val="24"/>
              </w:rPr>
              <w:lastRenderedPageBreak/>
              <w:t>cuando sea requerido por alguna interrupción</w:t>
            </w:r>
          </w:p>
        </w:tc>
      </w:tr>
      <w:tr w:rsidR="00636C15" w:rsidRPr="006E2EAC" w:rsidTr="00636C15">
        <w:tc>
          <w:tcPr>
            <w:tcW w:w="648" w:type="dxa"/>
          </w:tcPr>
          <w:p w:rsidR="00636C15" w:rsidRPr="006E2EAC" w:rsidRDefault="00636C15" w:rsidP="00014F74">
            <w:pPr>
              <w:rPr>
                <w:sz w:val="24"/>
                <w:szCs w:val="24"/>
              </w:rPr>
            </w:pP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p>
        </w:tc>
        <w:tc>
          <w:tcPr>
            <w:tcW w:w="3163" w:type="dxa"/>
          </w:tcPr>
          <w:p w:rsidR="00636C15" w:rsidRPr="006E2EAC" w:rsidRDefault="00636C15" w:rsidP="00014F74">
            <w:pPr>
              <w:rPr>
                <w:sz w:val="24"/>
                <w:szCs w:val="24"/>
              </w:rPr>
            </w:pPr>
          </w:p>
        </w:tc>
        <w:tc>
          <w:tcPr>
            <w:tcW w:w="2556" w:type="dxa"/>
          </w:tcPr>
          <w:p w:rsidR="00636C15" w:rsidRPr="006E2EAC" w:rsidRDefault="00D54D2D" w:rsidP="00014F74">
            <w:pPr>
              <w:rPr>
                <w:sz w:val="24"/>
                <w:szCs w:val="24"/>
              </w:rPr>
            </w:pPr>
            <w:r w:rsidRPr="006E2EAC">
              <w:rPr>
                <w:sz w:val="24"/>
                <w:szCs w:val="24"/>
              </w:rPr>
              <w:t>Pre-</w:t>
            </w:r>
            <w:r w:rsidR="00806ECD" w:rsidRPr="006E2EAC">
              <w:rPr>
                <w:sz w:val="24"/>
                <w:szCs w:val="24"/>
              </w:rPr>
              <w:t xml:space="preserve">organizado: por ejemplo cuando se firma un contrato con un proveedor que garantiza  que los sistemas puedan ser re-utilizados de acuerdo al contrato </w:t>
            </w:r>
          </w:p>
          <w:p w:rsidR="00657406" w:rsidRPr="006E2EAC" w:rsidRDefault="00657406" w:rsidP="00014F74">
            <w:pPr>
              <w:rPr>
                <w:sz w:val="24"/>
                <w:szCs w:val="24"/>
              </w:rPr>
            </w:pPr>
          </w:p>
          <w:p w:rsidR="00657406" w:rsidRPr="006E2EAC" w:rsidRDefault="00657406" w:rsidP="00014F74">
            <w:pPr>
              <w:rPr>
                <w:sz w:val="24"/>
                <w:szCs w:val="24"/>
              </w:rPr>
            </w:pPr>
            <w:r w:rsidRPr="006E2EAC">
              <w:rPr>
                <w:sz w:val="24"/>
                <w:szCs w:val="24"/>
              </w:rPr>
              <w:t>Adquirir según necesidad: los equipos de sistemas son solicitados al proveedor cuando ocurre un evento de interrupción.</w:t>
            </w:r>
          </w:p>
        </w:tc>
      </w:tr>
      <w:tr w:rsidR="00085ECE" w:rsidRPr="006E2EAC" w:rsidTr="00636C15">
        <w:tc>
          <w:tcPr>
            <w:tcW w:w="648" w:type="dxa"/>
          </w:tcPr>
          <w:p w:rsidR="00085ECE" w:rsidRPr="006E2EAC" w:rsidRDefault="00085ECE" w:rsidP="00014F74">
            <w:pPr>
              <w:rPr>
                <w:sz w:val="24"/>
                <w:szCs w:val="24"/>
              </w:rPr>
            </w:pPr>
          </w:p>
        </w:tc>
        <w:tc>
          <w:tcPr>
            <w:tcW w:w="230" w:type="dxa"/>
          </w:tcPr>
          <w:p w:rsidR="00085ECE" w:rsidRPr="006E2EAC" w:rsidRDefault="00085ECE" w:rsidP="00014F74">
            <w:pPr>
              <w:rPr>
                <w:sz w:val="24"/>
                <w:szCs w:val="24"/>
              </w:rPr>
            </w:pPr>
          </w:p>
        </w:tc>
        <w:tc>
          <w:tcPr>
            <w:tcW w:w="2457" w:type="dxa"/>
          </w:tcPr>
          <w:p w:rsidR="00085ECE" w:rsidRPr="006E2EAC" w:rsidRDefault="00085ECE" w:rsidP="00014F74">
            <w:pPr>
              <w:rPr>
                <w:sz w:val="24"/>
                <w:szCs w:val="24"/>
              </w:rPr>
            </w:pPr>
          </w:p>
        </w:tc>
        <w:tc>
          <w:tcPr>
            <w:tcW w:w="3163" w:type="dxa"/>
          </w:tcPr>
          <w:p w:rsidR="00085ECE" w:rsidRPr="006E2EAC" w:rsidRDefault="00085ECE" w:rsidP="00014F74">
            <w:pPr>
              <w:rPr>
                <w:sz w:val="24"/>
                <w:szCs w:val="24"/>
              </w:rPr>
            </w:pPr>
            <w:r w:rsidRPr="006E2EAC">
              <w:rPr>
                <w:sz w:val="24"/>
                <w:szCs w:val="24"/>
              </w:rPr>
              <w:t>Recuperación de Sitios alternos de TI</w:t>
            </w:r>
          </w:p>
        </w:tc>
        <w:tc>
          <w:tcPr>
            <w:tcW w:w="2556" w:type="dxa"/>
          </w:tcPr>
          <w:p w:rsidR="00085ECE" w:rsidRPr="006E2EAC" w:rsidRDefault="00085ECE" w:rsidP="00085ECE">
            <w:pPr>
              <w:rPr>
                <w:sz w:val="24"/>
                <w:szCs w:val="24"/>
              </w:rPr>
            </w:pPr>
            <w:r w:rsidRPr="006E2EAC">
              <w:rPr>
                <w:sz w:val="24"/>
                <w:szCs w:val="24"/>
              </w:rPr>
              <w:t>Para este caso existen varias opciones en cuanto a tener un sitio alterno, el más confiable y efectivo es contar con un sitio “</w:t>
            </w:r>
            <w:proofErr w:type="spellStart"/>
            <w:r w:rsidRPr="006E2EAC">
              <w:rPr>
                <w:sz w:val="24"/>
                <w:szCs w:val="24"/>
              </w:rPr>
              <w:t>Warm</w:t>
            </w:r>
            <w:proofErr w:type="spellEnd"/>
            <w:r w:rsidRPr="006E2EAC">
              <w:rPr>
                <w:sz w:val="24"/>
                <w:szCs w:val="24"/>
              </w:rPr>
              <w:t xml:space="preserve"> </w:t>
            </w:r>
            <w:proofErr w:type="spellStart"/>
            <w:r w:rsidRPr="006E2EAC">
              <w:rPr>
                <w:sz w:val="24"/>
                <w:szCs w:val="24"/>
              </w:rPr>
              <w:t>Site</w:t>
            </w:r>
            <w:proofErr w:type="spellEnd"/>
            <w:r w:rsidRPr="006E2EAC">
              <w:rPr>
                <w:sz w:val="24"/>
                <w:szCs w:val="24"/>
              </w:rPr>
              <w:t xml:space="preserve"> “: El cual tiene instalado el </w:t>
            </w:r>
            <w:proofErr w:type="gramStart"/>
            <w:r w:rsidRPr="006E2EAC">
              <w:rPr>
                <w:sz w:val="24"/>
                <w:szCs w:val="24"/>
              </w:rPr>
              <w:t>software ,</w:t>
            </w:r>
            <w:proofErr w:type="gramEnd"/>
            <w:r w:rsidRPr="006E2EAC">
              <w:rPr>
                <w:sz w:val="24"/>
                <w:szCs w:val="24"/>
              </w:rPr>
              <w:t xml:space="preserve"> hardware  , datos y comunicaciones necesarios para continuar con lo más importante de la operativa y puede necesitar  configurarse previo a recibir el equipo adicional.</w:t>
            </w:r>
          </w:p>
          <w:p w:rsidR="00085ECE" w:rsidRPr="006E2EAC" w:rsidRDefault="00085ECE" w:rsidP="00085ECE">
            <w:pPr>
              <w:rPr>
                <w:sz w:val="24"/>
                <w:szCs w:val="24"/>
              </w:rPr>
            </w:pPr>
            <w:r w:rsidRPr="006E2EAC">
              <w:rPr>
                <w:sz w:val="24"/>
                <w:szCs w:val="24"/>
              </w:rPr>
              <w:t xml:space="preserve"> Existe la alternativa del sitio “Hot </w:t>
            </w:r>
            <w:proofErr w:type="spellStart"/>
            <w:r w:rsidRPr="006E2EAC">
              <w:rPr>
                <w:sz w:val="24"/>
                <w:szCs w:val="24"/>
              </w:rPr>
              <w:t>Site</w:t>
            </w:r>
            <w:proofErr w:type="spellEnd"/>
            <w:r w:rsidRPr="006E2EAC">
              <w:rPr>
                <w:sz w:val="24"/>
                <w:szCs w:val="24"/>
              </w:rPr>
              <w:t xml:space="preserve">”, el cual tiene  </w:t>
            </w:r>
            <w:proofErr w:type="spellStart"/>
            <w:r w:rsidRPr="006E2EAC">
              <w:rPr>
                <w:sz w:val="24"/>
                <w:szCs w:val="24"/>
              </w:rPr>
              <w:t>preconfiguraciones</w:t>
            </w:r>
            <w:proofErr w:type="spellEnd"/>
            <w:r w:rsidRPr="006E2EAC">
              <w:rPr>
                <w:sz w:val="24"/>
                <w:szCs w:val="24"/>
              </w:rPr>
              <w:t xml:space="preserve">, hardware y </w:t>
            </w:r>
            <w:proofErr w:type="gramStart"/>
            <w:r w:rsidRPr="006E2EAC">
              <w:rPr>
                <w:sz w:val="24"/>
                <w:szCs w:val="24"/>
              </w:rPr>
              <w:t>software ,</w:t>
            </w:r>
            <w:proofErr w:type="gramEnd"/>
            <w:r w:rsidRPr="006E2EAC">
              <w:rPr>
                <w:sz w:val="24"/>
                <w:szCs w:val="24"/>
              </w:rPr>
              <w:t xml:space="preserve"> comunicaciones y datos que en cualquier momento pueden entrar a funcionar como sitio alterno.</w:t>
            </w:r>
          </w:p>
        </w:tc>
      </w:tr>
      <w:tr w:rsidR="00085ECE" w:rsidRPr="006E2EAC" w:rsidTr="00636C15">
        <w:tc>
          <w:tcPr>
            <w:tcW w:w="648" w:type="dxa"/>
          </w:tcPr>
          <w:p w:rsidR="00085ECE" w:rsidRPr="006E2EAC" w:rsidRDefault="00085ECE" w:rsidP="00014F74">
            <w:pPr>
              <w:rPr>
                <w:sz w:val="24"/>
                <w:szCs w:val="24"/>
              </w:rPr>
            </w:pPr>
          </w:p>
        </w:tc>
        <w:tc>
          <w:tcPr>
            <w:tcW w:w="230" w:type="dxa"/>
          </w:tcPr>
          <w:p w:rsidR="00085ECE" w:rsidRPr="006E2EAC" w:rsidRDefault="00085ECE" w:rsidP="00014F74">
            <w:pPr>
              <w:rPr>
                <w:sz w:val="24"/>
                <w:szCs w:val="24"/>
              </w:rPr>
            </w:pPr>
          </w:p>
        </w:tc>
        <w:tc>
          <w:tcPr>
            <w:tcW w:w="2457" w:type="dxa"/>
          </w:tcPr>
          <w:p w:rsidR="00085ECE" w:rsidRPr="006E2EAC" w:rsidRDefault="00085ECE" w:rsidP="00014F74">
            <w:pPr>
              <w:rPr>
                <w:sz w:val="24"/>
                <w:szCs w:val="24"/>
              </w:rPr>
            </w:pPr>
          </w:p>
        </w:tc>
        <w:tc>
          <w:tcPr>
            <w:tcW w:w="3163" w:type="dxa"/>
          </w:tcPr>
          <w:p w:rsidR="00085ECE" w:rsidRPr="006E2EAC" w:rsidRDefault="00085ECE" w:rsidP="00014F74">
            <w:pPr>
              <w:rPr>
                <w:sz w:val="24"/>
                <w:szCs w:val="24"/>
              </w:rPr>
            </w:pPr>
          </w:p>
        </w:tc>
        <w:tc>
          <w:tcPr>
            <w:tcW w:w="2556" w:type="dxa"/>
          </w:tcPr>
          <w:p w:rsidR="00085ECE" w:rsidRPr="006E2EAC" w:rsidRDefault="00085ECE" w:rsidP="00014F74">
            <w:pPr>
              <w:rPr>
                <w:sz w:val="24"/>
                <w:szCs w:val="24"/>
              </w:rPr>
            </w:pPr>
          </w:p>
        </w:tc>
      </w:tr>
      <w:tr w:rsidR="00636C15" w:rsidRPr="006E2EAC" w:rsidTr="00636C15">
        <w:tc>
          <w:tcPr>
            <w:tcW w:w="648" w:type="dxa"/>
          </w:tcPr>
          <w:p w:rsidR="00636C15" w:rsidRPr="006E2EAC" w:rsidRDefault="00636C15" w:rsidP="00014F74">
            <w:pPr>
              <w:rPr>
                <w:sz w:val="24"/>
                <w:szCs w:val="24"/>
              </w:rPr>
            </w:pPr>
            <w:r w:rsidRPr="006E2EAC">
              <w:rPr>
                <w:sz w:val="24"/>
                <w:szCs w:val="24"/>
              </w:rPr>
              <w:t>3</w:t>
            </w: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r w:rsidRPr="006E2EAC">
              <w:rPr>
                <w:sz w:val="24"/>
                <w:szCs w:val="24"/>
              </w:rPr>
              <w:t>Manufactura y Producción</w:t>
            </w:r>
          </w:p>
        </w:tc>
        <w:tc>
          <w:tcPr>
            <w:tcW w:w="3163" w:type="dxa"/>
          </w:tcPr>
          <w:p w:rsidR="00636C15" w:rsidRPr="006E2EAC" w:rsidRDefault="00636C15" w:rsidP="00014F74">
            <w:pPr>
              <w:rPr>
                <w:sz w:val="24"/>
                <w:szCs w:val="24"/>
              </w:rPr>
            </w:pPr>
            <w:r w:rsidRPr="006E2EAC">
              <w:rPr>
                <w:sz w:val="24"/>
                <w:szCs w:val="24"/>
              </w:rPr>
              <w:t>Equipo crítico y recursos</w:t>
            </w:r>
          </w:p>
          <w:p w:rsidR="00D33E8E" w:rsidRPr="006E2EAC" w:rsidRDefault="00D33E8E" w:rsidP="00014F74">
            <w:pPr>
              <w:rPr>
                <w:sz w:val="24"/>
                <w:szCs w:val="24"/>
              </w:rPr>
            </w:pPr>
          </w:p>
          <w:p w:rsidR="00D33E8E" w:rsidRPr="006E2EAC" w:rsidRDefault="00D33E8E" w:rsidP="00014F74">
            <w:pPr>
              <w:rPr>
                <w:sz w:val="24"/>
                <w:szCs w:val="24"/>
              </w:rPr>
            </w:pPr>
          </w:p>
        </w:tc>
        <w:tc>
          <w:tcPr>
            <w:tcW w:w="2556" w:type="dxa"/>
          </w:tcPr>
          <w:p w:rsidR="00636C15" w:rsidRPr="006E2EAC" w:rsidRDefault="00C56E6F" w:rsidP="00014F74">
            <w:pPr>
              <w:rPr>
                <w:sz w:val="24"/>
                <w:szCs w:val="24"/>
              </w:rPr>
            </w:pPr>
            <w:r w:rsidRPr="006E2EAC">
              <w:rPr>
                <w:sz w:val="24"/>
                <w:szCs w:val="24"/>
              </w:rPr>
              <w:t xml:space="preserve">Contar con inventario adicional de equipo </w:t>
            </w:r>
          </w:p>
          <w:p w:rsidR="00D33E8E" w:rsidRPr="006E2EAC" w:rsidRDefault="00D33E8E" w:rsidP="00014F74">
            <w:pPr>
              <w:rPr>
                <w:sz w:val="24"/>
                <w:szCs w:val="24"/>
              </w:rPr>
            </w:pPr>
          </w:p>
        </w:tc>
      </w:tr>
      <w:tr w:rsidR="00636C15" w:rsidRPr="006E2EAC" w:rsidTr="00636C15">
        <w:tc>
          <w:tcPr>
            <w:tcW w:w="648" w:type="dxa"/>
          </w:tcPr>
          <w:p w:rsidR="00636C15" w:rsidRPr="006E2EAC" w:rsidRDefault="00636C15" w:rsidP="00014F74">
            <w:pPr>
              <w:rPr>
                <w:sz w:val="24"/>
                <w:szCs w:val="24"/>
              </w:rPr>
            </w:pP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p>
        </w:tc>
        <w:tc>
          <w:tcPr>
            <w:tcW w:w="3163" w:type="dxa"/>
          </w:tcPr>
          <w:p w:rsidR="00636C15" w:rsidRPr="006E2EAC" w:rsidRDefault="00636C15" w:rsidP="00014F74">
            <w:pPr>
              <w:rPr>
                <w:sz w:val="24"/>
                <w:szCs w:val="24"/>
              </w:rPr>
            </w:pPr>
            <w:r w:rsidRPr="006E2EAC">
              <w:rPr>
                <w:sz w:val="24"/>
                <w:szCs w:val="24"/>
              </w:rPr>
              <w:t>Productos críticos</w:t>
            </w:r>
          </w:p>
        </w:tc>
        <w:tc>
          <w:tcPr>
            <w:tcW w:w="2556" w:type="dxa"/>
          </w:tcPr>
          <w:p w:rsidR="00636C15" w:rsidRPr="006E2EAC" w:rsidRDefault="00C56E6F" w:rsidP="00014F74">
            <w:pPr>
              <w:rPr>
                <w:sz w:val="24"/>
                <w:szCs w:val="24"/>
              </w:rPr>
            </w:pPr>
            <w:r w:rsidRPr="006E2EAC">
              <w:rPr>
                <w:sz w:val="24"/>
                <w:szCs w:val="24"/>
              </w:rPr>
              <w:t xml:space="preserve">Para el manejo de productos puede establecerse un acuerdo con otra organización que pueda </w:t>
            </w:r>
            <w:proofErr w:type="gramStart"/>
            <w:r w:rsidRPr="006E2EAC">
              <w:rPr>
                <w:sz w:val="24"/>
                <w:szCs w:val="24"/>
              </w:rPr>
              <w:t>proveerle</w:t>
            </w:r>
            <w:proofErr w:type="gramEnd"/>
            <w:r w:rsidRPr="006E2EAC">
              <w:rPr>
                <w:sz w:val="24"/>
                <w:szCs w:val="24"/>
              </w:rPr>
              <w:t xml:space="preserve"> productos a sus clientes en caso de tener un evento que impacte una interrupción.</w:t>
            </w:r>
          </w:p>
        </w:tc>
      </w:tr>
      <w:tr w:rsidR="00636C15" w:rsidRPr="006E2EAC" w:rsidTr="00636C15">
        <w:tc>
          <w:tcPr>
            <w:tcW w:w="648" w:type="dxa"/>
          </w:tcPr>
          <w:p w:rsidR="00636C15" w:rsidRPr="006E2EAC" w:rsidRDefault="00636C15" w:rsidP="00014F74">
            <w:pPr>
              <w:rPr>
                <w:sz w:val="24"/>
                <w:szCs w:val="24"/>
              </w:rPr>
            </w:pP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p>
        </w:tc>
        <w:tc>
          <w:tcPr>
            <w:tcW w:w="3163" w:type="dxa"/>
          </w:tcPr>
          <w:p w:rsidR="00636C15" w:rsidRPr="006E2EAC" w:rsidRDefault="00636C15" w:rsidP="00014F74">
            <w:pPr>
              <w:rPr>
                <w:sz w:val="24"/>
                <w:szCs w:val="24"/>
              </w:rPr>
            </w:pPr>
            <w:r w:rsidRPr="006E2EAC">
              <w:rPr>
                <w:sz w:val="24"/>
                <w:szCs w:val="24"/>
              </w:rPr>
              <w:t>Sitios alternos de manufacturación y producción</w:t>
            </w:r>
          </w:p>
        </w:tc>
        <w:tc>
          <w:tcPr>
            <w:tcW w:w="2556" w:type="dxa"/>
          </w:tcPr>
          <w:p w:rsidR="00636C15" w:rsidRPr="006E2EAC" w:rsidRDefault="002627EE" w:rsidP="00014F74">
            <w:pPr>
              <w:rPr>
                <w:sz w:val="24"/>
                <w:szCs w:val="24"/>
              </w:rPr>
            </w:pPr>
            <w:r w:rsidRPr="006E2EAC">
              <w:rPr>
                <w:sz w:val="24"/>
                <w:szCs w:val="24"/>
              </w:rPr>
              <w:t>Se podría contar con una sucursal vacía alterna la cual tenga las facilidades mínimas de electricidad, aire acondicionado y maquinaria necesaria.</w:t>
            </w:r>
          </w:p>
        </w:tc>
      </w:tr>
      <w:tr w:rsidR="00636C15" w:rsidRPr="006E2EAC" w:rsidTr="00636C15">
        <w:tc>
          <w:tcPr>
            <w:tcW w:w="648" w:type="dxa"/>
          </w:tcPr>
          <w:p w:rsidR="00636C15" w:rsidRPr="006E2EAC" w:rsidRDefault="00636C15" w:rsidP="00014F74">
            <w:pPr>
              <w:rPr>
                <w:sz w:val="24"/>
                <w:szCs w:val="24"/>
              </w:rPr>
            </w:pP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p>
        </w:tc>
        <w:tc>
          <w:tcPr>
            <w:tcW w:w="3163" w:type="dxa"/>
          </w:tcPr>
          <w:p w:rsidR="00636C15" w:rsidRPr="006E2EAC" w:rsidRDefault="00636C15" w:rsidP="00014F74">
            <w:pPr>
              <w:rPr>
                <w:sz w:val="24"/>
                <w:szCs w:val="24"/>
              </w:rPr>
            </w:pPr>
          </w:p>
        </w:tc>
        <w:tc>
          <w:tcPr>
            <w:tcW w:w="2556" w:type="dxa"/>
          </w:tcPr>
          <w:p w:rsidR="00636C15" w:rsidRPr="006E2EAC" w:rsidRDefault="00636C15" w:rsidP="00014F74">
            <w:pPr>
              <w:rPr>
                <w:sz w:val="24"/>
                <w:szCs w:val="24"/>
              </w:rPr>
            </w:pPr>
          </w:p>
        </w:tc>
      </w:tr>
      <w:tr w:rsidR="00636C15" w:rsidRPr="006E2EAC" w:rsidTr="00636C15">
        <w:tc>
          <w:tcPr>
            <w:tcW w:w="648" w:type="dxa"/>
          </w:tcPr>
          <w:p w:rsidR="00636C15" w:rsidRPr="006E2EAC" w:rsidRDefault="00636C15" w:rsidP="00014F74">
            <w:pPr>
              <w:rPr>
                <w:sz w:val="24"/>
                <w:szCs w:val="24"/>
              </w:rPr>
            </w:pPr>
            <w:r w:rsidRPr="006E2EAC">
              <w:rPr>
                <w:sz w:val="24"/>
                <w:szCs w:val="24"/>
              </w:rPr>
              <w:t>4</w:t>
            </w:r>
          </w:p>
        </w:tc>
        <w:tc>
          <w:tcPr>
            <w:tcW w:w="230" w:type="dxa"/>
          </w:tcPr>
          <w:p w:rsidR="00636C15" w:rsidRPr="006E2EAC" w:rsidRDefault="00636C15" w:rsidP="00014F74">
            <w:pPr>
              <w:rPr>
                <w:sz w:val="24"/>
                <w:szCs w:val="24"/>
              </w:rPr>
            </w:pPr>
          </w:p>
        </w:tc>
        <w:tc>
          <w:tcPr>
            <w:tcW w:w="2457" w:type="dxa"/>
          </w:tcPr>
          <w:p w:rsidR="00636C15" w:rsidRPr="006E2EAC" w:rsidRDefault="00636C15" w:rsidP="00014F74">
            <w:pPr>
              <w:rPr>
                <w:sz w:val="24"/>
                <w:szCs w:val="24"/>
              </w:rPr>
            </w:pPr>
            <w:r w:rsidRPr="006E2EAC">
              <w:rPr>
                <w:sz w:val="24"/>
                <w:szCs w:val="24"/>
              </w:rPr>
              <w:t>Datos y registros críticos y vitales</w:t>
            </w:r>
          </w:p>
        </w:tc>
        <w:tc>
          <w:tcPr>
            <w:tcW w:w="3163" w:type="dxa"/>
          </w:tcPr>
          <w:p w:rsidR="00636C15" w:rsidRPr="006E2EAC" w:rsidRDefault="00636C15" w:rsidP="00014F74">
            <w:pPr>
              <w:rPr>
                <w:sz w:val="24"/>
                <w:szCs w:val="24"/>
              </w:rPr>
            </w:pPr>
            <w:r w:rsidRPr="006E2EAC">
              <w:rPr>
                <w:sz w:val="24"/>
                <w:szCs w:val="24"/>
              </w:rPr>
              <w:t>Datos críticos e instalaciones para almacenar información fuera del sitio</w:t>
            </w:r>
          </w:p>
        </w:tc>
        <w:tc>
          <w:tcPr>
            <w:tcW w:w="2556" w:type="dxa"/>
          </w:tcPr>
          <w:p w:rsidR="00636C15" w:rsidRPr="006E2EAC" w:rsidRDefault="00085C15" w:rsidP="00014F74">
            <w:pPr>
              <w:rPr>
                <w:sz w:val="24"/>
                <w:szCs w:val="24"/>
              </w:rPr>
            </w:pPr>
            <w:r w:rsidRPr="006E2EAC">
              <w:rPr>
                <w:sz w:val="24"/>
                <w:szCs w:val="24"/>
              </w:rPr>
              <w:t>Para la recuperación de datos existen opciones :</w:t>
            </w:r>
          </w:p>
          <w:p w:rsidR="00085C15" w:rsidRPr="006E2EAC" w:rsidRDefault="00085C15" w:rsidP="00014F74">
            <w:pPr>
              <w:rPr>
                <w:sz w:val="24"/>
                <w:szCs w:val="24"/>
              </w:rPr>
            </w:pPr>
          </w:p>
          <w:p w:rsidR="00085C15" w:rsidRPr="006E2EAC" w:rsidRDefault="00085C15" w:rsidP="00014F74">
            <w:pPr>
              <w:rPr>
                <w:sz w:val="24"/>
                <w:szCs w:val="24"/>
              </w:rPr>
            </w:pPr>
            <w:r w:rsidRPr="006E2EAC">
              <w:rPr>
                <w:sz w:val="24"/>
                <w:szCs w:val="24"/>
              </w:rPr>
              <w:t xml:space="preserve">Respaldar diariamente los </w:t>
            </w:r>
            <w:proofErr w:type="gramStart"/>
            <w:r w:rsidRPr="006E2EAC">
              <w:rPr>
                <w:sz w:val="24"/>
                <w:szCs w:val="24"/>
              </w:rPr>
              <w:t xml:space="preserve">datos </w:t>
            </w:r>
            <w:r w:rsidR="003C1F05" w:rsidRPr="006E2EAC">
              <w:rPr>
                <w:sz w:val="24"/>
                <w:szCs w:val="24"/>
              </w:rPr>
              <w:t xml:space="preserve"> ,</w:t>
            </w:r>
            <w:proofErr w:type="gramEnd"/>
            <w:r w:rsidR="003C1F05" w:rsidRPr="006E2EAC">
              <w:rPr>
                <w:sz w:val="24"/>
                <w:szCs w:val="24"/>
              </w:rPr>
              <w:t xml:space="preserve"> semanalmente, mensual, y anual.</w:t>
            </w:r>
          </w:p>
          <w:p w:rsidR="00E5609E" w:rsidRPr="006E2EAC" w:rsidRDefault="00E5609E" w:rsidP="00014F74">
            <w:pPr>
              <w:rPr>
                <w:sz w:val="24"/>
                <w:szCs w:val="24"/>
              </w:rPr>
            </w:pPr>
            <w:r w:rsidRPr="006E2EAC">
              <w:rPr>
                <w:sz w:val="24"/>
                <w:szCs w:val="24"/>
              </w:rPr>
              <w:t xml:space="preserve">Manejar respaldos tipo espejo, donde se cuente con información idéntica en otro </w:t>
            </w:r>
            <w:r w:rsidR="00180B10" w:rsidRPr="006E2EAC">
              <w:rPr>
                <w:sz w:val="24"/>
                <w:szCs w:val="24"/>
              </w:rPr>
              <w:t xml:space="preserve">sitio </w:t>
            </w:r>
            <w:r w:rsidRPr="006E2EAC">
              <w:rPr>
                <w:sz w:val="24"/>
                <w:szCs w:val="24"/>
              </w:rPr>
              <w:t xml:space="preserve"> para poder operar.</w:t>
            </w:r>
          </w:p>
          <w:p w:rsidR="00B270DE" w:rsidRPr="006E2EAC" w:rsidRDefault="00B270DE" w:rsidP="00014F74">
            <w:pPr>
              <w:rPr>
                <w:sz w:val="24"/>
                <w:szCs w:val="24"/>
              </w:rPr>
            </w:pPr>
            <w:r w:rsidRPr="006E2EAC">
              <w:rPr>
                <w:sz w:val="24"/>
                <w:szCs w:val="24"/>
              </w:rPr>
              <w:t>Virtualización de almacenamientos</w:t>
            </w:r>
          </w:p>
          <w:p w:rsidR="00B270DE" w:rsidRPr="006E2EAC" w:rsidRDefault="00B270DE" w:rsidP="00014F74">
            <w:pPr>
              <w:rPr>
                <w:sz w:val="24"/>
                <w:szCs w:val="24"/>
              </w:rPr>
            </w:pPr>
            <w:r w:rsidRPr="006E2EAC">
              <w:rPr>
                <w:sz w:val="24"/>
                <w:szCs w:val="24"/>
              </w:rPr>
              <w:t>SAN (Storage Área Network)</w:t>
            </w:r>
          </w:p>
        </w:tc>
      </w:tr>
    </w:tbl>
    <w:p w:rsidR="008F345E" w:rsidRPr="006E2EAC" w:rsidRDefault="008F345E" w:rsidP="00804117">
      <w:pPr>
        <w:rPr>
          <w:rFonts w:cs="Arial"/>
          <w:sz w:val="24"/>
          <w:szCs w:val="24"/>
        </w:rPr>
      </w:pPr>
    </w:p>
    <w:p w:rsidR="00215348" w:rsidRPr="006E2EAC" w:rsidRDefault="003A08B9" w:rsidP="00804117">
      <w:pPr>
        <w:rPr>
          <w:rFonts w:cs="Arial"/>
          <w:sz w:val="24"/>
          <w:szCs w:val="24"/>
        </w:rPr>
      </w:pPr>
      <w:r w:rsidRPr="006E2EAC">
        <w:rPr>
          <w:rFonts w:cs="Arial"/>
          <w:sz w:val="24"/>
          <w:szCs w:val="24"/>
        </w:rPr>
        <w:tab/>
      </w:r>
      <w:r w:rsidR="00215348" w:rsidRPr="006E2EAC">
        <w:rPr>
          <w:rFonts w:cs="Arial"/>
          <w:sz w:val="24"/>
          <w:szCs w:val="24"/>
        </w:rPr>
        <w:t xml:space="preserve">Por favor, revise más a detalle cada uno de las opciones para respaldo de datos e información de la empresa en la página 119 del libro “Business </w:t>
      </w:r>
      <w:proofErr w:type="spellStart"/>
      <w:r w:rsidR="00215348" w:rsidRPr="006E2EAC">
        <w:rPr>
          <w:rFonts w:cs="Arial"/>
          <w:sz w:val="24"/>
          <w:szCs w:val="24"/>
        </w:rPr>
        <w:t>Continuity</w:t>
      </w:r>
      <w:proofErr w:type="spellEnd"/>
      <w:r w:rsidR="00215348" w:rsidRPr="006E2EAC">
        <w:rPr>
          <w:rFonts w:cs="Arial"/>
          <w:sz w:val="24"/>
          <w:szCs w:val="24"/>
        </w:rPr>
        <w:t xml:space="preserve"> </w:t>
      </w:r>
      <w:proofErr w:type="spellStart"/>
      <w:r w:rsidR="00215348" w:rsidRPr="006E2EAC">
        <w:rPr>
          <w:rFonts w:cs="Arial"/>
          <w:sz w:val="24"/>
          <w:szCs w:val="24"/>
        </w:rPr>
        <w:t>Planning</w:t>
      </w:r>
      <w:proofErr w:type="spellEnd"/>
      <w:r w:rsidR="00215348" w:rsidRPr="006E2EAC">
        <w:rPr>
          <w:rFonts w:cs="Arial"/>
          <w:sz w:val="24"/>
          <w:szCs w:val="24"/>
        </w:rPr>
        <w:t>”.</w:t>
      </w:r>
    </w:p>
    <w:p w:rsidR="00215348" w:rsidRPr="006E2EAC" w:rsidRDefault="00215348" w:rsidP="00215348">
      <w:pPr>
        <w:rPr>
          <w:rFonts w:cs="Arial"/>
          <w:b/>
          <w:sz w:val="24"/>
          <w:szCs w:val="24"/>
        </w:rPr>
      </w:pPr>
      <w:r w:rsidRPr="006E2EAC">
        <w:rPr>
          <w:rFonts w:cs="Arial"/>
          <w:b/>
          <w:sz w:val="24"/>
          <w:szCs w:val="24"/>
        </w:rPr>
        <w:lastRenderedPageBreak/>
        <w:t xml:space="preserve">Fase C </w:t>
      </w:r>
      <w:r w:rsidR="00594D23" w:rsidRPr="006E2EAC">
        <w:rPr>
          <w:rFonts w:cs="Arial"/>
          <w:b/>
          <w:sz w:val="24"/>
          <w:szCs w:val="24"/>
        </w:rPr>
        <w:t>–Evaluar el tiempo disponible</w:t>
      </w:r>
      <w:r w:rsidRPr="006E2EAC">
        <w:rPr>
          <w:rFonts w:cs="Arial"/>
          <w:b/>
          <w:sz w:val="24"/>
          <w:szCs w:val="24"/>
        </w:rPr>
        <w:t>:</w:t>
      </w:r>
    </w:p>
    <w:p w:rsidR="00215348" w:rsidRPr="006E2EAC" w:rsidRDefault="00215348" w:rsidP="00804117">
      <w:pPr>
        <w:rPr>
          <w:rFonts w:cs="Arial"/>
          <w:sz w:val="24"/>
          <w:szCs w:val="24"/>
        </w:rPr>
      </w:pPr>
      <w:r w:rsidRPr="006E2EAC">
        <w:rPr>
          <w:rFonts w:cs="Arial"/>
          <w:sz w:val="24"/>
          <w:szCs w:val="24"/>
        </w:rPr>
        <w:t xml:space="preserve"> </w:t>
      </w:r>
      <w:r w:rsidRPr="006E2EAC">
        <w:rPr>
          <w:rFonts w:cs="Arial"/>
          <w:noProof/>
          <w:sz w:val="24"/>
          <w:szCs w:val="24"/>
          <w:lang w:eastAsia="es-CR"/>
        </w:rPr>
        <w:drawing>
          <wp:inline distT="0" distB="0" distL="0" distR="0" wp14:anchorId="65177930" wp14:editId="50910E23">
            <wp:extent cx="5612130" cy="962323"/>
            <wp:effectExtent l="1905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5612130" cy="962323"/>
                    </a:xfrm>
                    <a:prstGeom prst="rect">
                      <a:avLst/>
                    </a:prstGeom>
                    <a:noFill/>
                    <a:ln w="9525">
                      <a:noFill/>
                      <a:miter lim="800000"/>
                      <a:headEnd/>
                      <a:tailEnd/>
                    </a:ln>
                  </pic:spPr>
                </pic:pic>
              </a:graphicData>
            </a:graphic>
          </wp:inline>
        </w:drawing>
      </w:r>
    </w:p>
    <w:p w:rsidR="00BF6C99" w:rsidRPr="006E2EAC" w:rsidRDefault="003A08B9" w:rsidP="00804117">
      <w:pPr>
        <w:rPr>
          <w:rFonts w:cs="Arial"/>
          <w:sz w:val="24"/>
          <w:szCs w:val="24"/>
        </w:rPr>
      </w:pPr>
      <w:r w:rsidRPr="006E2EAC">
        <w:rPr>
          <w:rFonts w:cs="Arial"/>
          <w:sz w:val="24"/>
          <w:szCs w:val="24"/>
        </w:rPr>
        <w:tab/>
      </w:r>
      <w:r w:rsidR="00594D23" w:rsidRPr="006E2EAC">
        <w:rPr>
          <w:rFonts w:cs="Arial"/>
          <w:sz w:val="24"/>
          <w:szCs w:val="24"/>
        </w:rPr>
        <w:t>El propósito de esta fase es determinar la viabilidad de las opciones definidas en  la Fase B, como usted pudo notar existe una gran variedad de opciones para cada una de las áreas de la empresa que se identifican como principales y con las que se tr</w:t>
      </w:r>
      <w:r w:rsidR="0003233E" w:rsidRPr="006E2EAC">
        <w:rPr>
          <w:rFonts w:cs="Arial"/>
          <w:sz w:val="24"/>
          <w:szCs w:val="24"/>
        </w:rPr>
        <w:t>abaja e</w:t>
      </w:r>
      <w:r w:rsidR="00430287" w:rsidRPr="006E2EAC">
        <w:rPr>
          <w:rFonts w:cs="Arial"/>
          <w:sz w:val="24"/>
          <w:szCs w:val="24"/>
        </w:rPr>
        <w:t>l PCN, sin embargo no todas son viables de acuerdo al tiempo que se def</w:t>
      </w:r>
      <w:r w:rsidR="00BF6C99" w:rsidRPr="006E2EAC">
        <w:rPr>
          <w:rFonts w:cs="Arial"/>
          <w:sz w:val="24"/>
          <w:szCs w:val="24"/>
        </w:rPr>
        <w:t>ine para la recuperación. El término utilizado es el EAT, que significa el Tiempo esperado de disponibilidad.</w:t>
      </w:r>
    </w:p>
    <w:p w:rsidR="00BF6C99" w:rsidRPr="006E2EAC" w:rsidRDefault="00BF6C99" w:rsidP="00804117">
      <w:pPr>
        <w:rPr>
          <w:rFonts w:cs="Arial"/>
          <w:sz w:val="24"/>
          <w:szCs w:val="24"/>
        </w:rPr>
      </w:pPr>
      <w:r w:rsidRPr="006E2EAC">
        <w:rPr>
          <w:rFonts w:cs="Arial"/>
          <w:sz w:val="24"/>
          <w:szCs w:val="24"/>
        </w:rPr>
        <w:t>Para c</w:t>
      </w:r>
      <w:r w:rsidR="00A24F57" w:rsidRPr="006E2EAC">
        <w:rPr>
          <w:rFonts w:cs="Arial"/>
          <w:sz w:val="24"/>
          <w:szCs w:val="24"/>
        </w:rPr>
        <w:t>ada uno de las evaluaciones,  se determinan tres pasos principales:</w:t>
      </w:r>
    </w:p>
    <w:p w:rsidR="00A24F57" w:rsidRPr="006E2EAC" w:rsidRDefault="00A24F57" w:rsidP="00804117">
      <w:pPr>
        <w:rPr>
          <w:rFonts w:cs="Arial"/>
          <w:sz w:val="24"/>
          <w:szCs w:val="24"/>
        </w:rPr>
      </w:pPr>
      <w:r w:rsidRPr="006E2EAC">
        <w:rPr>
          <w:rFonts w:cs="Arial"/>
          <w:sz w:val="24"/>
          <w:szCs w:val="24"/>
        </w:rPr>
        <w:t>Paso 1: Evaluar el EAT de los recursos</w:t>
      </w:r>
    </w:p>
    <w:p w:rsidR="00A24F57" w:rsidRPr="006E2EAC" w:rsidRDefault="00A24F57" w:rsidP="00804117">
      <w:pPr>
        <w:rPr>
          <w:rFonts w:cs="Arial"/>
          <w:sz w:val="24"/>
          <w:szCs w:val="24"/>
          <w:u w:val="single"/>
        </w:rPr>
      </w:pPr>
      <w:r w:rsidRPr="006E2EAC">
        <w:rPr>
          <w:rFonts w:cs="Arial"/>
          <w:sz w:val="24"/>
          <w:szCs w:val="24"/>
        </w:rPr>
        <w:t>Paso 2: Comparar el EAT</w:t>
      </w:r>
      <w:r w:rsidR="00673F04" w:rsidRPr="006E2EAC">
        <w:rPr>
          <w:rFonts w:cs="Arial"/>
          <w:sz w:val="24"/>
          <w:szCs w:val="24"/>
        </w:rPr>
        <w:t xml:space="preserve"> con  los requerimientos de tiempo para la recuperación  -</w:t>
      </w:r>
      <w:proofErr w:type="spellStart"/>
      <w:r w:rsidR="00673F04" w:rsidRPr="006E2EAC">
        <w:rPr>
          <w:rFonts w:cs="Arial"/>
          <w:sz w:val="24"/>
          <w:szCs w:val="24"/>
        </w:rPr>
        <w:t>MTD’s</w:t>
      </w:r>
      <w:proofErr w:type="spellEnd"/>
      <w:r w:rsidR="00673F04" w:rsidRPr="006E2EAC">
        <w:rPr>
          <w:rFonts w:cs="Arial"/>
          <w:sz w:val="24"/>
          <w:szCs w:val="24"/>
        </w:rPr>
        <w:t xml:space="preserve"> ,</w:t>
      </w:r>
      <w:proofErr w:type="spellStart"/>
      <w:r w:rsidR="00673F04" w:rsidRPr="006E2EAC">
        <w:rPr>
          <w:rFonts w:cs="Arial"/>
          <w:sz w:val="24"/>
          <w:szCs w:val="24"/>
        </w:rPr>
        <w:t>RTO’s</w:t>
      </w:r>
      <w:proofErr w:type="spellEnd"/>
      <w:r w:rsidR="00673F04" w:rsidRPr="006E2EAC">
        <w:rPr>
          <w:rFonts w:cs="Arial"/>
          <w:sz w:val="24"/>
          <w:szCs w:val="24"/>
        </w:rPr>
        <w:t xml:space="preserve">, </w:t>
      </w:r>
      <w:proofErr w:type="spellStart"/>
      <w:r w:rsidR="00673F04" w:rsidRPr="006E2EAC">
        <w:rPr>
          <w:rFonts w:cs="Arial"/>
          <w:sz w:val="24"/>
          <w:szCs w:val="24"/>
        </w:rPr>
        <w:t>RPO’s</w:t>
      </w:r>
      <w:proofErr w:type="spellEnd"/>
      <w:r w:rsidR="00673F04" w:rsidRPr="006E2EAC">
        <w:rPr>
          <w:rFonts w:cs="Arial"/>
          <w:sz w:val="24"/>
          <w:szCs w:val="24"/>
        </w:rPr>
        <w:t xml:space="preserve">  y  WRT</w:t>
      </w:r>
      <w:bookmarkStart w:id="0" w:name="_GoBack"/>
      <w:bookmarkEnd w:id="0"/>
    </w:p>
    <w:p w:rsidR="00673F04" w:rsidRPr="006E2EAC" w:rsidRDefault="00673F04" w:rsidP="00804117">
      <w:pPr>
        <w:rPr>
          <w:rFonts w:cs="Arial"/>
          <w:sz w:val="24"/>
          <w:szCs w:val="24"/>
        </w:rPr>
      </w:pPr>
      <w:r w:rsidRPr="006E2EAC">
        <w:rPr>
          <w:rFonts w:cs="Arial"/>
          <w:sz w:val="24"/>
          <w:szCs w:val="24"/>
        </w:rPr>
        <w:t>Paso 3:</w:t>
      </w:r>
      <w:r w:rsidR="00535711" w:rsidRPr="006E2EAC">
        <w:rPr>
          <w:rFonts w:cs="Arial"/>
          <w:sz w:val="24"/>
          <w:szCs w:val="24"/>
        </w:rPr>
        <w:t xml:space="preserve"> seleccionar la opción de recuperación más viable de acuerdo a su EAT en caso que satisfaga los requerimientos de tiempos para la recuperación.</w:t>
      </w:r>
    </w:p>
    <w:p w:rsidR="00535711" w:rsidRPr="006E2EAC" w:rsidRDefault="00535711" w:rsidP="00804117">
      <w:pPr>
        <w:rPr>
          <w:rFonts w:cs="Arial"/>
          <w:sz w:val="24"/>
          <w:szCs w:val="24"/>
        </w:rPr>
      </w:pPr>
    </w:p>
    <w:p w:rsidR="003A08B9" w:rsidRPr="006E2EAC" w:rsidRDefault="003A08B9" w:rsidP="003A08B9">
      <w:pPr>
        <w:rPr>
          <w:rFonts w:cs="Arial"/>
          <w:b/>
          <w:sz w:val="24"/>
          <w:szCs w:val="24"/>
        </w:rPr>
      </w:pPr>
      <w:r w:rsidRPr="006E2EAC">
        <w:rPr>
          <w:rFonts w:cs="Arial"/>
          <w:b/>
          <w:sz w:val="24"/>
          <w:szCs w:val="24"/>
        </w:rPr>
        <w:t>Fase D –</w:t>
      </w:r>
      <w:r w:rsidR="00BA1203" w:rsidRPr="006E2EAC">
        <w:rPr>
          <w:rFonts w:cs="Arial"/>
          <w:b/>
          <w:sz w:val="24"/>
          <w:szCs w:val="24"/>
        </w:rPr>
        <w:t>Evaluación de costo-capacidad</w:t>
      </w:r>
    </w:p>
    <w:p w:rsidR="007F20B2" w:rsidRPr="006E2EAC" w:rsidRDefault="007F20B2" w:rsidP="003A08B9">
      <w:pPr>
        <w:rPr>
          <w:rFonts w:cs="Arial"/>
          <w:b/>
          <w:sz w:val="24"/>
          <w:szCs w:val="24"/>
        </w:rPr>
      </w:pPr>
    </w:p>
    <w:p w:rsidR="007F20B2" w:rsidRPr="006E2EAC" w:rsidRDefault="007F20B2" w:rsidP="003A08B9">
      <w:pPr>
        <w:rPr>
          <w:rFonts w:cs="Arial"/>
          <w:b/>
          <w:sz w:val="24"/>
          <w:szCs w:val="24"/>
        </w:rPr>
      </w:pPr>
      <w:r w:rsidRPr="006E2EAC">
        <w:rPr>
          <w:rFonts w:cs="Arial"/>
          <w:b/>
          <w:noProof/>
          <w:sz w:val="24"/>
          <w:szCs w:val="24"/>
          <w:lang w:eastAsia="es-CR"/>
        </w:rPr>
        <w:drawing>
          <wp:inline distT="0" distB="0" distL="0" distR="0" wp14:anchorId="67D83D8A" wp14:editId="6DBDB564">
            <wp:extent cx="5612130" cy="1779646"/>
            <wp:effectExtent l="1905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612130" cy="1779646"/>
                    </a:xfrm>
                    <a:prstGeom prst="rect">
                      <a:avLst/>
                    </a:prstGeom>
                    <a:noFill/>
                    <a:ln w="9525">
                      <a:noFill/>
                      <a:miter lim="800000"/>
                      <a:headEnd/>
                      <a:tailEnd/>
                    </a:ln>
                  </pic:spPr>
                </pic:pic>
              </a:graphicData>
            </a:graphic>
          </wp:inline>
        </w:drawing>
      </w:r>
    </w:p>
    <w:p w:rsidR="00BA1203" w:rsidRPr="006E2EAC" w:rsidRDefault="007F20B2" w:rsidP="003A08B9">
      <w:pPr>
        <w:rPr>
          <w:rFonts w:cs="Arial"/>
          <w:sz w:val="24"/>
          <w:szCs w:val="24"/>
        </w:rPr>
      </w:pPr>
      <w:r w:rsidRPr="006E2EAC">
        <w:rPr>
          <w:rFonts w:cs="Arial"/>
          <w:sz w:val="24"/>
          <w:szCs w:val="24"/>
        </w:rPr>
        <w:tab/>
      </w:r>
      <w:r w:rsidR="00BA1203" w:rsidRPr="006E2EAC">
        <w:rPr>
          <w:rFonts w:cs="Arial"/>
          <w:sz w:val="24"/>
          <w:szCs w:val="24"/>
        </w:rPr>
        <w:t>Las opciones de recuperación que satisfacen los requerimientos</w:t>
      </w:r>
      <w:r w:rsidR="003A43DC" w:rsidRPr="006E2EAC">
        <w:rPr>
          <w:rFonts w:cs="Arial"/>
          <w:sz w:val="24"/>
          <w:szCs w:val="24"/>
        </w:rPr>
        <w:t xml:space="preserve"> en la fase C deben ser comparadas y analizadas en esta fase D. El propósito de este análisis y comparación es </w:t>
      </w:r>
      <w:r w:rsidR="003A43DC" w:rsidRPr="006E2EAC">
        <w:rPr>
          <w:rFonts w:cs="Arial"/>
          <w:sz w:val="24"/>
          <w:szCs w:val="24"/>
        </w:rPr>
        <w:lastRenderedPageBreak/>
        <w:t xml:space="preserve">seleccionar la opción que mejor satisfaga la recuperación en términos de costos y capacidad de los requerimientos. </w:t>
      </w:r>
    </w:p>
    <w:p w:rsidR="00390A4E" w:rsidRPr="006E2EAC" w:rsidRDefault="003C7473" w:rsidP="003A08B9">
      <w:pPr>
        <w:rPr>
          <w:rFonts w:cs="Arial"/>
          <w:b/>
          <w:sz w:val="24"/>
          <w:szCs w:val="24"/>
        </w:rPr>
      </w:pPr>
      <w:r w:rsidRPr="006E2EAC">
        <w:rPr>
          <w:rFonts w:cs="Arial"/>
          <w:b/>
          <w:sz w:val="24"/>
          <w:szCs w:val="24"/>
        </w:rPr>
        <w:t>Existen 3</w:t>
      </w:r>
      <w:r w:rsidR="00390A4E" w:rsidRPr="006E2EAC">
        <w:rPr>
          <w:rFonts w:cs="Arial"/>
          <w:b/>
          <w:sz w:val="24"/>
          <w:szCs w:val="24"/>
        </w:rPr>
        <w:t xml:space="preserve"> pasos en la fase D </w:t>
      </w:r>
      <w:r w:rsidR="0012110D" w:rsidRPr="006E2EAC">
        <w:rPr>
          <w:rFonts w:cs="Arial"/>
          <w:b/>
          <w:sz w:val="24"/>
          <w:szCs w:val="24"/>
        </w:rPr>
        <w:t>que son requeridos valorar:</w:t>
      </w:r>
    </w:p>
    <w:p w:rsidR="00390A4E" w:rsidRPr="006E2EAC" w:rsidRDefault="00390A4E" w:rsidP="003A08B9">
      <w:pPr>
        <w:rPr>
          <w:rFonts w:cs="Arial"/>
          <w:sz w:val="24"/>
          <w:szCs w:val="24"/>
        </w:rPr>
      </w:pPr>
      <w:r w:rsidRPr="006E2EAC">
        <w:rPr>
          <w:rFonts w:cs="Arial"/>
          <w:sz w:val="24"/>
          <w:szCs w:val="24"/>
        </w:rPr>
        <w:t>Paso 1: definir la lista de atributos para medir la capacidad de las opciones de recuperación.  Estos atributos representan específicamente requerimientos de recuperación y preferencias de una organización.</w:t>
      </w:r>
    </w:p>
    <w:p w:rsidR="00390A4E" w:rsidRPr="006E2EAC" w:rsidRDefault="00390A4E" w:rsidP="003A08B9">
      <w:pPr>
        <w:rPr>
          <w:rFonts w:cs="Arial"/>
          <w:sz w:val="24"/>
          <w:szCs w:val="24"/>
        </w:rPr>
      </w:pPr>
      <w:r w:rsidRPr="006E2EAC">
        <w:rPr>
          <w:rFonts w:cs="Arial"/>
          <w:sz w:val="24"/>
          <w:szCs w:val="24"/>
        </w:rPr>
        <w:t xml:space="preserve">Ejemplos de atributos que pueden elegirse son: calidad, </w:t>
      </w:r>
      <w:r w:rsidR="001B19E5" w:rsidRPr="006E2EAC">
        <w:rPr>
          <w:rFonts w:cs="Arial"/>
          <w:sz w:val="24"/>
          <w:szCs w:val="24"/>
        </w:rPr>
        <w:t>salvaguarda,</w:t>
      </w:r>
      <w:r w:rsidRPr="006E2EAC">
        <w:rPr>
          <w:rFonts w:cs="Arial"/>
          <w:sz w:val="24"/>
          <w:szCs w:val="24"/>
        </w:rPr>
        <w:t xml:space="preserve"> control y seguridad.</w:t>
      </w:r>
    </w:p>
    <w:p w:rsidR="00390A4E" w:rsidRPr="006E2EAC" w:rsidRDefault="001B19E5" w:rsidP="003A08B9">
      <w:pPr>
        <w:rPr>
          <w:rFonts w:cs="Arial"/>
          <w:sz w:val="24"/>
          <w:szCs w:val="24"/>
        </w:rPr>
      </w:pPr>
      <w:proofErr w:type="gramStart"/>
      <w:r w:rsidRPr="006E2EAC">
        <w:rPr>
          <w:rFonts w:cs="Arial"/>
          <w:sz w:val="24"/>
          <w:szCs w:val="24"/>
        </w:rPr>
        <w:t>Paso</w:t>
      </w:r>
      <w:proofErr w:type="gramEnd"/>
      <w:r w:rsidRPr="006E2EAC">
        <w:rPr>
          <w:rFonts w:cs="Arial"/>
          <w:sz w:val="24"/>
          <w:szCs w:val="24"/>
        </w:rPr>
        <w:t xml:space="preserve"> 2: este paso evalúa cada una de las opciones con el fin de determinar su costo y asignar valores a sus  atributos de capacidad. Métricas cualitativas como Bajo, Medio, Alto pueden ser asignadas a ambos, costos y atributos de capacidad. </w:t>
      </w:r>
    </w:p>
    <w:p w:rsidR="003A43DC" w:rsidRPr="006E2EAC" w:rsidRDefault="003C7473" w:rsidP="003A08B9">
      <w:pPr>
        <w:rPr>
          <w:rFonts w:cs="Arial"/>
          <w:sz w:val="24"/>
          <w:szCs w:val="24"/>
        </w:rPr>
      </w:pPr>
      <w:r w:rsidRPr="006E2EAC">
        <w:rPr>
          <w:rFonts w:cs="Arial"/>
          <w:sz w:val="24"/>
          <w:szCs w:val="24"/>
        </w:rPr>
        <w:t xml:space="preserve">Paso 3: este paso selecciona la opción más apropiada en comparación de sus costos y capacidades. Se presenta a continuación </w:t>
      </w:r>
      <w:r w:rsidR="00B50BDF" w:rsidRPr="006E2EAC">
        <w:rPr>
          <w:rFonts w:cs="Arial"/>
          <w:sz w:val="24"/>
          <w:szCs w:val="24"/>
        </w:rPr>
        <w:t xml:space="preserve">una tabla con 4 opciones  para la recuperación de sistemas de TI e  </w:t>
      </w:r>
      <w:r w:rsidR="008A6F5F" w:rsidRPr="006E2EAC">
        <w:rPr>
          <w:rFonts w:cs="Arial"/>
          <w:sz w:val="24"/>
          <w:szCs w:val="24"/>
        </w:rPr>
        <w:t>Infraestructura en lo que respecta a contar con sitios alternos:</w:t>
      </w:r>
    </w:p>
    <w:tbl>
      <w:tblPr>
        <w:tblStyle w:val="Listaclara-nfasis3"/>
        <w:tblW w:w="0" w:type="auto"/>
        <w:tblLook w:val="0620" w:firstRow="1" w:lastRow="0" w:firstColumn="0" w:lastColumn="0" w:noHBand="1" w:noVBand="1"/>
      </w:tblPr>
      <w:tblGrid>
        <w:gridCol w:w="1335"/>
        <w:gridCol w:w="1525"/>
        <w:gridCol w:w="1276"/>
        <w:gridCol w:w="1600"/>
        <w:gridCol w:w="1211"/>
        <w:gridCol w:w="1233"/>
        <w:gridCol w:w="874"/>
      </w:tblGrid>
      <w:tr w:rsidR="00B50BDF" w:rsidRPr="006E2EAC" w:rsidTr="00B50BDF">
        <w:trPr>
          <w:cnfStyle w:val="100000000000" w:firstRow="1" w:lastRow="0" w:firstColumn="0" w:lastColumn="0" w:oddVBand="0" w:evenVBand="0" w:oddHBand="0" w:evenHBand="0" w:firstRowFirstColumn="0" w:firstRowLastColumn="0" w:lastRowFirstColumn="0" w:lastRowLastColumn="0"/>
        </w:trPr>
        <w:tc>
          <w:tcPr>
            <w:tcW w:w="1064" w:type="dxa"/>
          </w:tcPr>
          <w:p w:rsidR="00B50BDF" w:rsidRPr="006E2EAC" w:rsidRDefault="00B50BDF">
            <w:pPr>
              <w:rPr>
                <w:sz w:val="24"/>
                <w:szCs w:val="24"/>
              </w:rPr>
            </w:pPr>
            <w:r w:rsidRPr="006E2EAC">
              <w:rPr>
                <w:sz w:val="24"/>
                <w:szCs w:val="24"/>
              </w:rPr>
              <w:t xml:space="preserve">Opciones </w:t>
            </w:r>
          </w:p>
        </w:tc>
        <w:tc>
          <w:tcPr>
            <w:tcW w:w="1527" w:type="dxa"/>
          </w:tcPr>
          <w:p w:rsidR="00B50BDF" w:rsidRPr="006E2EAC" w:rsidRDefault="00B50BDF">
            <w:pPr>
              <w:rPr>
                <w:sz w:val="24"/>
                <w:szCs w:val="24"/>
              </w:rPr>
            </w:pPr>
            <w:r w:rsidRPr="006E2EAC">
              <w:rPr>
                <w:sz w:val="24"/>
                <w:szCs w:val="24"/>
              </w:rPr>
              <w:t xml:space="preserve">Esfuerzo de recuperación </w:t>
            </w:r>
          </w:p>
        </w:tc>
        <w:tc>
          <w:tcPr>
            <w:tcW w:w="1399" w:type="dxa"/>
          </w:tcPr>
          <w:p w:rsidR="00B50BDF" w:rsidRPr="006E2EAC" w:rsidRDefault="00B50BDF">
            <w:pPr>
              <w:rPr>
                <w:sz w:val="24"/>
                <w:szCs w:val="24"/>
              </w:rPr>
            </w:pPr>
            <w:r w:rsidRPr="006E2EAC">
              <w:rPr>
                <w:sz w:val="24"/>
                <w:szCs w:val="24"/>
              </w:rPr>
              <w:t xml:space="preserve">Calidad </w:t>
            </w:r>
          </w:p>
        </w:tc>
        <w:tc>
          <w:tcPr>
            <w:tcW w:w="1631" w:type="dxa"/>
          </w:tcPr>
          <w:p w:rsidR="00B50BDF" w:rsidRPr="006E2EAC" w:rsidRDefault="00B50BDF">
            <w:pPr>
              <w:rPr>
                <w:sz w:val="24"/>
                <w:szCs w:val="24"/>
              </w:rPr>
            </w:pPr>
            <w:r w:rsidRPr="006E2EAC">
              <w:rPr>
                <w:sz w:val="24"/>
                <w:szCs w:val="24"/>
              </w:rPr>
              <w:t>Salvaguardar</w:t>
            </w:r>
          </w:p>
        </w:tc>
        <w:tc>
          <w:tcPr>
            <w:tcW w:w="1308" w:type="dxa"/>
          </w:tcPr>
          <w:p w:rsidR="00B50BDF" w:rsidRPr="006E2EAC" w:rsidRDefault="00B50BDF">
            <w:pPr>
              <w:rPr>
                <w:sz w:val="24"/>
                <w:szCs w:val="24"/>
              </w:rPr>
            </w:pPr>
            <w:r w:rsidRPr="006E2EAC">
              <w:rPr>
                <w:sz w:val="24"/>
                <w:szCs w:val="24"/>
              </w:rPr>
              <w:t>Control</w:t>
            </w:r>
          </w:p>
        </w:tc>
        <w:tc>
          <w:tcPr>
            <w:tcW w:w="1241" w:type="dxa"/>
          </w:tcPr>
          <w:p w:rsidR="00B50BDF" w:rsidRPr="006E2EAC" w:rsidRDefault="00B50BDF">
            <w:pPr>
              <w:rPr>
                <w:sz w:val="24"/>
                <w:szCs w:val="24"/>
              </w:rPr>
            </w:pPr>
            <w:r w:rsidRPr="006E2EAC">
              <w:rPr>
                <w:sz w:val="24"/>
                <w:szCs w:val="24"/>
              </w:rPr>
              <w:t>Seguridad</w:t>
            </w:r>
          </w:p>
        </w:tc>
        <w:tc>
          <w:tcPr>
            <w:tcW w:w="884" w:type="dxa"/>
          </w:tcPr>
          <w:p w:rsidR="00B50BDF" w:rsidRPr="006E2EAC" w:rsidRDefault="00B50BDF">
            <w:pPr>
              <w:rPr>
                <w:sz w:val="24"/>
                <w:szCs w:val="24"/>
              </w:rPr>
            </w:pPr>
            <w:r w:rsidRPr="006E2EAC">
              <w:rPr>
                <w:sz w:val="24"/>
                <w:szCs w:val="24"/>
              </w:rPr>
              <w:t>Costo</w:t>
            </w:r>
          </w:p>
        </w:tc>
      </w:tr>
      <w:tr w:rsidR="00B50BDF" w:rsidRPr="006E2EAC" w:rsidTr="00B50BDF">
        <w:tc>
          <w:tcPr>
            <w:tcW w:w="1064" w:type="dxa"/>
          </w:tcPr>
          <w:p w:rsidR="00B50BDF" w:rsidRPr="006E2EAC" w:rsidRDefault="008A6F5F">
            <w:pPr>
              <w:rPr>
                <w:sz w:val="24"/>
                <w:szCs w:val="24"/>
              </w:rPr>
            </w:pPr>
            <w:r w:rsidRPr="006E2EAC">
              <w:rPr>
                <w:sz w:val="24"/>
                <w:szCs w:val="24"/>
              </w:rPr>
              <w:t>Pre-establecido</w:t>
            </w:r>
          </w:p>
        </w:tc>
        <w:tc>
          <w:tcPr>
            <w:tcW w:w="1527" w:type="dxa"/>
          </w:tcPr>
          <w:p w:rsidR="00B50BDF" w:rsidRPr="006E2EAC" w:rsidRDefault="008A6F5F">
            <w:pPr>
              <w:rPr>
                <w:sz w:val="24"/>
                <w:szCs w:val="24"/>
              </w:rPr>
            </w:pPr>
            <w:r w:rsidRPr="006E2EAC">
              <w:rPr>
                <w:sz w:val="24"/>
                <w:szCs w:val="24"/>
              </w:rPr>
              <w:t>Bajo</w:t>
            </w:r>
          </w:p>
        </w:tc>
        <w:tc>
          <w:tcPr>
            <w:tcW w:w="1399" w:type="dxa"/>
          </w:tcPr>
          <w:p w:rsidR="00B50BDF" w:rsidRPr="006E2EAC" w:rsidRDefault="008A6F5F">
            <w:pPr>
              <w:rPr>
                <w:sz w:val="24"/>
                <w:szCs w:val="24"/>
              </w:rPr>
            </w:pPr>
            <w:r w:rsidRPr="006E2EAC">
              <w:rPr>
                <w:sz w:val="24"/>
                <w:szCs w:val="24"/>
              </w:rPr>
              <w:t>Alta</w:t>
            </w:r>
          </w:p>
        </w:tc>
        <w:tc>
          <w:tcPr>
            <w:tcW w:w="1631" w:type="dxa"/>
          </w:tcPr>
          <w:p w:rsidR="00B50BDF" w:rsidRPr="006E2EAC" w:rsidRDefault="008A6F5F">
            <w:pPr>
              <w:rPr>
                <w:sz w:val="24"/>
                <w:szCs w:val="24"/>
              </w:rPr>
            </w:pPr>
            <w:r w:rsidRPr="006E2EAC">
              <w:rPr>
                <w:sz w:val="24"/>
                <w:szCs w:val="24"/>
              </w:rPr>
              <w:t>N/A</w:t>
            </w:r>
          </w:p>
        </w:tc>
        <w:tc>
          <w:tcPr>
            <w:tcW w:w="1308" w:type="dxa"/>
          </w:tcPr>
          <w:p w:rsidR="00B50BDF" w:rsidRPr="006E2EAC" w:rsidRDefault="008A6F5F">
            <w:pPr>
              <w:rPr>
                <w:sz w:val="24"/>
                <w:szCs w:val="24"/>
              </w:rPr>
            </w:pPr>
            <w:r w:rsidRPr="006E2EAC">
              <w:rPr>
                <w:sz w:val="24"/>
                <w:szCs w:val="24"/>
              </w:rPr>
              <w:t>Alto</w:t>
            </w:r>
          </w:p>
        </w:tc>
        <w:tc>
          <w:tcPr>
            <w:tcW w:w="1241" w:type="dxa"/>
          </w:tcPr>
          <w:p w:rsidR="00B50BDF" w:rsidRPr="006E2EAC" w:rsidRDefault="008A6F5F">
            <w:pPr>
              <w:rPr>
                <w:sz w:val="24"/>
                <w:szCs w:val="24"/>
              </w:rPr>
            </w:pPr>
            <w:r w:rsidRPr="006E2EAC">
              <w:rPr>
                <w:sz w:val="24"/>
                <w:szCs w:val="24"/>
              </w:rPr>
              <w:t>N/A</w:t>
            </w:r>
          </w:p>
        </w:tc>
        <w:tc>
          <w:tcPr>
            <w:tcW w:w="884" w:type="dxa"/>
          </w:tcPr>
          <w:p w:rsidR="00B50BDF" w:rsidRPr="006E2EAC" w:rsidRDefault="008A6F5F">
            <w:pPr>
              <w:rPr>
                <w:sz w:val="24"/>
                <w:szCs w:val="24"/>
              </w:rPr>
            </w:pPr>
            <w:r w:rsidRPr="006E2EAC">
              <w:rPr>
                <w:sz w:val="24"/>
                <w:szCs w:val="24"/>
              </w:rPr>
              <w:t>Alto</w:t>
            </w:r>
          </w:p>
        </w:tc>
      </w:tr>
      <w:tr w:rsidR="00B50BDF" w:rsidRPr="006E2EAC" w:rsidTr="00B50BDF">
        <w:tc>
          <w:tcPr>
            <w:tcW w:w="1064" w:type="dxa"/>
          </w:tcPr>
          <w:p w:rsidR="00B50BDF" w:rsidRPr="006E2EAC" w:rsidRDefault="008A6F5F">
            <w:pPr>
              <w:rPr>
                <w:sz w:val="24"/>
                <w:szCs w:val="24"/>
              </w:rPr>
            </w:pPr>
            <w:r w:rsidRPr="006E2EAC">
              <w:rPr>
                <w:sz w:val="24"/>
                <w:szCs w:val="24"/>
              </w:rPr>
              <w:t xml:space="preserve">Pre-organizado </w:t>
            </w:r>
          </w:p>
        </w:tc>
        <w:tc>
          <w:tcPr>
            <w:tcW w:w="1527" w:type="dxa"/>
          </w:tcPr>
          <w:p w:rsidR="00B50BDF" w:rsidRPr="006E2EAC" w:rsidRDefault="00E15C06">
            <w:pPr>
              <w:rPr>
                <w:sz w:val="24"/>
                <w:szCs w:val="24"/>
              </w:rPr>
            </w:pPr>
            <w:r w:rsidRPr="006E2EAC">
              <w:rPr>
                <w:sz w:val="24"/>
                <w:szCs w:val="24"/>
              </w:rPr>
              <w:t>Alto</w:t>
            </w:r>
          </w:p>
        </w:tc>
        <w:tc>
          <w:tcPr>
            <w:tcW w:w="1399" w:type="dxa"/>
          </w:tcPr>
          <w:p w:rsidR="00B50BDF" w:rsidRPr="006E2EAC" w:rsidRDefault="00E15C06">
            <w:pPr>
              <w:rPr>
                <w:sz w:val="24"/>
                <w:szCs w:val="24"/>
              </w:rPr>
            </w:pPr>
            <w:r w:rsidRPr="006E2EAC">
              <w:rPr>
                <w:sz w:val="24"/>
                <w:szCs w:val="24"/>
              </w:rPr>
              <w:t>Medio</w:t>
            </w:r>
          </w:p>
        </w:tc>
        <w:tc>
          <w:tcPr>
            <w:tcW w:w="1631" w:type="dxa"/>
          </w:tcPr>
          <w:p w:rsidR="00B50BDF" w:rsidRPr="006E2EAC" w:rsidRDefault="00E15C06">
            <w:pPr>
              <w:rPr>
                <w:sz w:val="24"/>
                <w:szCs w:val="24"/>
              </w:rPr>
            </w:pPr>
            <w:r w:rsidRPr="006E2EAC">
              <w:rPr>
                <w:sz w:val="24"/>
                <w:szCs w:val="24"/>
              </w:rPr>
              <w:t>N/A</w:t>
            </w:r>
          </w:p>
        </w:tc>
        <w:tc>
          <w:tcPr>
            <w:tcW w:w="1308" w:type="dxa"/>
          </w:tcPr>
          <w:p w:rsidR="00B50BDF" w:rsidRPr="006E2EAC" w:rsidRDefault="00E15C06">
            <w:pPr>
              <w:rPr>
                <w:sz w:val="24"/>
                <w:szCs w:val="24"/>
              </w:rPr>
            </w:pPr>
            <w:r w:rsidRPr="006E2EAC">
              <w:rPr>
                <w:sz w:val="24"/>
                <w:szCs w:val="24"/>
              </w:rPr>
              <w:t>Medio</w:t>
            </w:r>
          </w:p>
        </w:tc>
        <w:tc>
          <w:tcPr>
            <w:tcW w:w="1241" w:type="dxa"/>
          </w:tcPr>
          <w:p w:rsidR="00B50BDF" w:rsidRPr="006E2EAC" w:rsidRDefault="00E15C06">
            <w:pPr>
              <w:rPr>
                <w:sz w:val="24"/>
                <w:szCs w:val="24"/>
              </w:rPr>
            </w:pPr>
            <w:r w:rsidRPr="006E2EAC">
              <w:rPr>
                <w:sz w:val="24"/>
                <w:szCs w:val="24"/>
              </w:rPr>
              <w:t>N/A</w:t>
            </w:r>
          </w:p>
        </w:tc>
        <w:tc>
          <w:tcPr>
            <w:tcW w:w="884" w:type="dxa"/>
          </w:tcPr>
          <w:p w:rsidR="00B50BDF" w:rsidRPr="006E2EAC" w:rsidRDefault="00E15C06">
            <w:pPr>
              <w:rPr>
                <w:sz w:val="24"/>
                <w:szCs w:val="24"/>
              </w:rPr>
            </w:pPr>
            <w:r w:rsidRPr="006E2EAC">
              <w:rPr>
                <w:sz w:val="24"/>
                <w:szCs w:val="24"/>
              </w:rPr>
              <w:t>Medio</w:t>
            </w:r>
          </w:p>
        </w:tc>
      </w:tr>
      <w:tr w:rsidR="00B50BDF" w:rsidRPr="006E2EAC" w:rsidTr="00B50BDF">
        <w:tc>
          <w:tcPr>
            <w:tcW w:w="1064" w:type="dxa"/>
          </w:tcPr>
          <w:p w:rsidR="00B50BDF" w:rsidRPr="006E2EAC" w:rsidRDefault="00E15C06">
            <w:pPr>
              <w:rPr>
                <w:sz w:val="24"/>
                <w:szCs w:val="24"/>
              </w:rPr>
            </w:pPr>
            <w:r w:rsidRPr="006E2EAC">
              <w:rPr>
                <w:sz w:val="24"/>
                <w:szCs w:val="24"/>
              </w:rPr>
              <w:t>(entrega rápida)</w:t>
            </w:r>
          </w:p>
        </w:tc>
        <w:tc>
          <w:tcPr>
            <w:tcW w:w="1527" w:type="dxa"/>
          </w:tcPr>
          <w:p w:rsidR="00B50BDF" w:rsidRPr="006E2EAC" w:rsidRDefault="00B50BDF">
            <w:pPr>
              <w:rPr>
                <w:sz w:val="24"/>
                <w:szCs w:val="24"/>
              </w:rPr>
            </w:pPr>
          </w:p>
        </w:tc>
        <w:tc>
          <w:tcPr>
            <w:tcW w:w="1399" w:type="dxa"/>
          </w:tcPr>
          <w:p w:rsidR="00B50BDF" w:rsidRPr="006E2EAC" w:rsidRDefault="00B50BDF">
            <w:pPr>
              <w:rPr>
                <w:sz w:val="24"/>
                <w:szCs w:val="24"/>
              </w:rPr>
            </w:pPr>
          </w:p>
        </w:tc>
        <w:tc>
          <w:tcPr>
            <w:tcW w:w="1631" w:type="dxa"/>
          </w:tcPr>
          <w:p w:rsidR="00B50BDF" w:rsidRPr="006E2EAC" w:rsidRDefault="00B50BDF">
            <w:pPr>
              <w:rPr>
                <w:sz w:val="24"/>
                <w:szCs w:val="24"/>
              </w:rPr>
            </w:pPr>
          </w:p>
        </w:tc>
        <w:tc>
          <w:tcPr>
            <w:tcW w:w="1308" w:type="dxa"/>
          </w:tcPr>
          <w:p w:rsidR="00B50BDF" w:rsidRPr="006E2EAC" w:rsidRDefault="00B50BDF">
            <w:pPr>
              <w:rPr>
                <w:sz w:val="24"/>
                <w:szCs w:val="24"/>
              </w:rPr>
            </w:pPr>
          </w:p>
        </w:tc>
        <w:tc>
          <w:tcPr>
            <w:tcW w:w="1241" w:type="dxa"/>
          </w:tcPr>
          <w:p w:rsidR="00B50BDF" w:rsidRPr="006E2EAC" w:rsidRDefault="00B50BDF">
            <w:pPr>
              <w:rPr>
                <w:sz w:val="24"/>
                <w:szCs w:val="24"/>
              </w:rPr>
            </w:pPr>
          </w:p>
        </w:tc>
        <w:tc>
          <w:tcPr>
            <w:tcW w:w="884" w:type="dxa"/>
          </w:tcPr>
          <w:p w:rsidR="00B50BDF" w:rsidRPr="006E2EAC" w:rsidRDefault="00B50BDF">
            <w:pPr>
              <w:rPr>
                <w:sz w:val="24"/>
                <w:szCs w:val="24"/>
              </w:rPr>
            </w:pPr>
          </w:p>
        </w:tc>
      </w:tr>
      <w:tr w:rsidR="00B50BDF" w:rsidRPr="006E2EAC" w:rsidTr="00B50BDF">
        <w:tc>
          <w:tcPr>
            <w:tcW w:w="1064" w:type="dxa"/>
          </w:tcPr>
          <w:p w:rsidR="00B50BDF" w:rsidRPr="006E2EAC" w:rsidRDefault="00B50BDF">
            <w:pPr>
              <w:rPr>
                <w:sz w:val="24"/>
                <w:szCs w:val="24"/>
              </w:rPr>
            </w:pPr>
          </w:p>
        </w:tc>
        <w:tc>
          <w:tcPr>
            <w:tcW w:w="1527" w:type="dxa"/>
          </w:tcPr>
          <w:p w:rsidR="00B50BDF" w:rsidRPr="006E2EAC" w:rsidRDefault="00B50BDF">
            <w:pPr>
              <w:rPr>
                <w:sz w:val="24"/>
                <w:szCs w:val="24"/>
              </w:rPr>
            </w:pPr>
          </w:p>
        </w:tc>
        <w:tc>
          <w:tcPr>
            <w:tcW w:w="1399" w:type="dxa"/>
          </w:tcPr>
          <w:p w:rsidR="00B50BDF" w:rsidRPr="006E2EAC" w:rsidRDefault="00B50BDF">
            <w:pPr>
              <w:rPr>
                <w:sz w:val="24"/>
                <w:szCs w:val="24"/>
              </w:rPr>
            </w:pPr>
          </w:p>
        </w:tc>
        <w:tc>
          <w:tcPr>
            <w:tcW w:w="1631" w:type="dxa"/>
          </w:tcPr>
          <w:p w:rsidR="00B50BDF" w:rsidRPr="006E2EAC" w:rsidRDefault="00B50BDF">
            <w:pPr>
              <w:rPr>
                <w:sz w:val="24"/>
                <w:szCs w:val="24"/>
              </w:rPr>
            </w:pPr>
          </w:p>
        </w:tc>
        <w:tc>
          <w:tcPr>
            <w:tcW w:w="1308" w:type="dxa"/>
          </w:tcPr>
          <w:p w:rsidR="00B50BDF" w:rsidRPr="006E2EAC" w:rsidRDefault="00B50BDF">
            <w:pPr>
              <w:rPr>
                <w:sz w:val="24"/>
                <w:szCs w:val="24"/>
              </w:rPr>
            </w:pPr>
          </w:p>
        </w:tc>
        <w:tc>
          <w:tcPr>
            <w:tcW w:w="1241" w:type="dxa"/>
          </w:tcPr>
          <w:p w:rsidR="00B50BDF" w:rsidRPr="006E2EAC" w:rsidRDefault="00B50BDF">
            <w:pPr>
              <w:rPr>
                <w:sz w:val="24"/>
                <w:szCs w:val="24"/>
              </w:rPr>
            </w:pPr>
          </w:p>
        </w:tc>
        <w:tc>
          <w:tcPr>
            <w:tcW w:w="884" w:type="dxa"/>
          </w:tcPr>
          <w:p w:rsidR="00B50BDF" w:rsidRPr="006E2EAC" w:rsidRDefault="00B50BDF">
            <w:pPr>
              <w:rPr>
                <w:sz w:val="24"/>
                <w:szCs w:val="24"/>
              </w:rPr>
            </w:pPr>
          </w:p>
        </w:tc>
      </w:tr>
      <w:tr w:rsidR="00B50BDF" w:rsidRPr="006E2EAC" w:rsidTr="00B50BDF">
        <w:tc>
          <w:tcPr>
            <w:tcW w:w="1064" w:type="dxa"/>
          </w:tcPr>
          <w:p w:rsidR="00B50BDF" w:rsidRPr="006E2EAC" w:rsidRDefault="008B1550">
            <w:pPr>
              <w:rPr>
                <w:sz w:val="24"/>
                <w:szCs w:val="24"/>
              </w:rPr>
            </w:pPr>
            <w:r w:rsidRPr="006E2EAC">
              <w:rPr>
                <w:sz w:val="24"/>
                <w:szCs w:val="24"/>
              </w:rPr>
              <w:t>“</w:t>
            </w:r>
            <w:proofErr w:type="spellStart"/>
            <w:r w:rsidRPr="006E2EAC">
              <w:rPr>
                <w:sz w:val="24"/>
                <w:szCs w:val="24"/>
              </w:rPr>
              <w:t>Cold</w:t>
            </w:r>
            <w:proofErr w:type="spellEnd"/>
            <w:r w:rsidRPr="006E2EAC">
              <w:rPr>
                <w:sz w:val="24"/>
                <w:szCs w:val="24"/>
              </w:rPr>
              <w:t xml:space="preserve"> </w:t>
            </w:r>
            <w:proofErr w:type="spellStart"/>
            <w:r w:rsidRPr="006E2EAC">
              <w:rPr>
                <w:sz w:val="24"/>
                <w:szCs w:val="24"/>
              </w:rPr>
              <w:t>Site</w:t>
            </w:r>
            <w:proofErr w:type="spellEnd"/>
            <w:r w:rsidRPr="006E2EAC">
              <w:rPr>
                <w:sz w:val="24"/>
                <w:szCs w:val="24"/>
              </w:rPr>
              <w:t>”</w:t>
            </w:r>
          </w:p>
          <w:p w:rsidR="008B1550" w:rsidRPr="006E2EAC" w:rsidRDefault="008B1550">
            <w:pPr>
              <w:rPr>
                <w:sz w:val="24"/>
                <w:szCs w:val="24"/>
              </w:rPr>
            </w:pPr>
            <w:r w:rsidRPr="006E2EAC">
              <w:rPr>
                <w:sz w:val="24"/>
                <w:szCs w:val="24"/>
              </w:rPr>
              <w:t xml:space="preserve">Propiedad de la empresa </w:t>
            </w:r>
          </w:p>
        </w:tc>
        <w:tc>
          <w:tcPr>
            <w:tcW w:w="1527" w:type="dxa"/>
          </w:tcPr>
          <w:p w:rsidR="00B50BDF" w:rsidRPr="006E2EAC" w:rsidRDefault="008B1550">
            <w:pPr>
              <w:rPr>
                <w:sz w:val="24"/>
                <w:szCs w:val="24"/>
              </w:rPr>
            </w:pPr>
            <w:r w:rsidRPr="006E2EAC">
              <w:rPr>
                <w:sz w:val="24"/>
                <w:szCs w:val="24"/>
              </w:rPr>
              <w:t>Bajo</w:t>
            </w:r>
          </w:p>
        </w:tc>
        <w:tc>
          <w:tcPr>
            <w:tcW w:w="1399" w:type="dxa"/>
          </w:tcPr>
          <w:p w:rsidR="00B50BDF" w:rsidRPr="006E2EAC" w:rsidRDefault="008B1550">
            <w:pPr>
              <w:rPr>
                <w:sz w:val="24"/>
                <w:szCs w:val="24"/>
              </w:rPr>
            </w:pPr>
            <w:r w:rsidRPr="006E2EAC">
              <w:rPr>
                <w:sz w:val="24"/>
                <w:szCs w:val="24"/>
              </w:rPr>
              <w:t>Bajo</w:t>
            </w:r>
          </w:p>
        </w:tc>
        <w:tc>
          <w:tcPr>
            <w:tcW w:w="1631" w:type="dxa"/>
          </w:tcPr>
          <w:p w:rsidR="00B50BDF" w:rsidRPr="006E2EAC" w:rsidRDefault="008B1550">
            <w:pPr>
              <w:rPr>
                <w:sz w:val="24"/>
                <w:szCs w:val="24"/>
              </w:rPr>
            </w:pPr>
            <w:r w:rsidRPr="006E2EAC">
              <w:rPr>
                <w:sz w:val="24"/>
                <w:szCs w:val="24"/>
              </w:rPr>
              <w:t>Bajo</w:t>
            </w:r>
          </w:p>
        </w:tc>
        <w:tc>
          <w:tcPr>
            <w:tcW w:w="1308" w:type="dxa"/>
          </w:tcPr>
          <w:p w:rsidR="00B50BDF" w:rsidRPr="006E2EAC" w:rsidRDefault="008B1550">
            <w:pPr>
              <w:rPr>
                <w:sz w:val="24"/>
                <w:szCs w:val="24"/>
              </w:rPr>
            </w:pPr>
            <w:r w:rsidRPr="006E2EAC">
              <w:rPr>
                <w:sz w:val="24"/>
                <w:szCs w:val="24"/>
              </w:rPr>
              <w:t>Alto</w:t>
            </w:r>
          </w:p>
        </w:tc>
        <w:tc>
          <w:tcPr>
            <w:tcW w:w="1241" w:type="dxa"/>
          </w:tcPr>
          <w:p w:rsidR="00B50BDF" w:rsidRPr="006E2EAC" w:rsidRDefault="008B1550">
            <w:pPr>
              <w:rPr>
                <w:sz w:val="24"/>
                <w:szCs w:val="24"/>
              </w:rPr>
            </w:pPr>
            <w:r w:rsidRPr="006E2EAC">
              <w:rPr>
                <w:sz w:val="24"/>
                <w:szCs w:val="24"/>
              </w:rPr>
              <w:t>Medio</w:t>
            </w:r>
          </w:p>
        </w:tc>
        <w:tc>
          <w:tcPr>
            <w:tcW w:w="884" w:type="dxa"/>
          </w:tcPr>
          <w:p w:rsidR="00B50BDF" w:rsidRPr="006E2EAC" w:rsidRDefault="008B1550">
            <w:pPr>
              <w:rPr>
                <w:sz w:val="24"/>
                <w:szCs w:val="24"/>
              </w:rPr>
            </w:pPr>
            <w:r w:rsidRPr="006E2EAC">
              <w:rPr>
                <w:sz w:val="24"/>
                <w:szCs w:val="24"/>
              </w:rPr>
              <w:t>Bajo</w:t>
            </w:r>
          </w:p>
        </w:tc>
      </w:tr>
      <w:tr w:rsidR="00B50BDF" w:rsidRPr="006E2EAC" w:rsidTr="00B50BDF">
        <w:tc>
          <w:tcPr>
            <w:tcW w:w="1064" w:type="dxa"/>
          </w:tcPr>
          <w:p w:rsidR="00B50BDF" w:rsidRPr="006E2EAC" w:rsidRDefault="00B50BDF">
            <w:pPr>
              <w:rPr>
                <w:sz w:val="24"/>
                <w:szCs w:val="24"/>
              </w:rPr>
            </w:pPr>
          </w:p>
        </w:tc>
        <w:tc>
          <w:tcPr>
            <w:tcW w:w="1527" w:type="dxa"/>
          </w:tcPr>
          <w:p w:rsidR="00B50BDF" w:rsidRPr="006E2EAC" w:rsidRDefault="00B50BDF">
            <w:pPr>
              <w:rPr>
                <w:sz w:val="24"/>
                <w:szCs w:val="24"/>
              </w:rPr>
            </w:pPr>
          </w:p>
        </w:tc>
        <w:tc>
          <w:tcPr>
            <w:tcW w:w="1399" w:type="dxa"/>
          </w:tcPr>
          <w:p w:rsidR="00B50BDF" w:rsidRPr="006E2EAC" w:rsidRDefault="00B50BDF">
            <w:pPr>
              <w:rPr>
                <w:sz w:val="24"/>
                <w:szCs w:val="24"/>
              </w:rPr>
            </w:pPr>
          </w:p>
        </w:tc>
        <w:tc>
          <w:tcPr>
            <w:tcW w:w="1631" w:type="dxa"/>
          </w:tcPr>
          <w:p w:rsidR="00B50BDF" w:rsidRPr="006E2EAC" w:rsidRDefault="00B50BDF">
            <w:pPr>
              <w:rPr>
                <w:sz w:val="24"/>
                <w:szCs w:val="24"/>
              </w:rPr>
            </w:pPr>
          </w:p>
        </w:tc>
        <w:tc>
          <w:tcPr>
            <w:tcW w:w="1308" w:type="dxa"/>
          </w:tcPr>
          <w:p w:rsidR="00B50BDF" w:rsidRPr="006E2EAC" w:rsidRDefault="00B50BDF">
            <w:pPr>
              <w:rPr>
                <w:sz w:val="24"/>
                <w:szCs w:val="24"/>
              </w:rPr>
            </w:pPr>
          </w:p>
        </w:tc>
        <w:tc>
          <w:tcPr>
            <w:tcW w:w="1241" w:type="dxa"/>
          </w:tcPr>
          <w:p w:rsidR="00B50BDF" w:rsidRPr="006E2EAC" w:rsidRDefault="00B50BDF">
            <w:pPr>
              <w:rPr>
                <w:sz w:val="24"/>
                <w:szCs w:val="24"/>
              </w:rPr>
            </w:pPr>
          </w:p>
        </w:tc>
        <w:tc>
          <w:tcPr>
            <w:tcW w:w="884" w:type="dxa"/>
          </w:tcPr>
          <w:p w:rsidR="00B50BDF" w:rsidRPr="006E2EAC" w:rsidRDefault="00B50BDF">
            <w:pPr>
              <w:rPr>
                <w:sz w:val="24"/>
                <w:szCs w:val="24"/>
              </w:rPr>
            </w:pPr>
          </w:p>
        </w:tc>
      </w:tr>
      <w:tr w:rsidR="00B50BDF" w:rsidRPr="006E2EAC" w:rsidTr="00B50BDF">
        <w:tc>
          <w:tcPr>
            <w:tcW w:w="1064" w:type="dxa"/>
          </w:tcPr>
          <w:p w:rsidR="00B50BDF" w:rsidRPr="006E2EAC" w:rsidRDefault="008B1550">
            <w:pPr>
              <w:rPr>
                <w:sz w:val="24"/>
                <w:szCs w:val="24"/>
              </w:rPr>
            </w:pPr>
            <w:r w:rsidRPr="006E2EAC">
              <w:rPr>
                <w:sz w:val="24"/>
                <w:szCs w:val="24"/>
              </w:rPr>
              <w:t xml:space="preserve">“Hot </w:t>
            </w:r>
            <w:proofErr w:type="spellStart"/>
            <w:r w:rsidRPr="006E2EAC">
              <w:rPr>
                <w:sz w:val="24"/>
                <w:szCs w:val="24"/>
              </w:rPr>
              <w:t>Site</w:t>
            </w:r>
            <w:proofErr w:type="spellEnd"/>
            <w:r w:rsidRPr="006E2EAC">
              <w:rPr>
                <w:sz w:val="24"/>
                <w:szCs w:val="24"/>
              </w:rPr>
              <w:t>” comercial</w:t>
            </w:r>
          </w:p>
        </w:tc>
        <w:tc>
          <w:tcPr>
            <w:tcW w:w="1527" w:type="dxa"/>
          </w:tcPr>
          <w:p w:rsidR="00B50BDF" w:rsidRPr="006E2EAC" w:rsidRDefault="008B1550">
            <w:pPr>
              <w:rPr>
                <w:sz w:val="24"/>
                <w:szCs w:val="24"/>
              </w:rPr>
            </w:pPr>
            <w:r w:rsidRPr="006E2EAC">
              <w:rPr>
                <w:sz w:val="24"/>
                <w:szCs w:val="24"/>
              </w:rPr>
              <w:t>Alto</w:t>
            </w:r>
          </w:p>
        </w:tc>
        <w:tc>
          <w:tcPr>
            <w:tcW w:w="1399" w:type="dxa"/>
          </w:tcPr>
          <w:p w:rsidR="00B50BDF" w:rsidRPr="006E2EAC" w:rsidRDefault="008B1550">
            <w:pPr>
              <w:rPr>
                <w:sz w:val="24"/>
                <w:szCs w:val="24"/>
              </w:rPr>
            </w:pPr>
            <w:r w:rsidRPr="006E2EAC">
              <w:rPr>
                <w:sz w:val="24"/>
                <w:szCs w:val="24"/>
              </w:rPr>
              <w:t>Alto</w:t>
            </w:r>
          </w:p>
        </w:tc>
        <w:tc>
          <w:tcPr>
            <w:tcW w:w="1631" w:type="dxa"/>
          </w:tcPr>
          <w:p w:rsidR="00B50BDF" w:rsidRPr="006E2EAC" w:rsidRDefault="008B1550">
            <w:pPr>
              <w:rPr>
                <w:sz w:val="24"/>
                <w:szCs w:val="24"/>
              </w:rPr>
            </w:pPr>
            <w:r w:rsidRPr="006E2EAC">
              <w:rPr>
                <w:sz w:val="24"/>
                <w:szCs w:val="24"/>
              </w:rPr>
              <w:t>Alto</w:t>
            </w:r>
          </w:p>
        </w:tc>
        <w:tc>
          <w:tcPr>
            <w:tcW w:w="1308" w:type="dxa"/>
          </w:tcPr>
          <w:p w:rsidR="00B50BDF" w:rsidRPr="006E2EAC" w:rsidRDefault="008B1550">
            <w:pPr>
              <w:rPr>
                <w:sz w:val="24"/>
                <w:szCs w:val="24"/>
              </w:rPr>
            </w:pPr>
            <w:r w:rsidRPr="006E2EAC">
              <w:rPr>
                <w:sz w:val="24"/>
                <w:szCs w:val="24"/>
              </w:rPr>
              <w:t>Bajo</w:t>
            </w:r>
          </w:p>
        </w:tc>
        <w:tc>
          <w:tcPr>
            <w:tcW w:w="1241" w:type="dxa"/>
          </w:tcPr>
          <w:p w:rsidR="00B50BDF" w:rsidRPr="006E2EAC" w:rsidRDefault="008B1550">
            <w:pPr>
              <w:rPr>
                <w:sz w:val="24"/>
                <w:szCs w:val="24"/>
              </w:rPr>
            </w:pPr>
            <w:r w:rsidRPr="006E2EAC">
              <w:rPr>
                <w:sz w:val="24"/>
                <w:szCs w:val="24"/>
              </w:rPr>
              <w:t>Alto</w:t>
            </w:r>
          </w:p>
        </w:tc>
        <w:tc>
          <w:tcPr>
            <w:tcW w:w="884" w:type="dxa"/>
          </w:tcPr>
          <w:p w:rsidR="00B50BDF" w:rsidRPr="006E2EAC" w:rsidRDefault="008B1550">
            <w:pPr>
              <w:rPr>
                <w:sz w:val="24"/>
                <w:szCs w:val="24"/>
              </w:rPr>
            </w:pPr>
            <w:r w:rsidRPr="006E2EAC">
              <w:rPr>
                <w:sz w:val="24"/>
                <w:szCs w:val="24"/>
              </w:rPr>
              <w:t>Alto</w:t>
            </w:r>
          </w:p>
        </w:tc>
      </w:tr>
      <w:tr w:rsidR="00B50BDF" w:rsidRPr="006E2EAC" w:rsidTr="00B50BDF">
        <w:tc>
          <w:tcPr>
            <w:tcW w:w="1064" w:type="dxa"/>
          </w:tcPr>
          <w:p w:rsidR="00B50BDF" w:rsidRPr="006E2EAC" w:rsidRDefault="00B50BDF">
            <w:pPr>
              <w:rPr>
                <w:sz w:val="24"/>
                <w:szCs w:val="24"/>
              </w:rPr>
            </w:pPr>
          </w:p>
        </w:tc>
        <w:tc>
          <w:tcPr>
            <w:tcW w:w="1527" w:type="dxa"/>
          </w:tcPr>
          <w:p w:rsidR="00B50BDF" w:rsidRPr="006E2EAC" w:rsidRDefault="00B50BDF">
            <w:pPr>
              <w:rPr>
                <w:sz w:val="24"/>
                <w:szCs w:val="24"/>
              </w:rPr>
            </w:pPr>
          </w:p>
        </w:tc>
        <w:tc>
          <w:tcPr>
            <w:tcW w:w="1399" w:type="dxa"/>
          </w:tcPr>
          <w:p w:rsidR="00B50BDF" w:rsidRPr="006E2EAC" w:rsidRDefault="00B50BDF">
            <w:pPr>
              <w:rPr>
                <w:sz w:val="24"/>
                <w:szCs w:val="24"/>
              </w:rPr>
            </w:pPr>
          </w:p>
        </w:tc>
        <w:tc>
          <w:tcPr>
            <w:tcW w:w="1631" w:type="dxa"/>
          </w:tcPr>
          <w:p w:rsidR="00B50BDF" w:rsidRPr="006E2EAC" w:rsidRDefault="00B50BDF">
            <w:pPr>
              <w:rPr>
                <w:sz w:val="24"/>
                <w:szCs w:val="24"/>
              </w:rPr>
            </w:pPr>
          </w:p>
        </w:tc>
        <w:tc>
          <w:tcPr>
            <w:tcW w:w="1308" w:type="dxa"/>
          </w:tcPr>
          <w:p w:rsidR="00B50BDF" w:rsidRPr="006E2EAC" w:rsidRDefault="00B50BDF">
            <w:pPr>
              <w:rPr>
                <w:sz w:val="24"/>
                <w:szCs w:val="24"/>
              </w:rPr>
            </w:pPr>
          </w:p>
        </w:tc>
        <w:tc>
          <w:tcPr>
            <w:tcW w:w="1241" w:type="dxa"/>
          </w:tcPr>
          <w:p w:rsidR="00B50BDF" w:rsidRPr="006E2EAC" w:rsidRDefault="00B50BDF">
            <w:pPr>
              <w:rPr>
                <w:sz w:val="24"/>
                <w:szCs w:val="24"/>
              </w:rPr>
            </w:pPr>
          </w:p>
        </w:tc>
        <w:tc>
          <w:tcPr>
            <w:tcW w:w="884" w:type="dxa"/>
          </w:tcPr>
          <w:p w:rsidR="00B50BDF" w:rsidRPr="006E2EAC" w:rsidRDefault="00B50BDF">
            <w:pPr>
              <w:rPr>
                <w:sz w:val="24"/>
                <w:szCs w:val="24"/>
              </w:rPr>
            </w:pPr>
          </w:p>
        </w:tc>
      </w:tr>
    </w:tbl>
    <w:p w:rsidR="00B50BDF" w:rsidRPr="006E2EAC" w:rsidRDefault="00B50BDF" w:rsidP="003A08B9">
      <w:pPr>
        <w:rPr>
          <w:rFonts w:cs="Arial"/>
          <w:sz w:val="24"/>
          <w:szCs w:val="24"/>
        </w:rPr>
      </w:pPr>
    </w:p>
    <w:p w:rsidR="00535711" w:rsidRPr="006E2EAC" w:rsidRDefault="00B159F4" w:rsidP="00804117">
      <w:pPr>
        <w:rPr>
          <w:rFonts w:cs="Arial"/>
          <w:sz w:val="24"/>
          <w:szCs w:val="24"/>
        </w:rPr>
      </w:pPr>
      <w:r w:rsidRPr="006E2EAC">
        <w:rPr>
          <w:rFonts w:cs="Arial"/>
          <w:sz w:val="24"/>
          <w:szCs w:val="24"/>
        </w:rPr>
        <w:tab/>
      </w:r>
      <w:r w:rsidR="00261F75" w:rsidRPr="006E2EAC">
        <w:rPr>
          <w:rFonts w:cs="Arial"/>
          <w:sz w:val="24"/>
          <w:szCs w:val="24"/>
        </w:rPr>
        <w:t>De acuerdo a la evaluación y si el costo no es prioritario para la empresa podrían seleccionarse las siguientes opciones como parte de la estrategia:</w:t>
      </w:r>
    </w:p>
    <w:p w:rsidR="00A60CC1" w:rsidRPr="006E2EAC" w:rsidRDefault="00261F75" w:rsidP="00804117">
      <w:pPr>
        <w:rPr>
          <w:rFonts w:cs="Arial"/>
          <w:i/>
          <w:sz w:val="24"/>
          <w:szCs w:val="24"/>
        </w:rPr>
      </w:pPr>
      <w:r w:rsidRPr="006E2EAC">
        <w:rPr>
          <w:rFonts w:cs="Arial"/>
          <w:sz w:val="24"/>
          <w:szCs w:val="24"/>
        </w:rPr>
        <w:t xml:space="preserve">Opción de adquisición de sistemas TI e Infraestructura: </w:t>
      </w:r>
      <w:r w:rsidRPr="006E2EAC">
        <w:rPr>
          <w:rFonts w:cs="Arial"/>
          <w:i/>
          <w:sz w:val="24"/>
          <w:szCs w:val="24"/>
        </w:rPr>
        <w:t>Pre-establecido</w:t>
      </w:r>
    </w:p>
    <w:p w:rsidR="00261F75" w:rsidRPr="006E2EAC" w:rsidRDefault="00261F75" w:rsidP="00804117">
      <w:pPr>
        <w:rPr>
          <w:rFonts w:cs="Arial"/>
          <w:i/>
          <w:sz w:val="24"/>
          <w:szCs w:val="24"/>
        </w:rPr>
      </w:pPr>
      <w:r w:rsidRPr="006E2EAC">
        <w:rPr>
          <w:rFonts w:cs="Arial"/>
          <w:sz w:val="24"/>
          <w:szCs w:val="24"/>
        </w:rPr>
        <w:lastRenderedPageBreak/>
        <w:t xml:space="preserve">Opción de sitio alterno para la recuperación de TI: </w:t>
      </w:r>
      <w:r w:rsidRPr="006E2EAC">
        <w:rPr>
          <w:rFonts w:cs="Arial"/>
          <w:i/>
          <w:sz w:val="24"/>
          <w:szCs w:val="24"/>
        </w:rPr>
        <w:t>sitio comercial con ambiente disponible tipo “</w:t>
      </w:r>
      <w:proofErr w:type="spellStart"/>
      <w:r w:rsidRPr="006E2EAC">
        <w:rPr>
          <w:rFonts w:cs="Arial"/>
          <w:i/>
          <w:sz w:val="24"/>
          <w:szCs w:val="24"/>
        </w:rPr>
        <w:t>hot</w:t>
      </w:r>
      <w:proofErr w:type="spellEnd"/>
      <w:r w:rsidRPr="006E2EAC">
        <w:rPr>
          <w:rFonts w:cs="Arial"/>
          <w:i/>
          <w:sz w:val="24"/>
          <w:szCs w:val="24"/>
        </w:rPr>
        <w:t xml:space="preserve"> </w:t>
      </w:r>
      <w:proofErr w:type="spellStart"/>
      <w:r w:rsidRPr="006E2EAC">
        <w:rPr>
          <w:rFonts w:cs="Arial"/>
          <w:i/>
          <w:sz w:val="24"/>
          <w:szCs w:val="24"/>
        </w:rPr>
        <w:t>site</w:t>
      </w:r>
      <w:proofErr w:type="spellEnd"/>
      <w:r w:rsidRPr="006E2EAC">
        <w:rPr>
          <w:rFonts w:cs="Arial"/>
          <w:i/>
          <w:sz w:val="24"/>
          <w:szCs w:val="24"/>
        </w:rPr>
        <w:t>”</w:t>
      </w:r>
    </w:p>
    <w:p w:rsidR="003E14A9" w:rsidRPr="006E2EAC" w:rsidRDefault="003E14A9" w:rsidP="00804117">
      <w:pPr>
        <w:rPr>
          <w:rFonts w:cs="Arial"/>
          <w:i/>
          <w:sz w:val="24"/>
          <w:szCs w:val="24"/>
        </w:rPr>
      </w:pPr>
    </w:p>
    <w:p w:rsidR="003E14A9" w:rsidRPr="006E2EAC" w:rsidRDefault="003E14A9" w:rsidP="00804117">
      <w:pPr>
        <w:rPr>
          <w:rFonts w:cs="Arial"/>
          <w:b/>
          <w:sz w:val="24"/>
          <w:szCs w:val="24"/>
          <w:u w:val="single"/>
        </w:rPr>
      </w:pPr>
      <w:r w:rsidRPr="006E2EAC">
        <w:rPr>
          <w:rFonts w:cs="Arial"/>
          <w:b/>
          <w:sz w:val="24"/>
          <w:szCs w:val="24"/>
          <w:u w:val="single"/>
        </w:rPr>
        <w:t xml:space="preserve">Capítulo </w:t>
      </w:r>
      <w:r w:rsidR="00FA3088" w:rsidRPr="006E2EAC">
        <w:rPr>
          <w:rFonts w:cs="Arial"/>
          <w:b/>
          <w:sz w:val="24"/>
          <w:szCs w:val="24"/>
          <w:u w:val="single"/>
        </w:rPr>
        <w:t>5-Desarrollo del plan de continuidad de negocio</w:t>
      </w:r>
    </w:p>
    <w:p w:rsidR="003E14A9" w:rsidRPr="006E2EAC" w:rsidRDefault="003E14A9" w:rsidP="003E14A9">
      <w:pPr>
        <w:rPr>
          <w:sz w:val="24"/>
          <w:szCs w:val="24"/>
        </w:rPr>
      </w:pPr>
      <w:r w:rsidRPr="006E2EAC">
        <w:rPr>
          <w:sz w:val="24"/>
          <w:szCs w:val="24"/>
        </w:rPr>
        <w:tab/>
        <w:t>Espero que el  capítulo sobre  la estrategia para la implementación del plan de continuidad de negocio   haya sido provechoso y que entre varios puntos usted se encuentre en capacidad de:</w:t>
      </w:r>
    </w:p>
    <w:p w:rsidR="003E14A9" w:rsidRPr="006E2EAC" w:rsidRDefault="003E14A9" w:rsidP="003E14A9">
      <w:pPr>
        <w:pStyle w:val="Prrafodelista"/>
        <w:numPr>
          <w:ilvl w:val="0"/>
          <w:numId w:val="1"/>
        </w:numPr>
        <w:rPr>
          <w:sz w:val="24"/>
          <w:szCs w:val="24"/>
        </w:rPr>
      </w:pPr>
      <w:r w:rsidRPr="006E2EAC">
        <w:rPr>
          <w:sz w:val="24"/>
          <w:szCs w:val="24"/>
        </w:rPr>
        <w:t>Identificar los requerimientos para la recuperación de las áreas de trabajo</w:t>
      </w:r>
    </w:p>
    <w:p w:rsidR="003E14A9" w:rsidRPr="006E2EAC" w:rsidRDefault="003E14A9" w:rsidP="003E14A9">
      <w:pPr>
        <w:pStyle w:val="Prrafodelista"/>
        <w:numPr>
          <w:ilvl w:val="0"/>
          <w:numId w:val="1"/>
        </w:numPr>
        <w:rPr>
          <w:sz w:val="24"/>
          <w:szCs w:val="24"/>
        </w:rPr>
      </w:pPr>
      <w:r w:rsidRPr="006E2EAC">
        <w:rPr>
          <w:sz w:val="24"/>
          <w:szCs w:val="24"/>
        </w:rPr>
        <w:t>Identificar las opciones que se tienen para cumplir con los requerimientos definidos en el BIA</w:t>
      </w:r>
    </w:p>
    <w:p w:rsidR="003E14A9" w:rsidRPr="006E2EAC" w:rsidRDefault="003E14A9" w:rsidP="003E14A9">
      <w:pPr>
        <w:pStyle w:val="Prrafodelista"/>
        <w:numPr>
          <w:ilvl w:val="0"/>
          <w:numId w:val="1"/>
        </w:numPr>
        <w:rPr>
          <w:sz w:val="24"/>
          <w:szCs w:val="24"/>
        </w:rPr>
      </w:pPr>
      <w:r w:rsidRPr="006E2EAC">
        <w:rPr>
          <w:sz w:val="24"/>
          <w:szCs w:val="24"/>
        </w:rPr>
        <w:t xml:space="preserve">Evaluar el tiempo para las opciones disponibles para la recuperación </w:t>
      </w:r>
    </w:p>
    <w:p w:rsidR="003E14A9" w:rsidRPr="006E2EAC" w:rsidRDefault="003E14A9" w:rsidP="003E14A9">
      <w:pPr>
        <w:pStyle w:val="Prrafodelista"/>
        <w:numPr>
          <w:ilvl w:val="0"/>
          <w:numId w:val="1"/>
        </w:numPr>
        <w:rPr>
          <w:sz w:val="24"/>
          <w:szCs w:val="24"/>
        </w:rPr>
      </w:pPr>
      <w:r w:rsidRPr="006E2EAC">
        <w:rPr>
          <w:sz w:val="24"/>
          <w:szCs w:val="24"/>
        </w:rPr>
        <w:t>Seleccionar la mejor opción para cada uno de los requerimientos de recuperación en base en el análisis de tiempos  y capacidad contra los  costos</w:t>
      </w:r>
    </w:p>
    <w:p w:rsidR="003E14A9" w:rsidRPr="006E2EAC" w:rsidRDefault="003E14A9" w:rsidP="003E14A9">
      <w:pPr>
        <w:rPr>
          <w:sz w:val="24"/>
          <w:szCs w:val="24"/>
        </w:rPr>
      </w:pPr>
      <w:r w:rsidRPr="006E2EAC">
        <w:rPr>
          <w:sz w:val="24"/>
          <w:szCs w:val="24"/>
        </w:rPr>
        <w:tab/>
        <w:t xml:space="preserve">El plan de continuidad  de negocio es desarrollado durante las cuatro fases del proceso  PCN. Este contiene procesos y guías que son necesarias seguir cuando una organización se encuentra en crisis. Por lo tanto, es muy importante que las personas que son las encargadas de la ejecución,  conozcan y se encuentren enfocados en seguir el plan durante una crisis. </w:t>
      </w:r>
    </w:p>
    <w:p w:rsidR="003E14A9" w:rsidRPr="006E2EAC" w:rsidRDefault="003E14A9" w:rsidP="003E14A9">
      <w:pPr>
        <w:rPr>
          <w:b/>
          <w:sz w:val="24"/>
          <w:szCs w:val="24"/>
        </w:rPr>
      </w:pPr>
      <w:r w:rsidRPr="006E2EAC">
        <w:rPr>
          <w:b/>
          <w:sz w:val="24"/>
          <w:szCs w:val="24"/>
        </w:rPr>
        <w:t>Estructura de un documento para la creación de un plan de continuidad de negocio</w:t>
      </w:r>
    </w:p>
    <w:p w:rsidR="003E14A9" w:rsidRPr="006E2EAC" w:rsidRDefault="003E14A9" w:rsidP="003E14A9">
      <w:pPr>
        <w:rPr>
          <w:sz w:val="24"/>
          <w:szCs w:val="24"/>
        </w:rPr>
      </w:pPr>
      <w:r w:rsidRPr="006E2EAC">
        <w:rPr>
          <w:sz w:val="24"/>
          <w:szCs w:val="24"/>
        </w:rPr>
        <w:tab/>
        <w:t>Un documento de PCN puede variar en estructura y contenido de una organización a otra porque pueden requerir diferentes requerimientos de negocio. Sin embargo,  podemos decir que un plan es aceptable si cuenta con dos características:</w:t>
      </w:r>
    </w:p>
    <w:p w:rsidR="003E14A9" w:rsidRPr="006E2EAC" w:rsidRDefault="003E14A9" w:rsidP="003E14A9">
      <w:pPr>
        <w:pStyle w:val="Prrafodelista"/>
        <w:numPr>
          <w:ilvl w:val="0"/>
          <w:numId w:val="28"/>
        </w:numPr>
        <w:rPr>
          <w:rFonts w:cs="Arial"/>
          <w:i/>
          <w:sz w:val="24"/>
          <w:szCs w:val="24"/>
        </w:rPr>
      </w:pPr>
      <w:r w:rsidRPr="006E2EAC">
        <w:rPr>
          <w:rFonts w:cs="Arial"/>
          <w:i/>
          <w:sz w:val="24"/>
          <w:szCs w:val="24"/>
        </w:rPr>
        <w:t>Comprensivo:</w:t>
      </w:r>
      <w:r w:rsidRPr="006E2EAC">
        <w:rPr>
          <w:rFonts w:cs="Arial"/>
          <w:sz w:val="24"/>
          <w:szCs w:val="24"/>
        </w:rPr>
        <w:t xml:space="preserve"> cuando el plan toma en cuenta todos los procesos, y considera recuperación de las </w:t>
      </w:r>
      <w:proofErr w:type="gramStart"/>
      <w:r w:rsidRPr="006E2EAC">
        <w:rPr>
          <w:rFonts w:cs="Arial"/>
          <w:sz w:val="24"/>
          <w:szCs w:val="24"/>
        </w:rPr>
        <w:t>fases :</w:t>
      </w:r>
      <w:proofErr w:type="gramEnd"/>
      <w:r w:rsidRPr="006E2EAC">
        <w:rPr>
          <w:rFonts w:cs="Arial"/>
          <w:sz w:val="24"/>
          <w:szCs w:val="24"/>
        </w:rPr>
        <w:t xml:space="preserve"> respuesta inicial, notificación, resolución de problemas y </w:t>
      </w:r>
      <w:proofErr w:type="spellStart"/>
      <w:r w:rsidRPr="006E2EAC">
        <w:rPr>
          <w:rFonts w:cs="Arial"/>
          <w:sz w:val="24"/>
          <w:szCs w:val="24"/>
        </w:rPr>
        <w:t>escalación</w:t>
      </w:r>
      <w:proofErr w:type="spellEnd"/>
      <w:r w:rsidRPr="006E2EAC">
        <w:rPr>
          <w:rFonts w:cs="Arial"/>
          <w:sz w:val="24"/>
          <w:szCs w:val="24"/>
        </w:rPr>
        <w:t>, declaración , logística, aplicaciones críticas y recuperación de recursos , y transición a una  operación normal.</w:t>
      </w:r>
    </w:p>
    <w:p w:rsidR="003E14A9" w:rsidRPr="006E2EAC" w:rsidRDefault="003E14A9" w:rsidP="003E14A9">
      <w:pPr>
        <w:pStyle w:val="Prrafodelista"/>
        <w:numPr>
          <w:ilvl w:val="0"/>
          <w:numId w:val="28"/>
        </w:numPr>
        <w:rPr>
          <w:rFonts w:cs="Arial"/>
          <w:i/>
          <w:sz w:val="24"/>
          <w:szCs w:val="24"/>
        </w:rPr>
      </w:pPr>
      <w:r w:rsidRPr="006E2EAC">
        <w:rPr>
          <w:rFonts w:cs="Arial"/>
          <w:i/>
          <w:sz w:val="24"/>
          <w:szCs w:val="24"/>
        </w:rPr>
        <w:t xml:space="preserve">Factible: </w:t>
      </w:r>
      <w:r w:rsidRPr="006E2EAC">
        <w:rPr>
          <w:rFonts w:cs="Arial"/>
          <w:sz w:val="24"/>
          <w:szCs w:val="24"/>
        </w:rPr>
        <w:t>el plan debe estar actualizado siempre, debe ser flexible y debe ser sencillo de implementar a través de los equipos, recursos y sitios disponibles.</w:t>
      </w:r>
    </w:p>
    <w:p w:rsidR="003E14A9" w:rsidRPr="006E2EAC" w:rsidRDefault="003E14A9" w:rsidP="003E14A9">
      <w:pPr>
        <w:rPr>
          <w:rFonts w:cs="Arial"/>
          <w:i/>
          <w:sz w:val="24"/>
          <w:szCs w:val="24"/>
        </w:rPr>
      </w:pPr>
      <w:r w:rsidRPr="006E2EAC">
        <w:rPr>
          <w:rFonts w:cs="Arial"/>
          <w:i/>
          <w:sz w:val="24"/>
          <w:szCs w:val="24"/>
        </w:rPr>
        <w:t xml:space="preserve">A continuación se presenta un ejemplo de documento el cual puede ser utilizado como inicio de creación del documento principal de plan de continuidad de negocio. Favor revise la plantilla con el nombre: </w:t>
      </w:r>
      <w:r w:rsidRPr="006E2EAC">
        <w:rPr>
          <w:rFonts w:cs="Arial"/>
          <w:b/>
          <w:i/>
          <w:sz w:val="24"/>
          <w:szCs w:val="24"/>
        </w:rPr>
        <w:t>PlantillaPlanContinuidadCursoUCI.doc</w:t>
      </w:r>
    </w:p>
    <w:p w:rsidR="003E14A9" w:rsidRPr="006E2EAC" w:rsidRDefault="003E14A9" w:rsidP="003E14A9">
      <w:pPr>
        <w:rPr>
          <w:rFonts w:cs="Arial"/>
          <w:i/>
          <w:sz w:val="24"/>
          <w:szCs w:val="24"/>
        </w:rPr>
      </w:pPr>
      <w:r w:rsidRPr="006E2EAC">
        <w:rPr>
          <w:rFonts w:cs="Arial"/>
          <w:i/>
          <w:sz w:val="24"/>
          <w:szCs w:val="24"/>
        </w:rPr>
        <w:lastRenderedPageBreak/>
        <w:t>En el documento aparecen las secciones más importantes que usted debe tomar en cuenta para crear un documento de plan de continuidad.</w:t>
      </w:r>
    </w:p>
    <w:p w:rsidR="003E14A9" w:rsidRPr="006E2EAC" w:rsidRDefault="003E14A9" w:rsidP="003E14A9">
      <w:pPr>
        <w:rPr>
          <w:rFonts w:cs="Arial"/>
          <w:i/>
          <w:sz w:val="24"/>
          <w:szCs w:val="24"/>
        </w:rPr>
      </w:pPr>
    </w:p>
    <w:p w:rsidR="003E14A9" w:rsidRPr="006E2EAC" w:rsidRDefault="003E14A9" w:rsidP="003E14A9">
      <w:pPr>
        <w:rPr>
          <w:rFonts w:cs="Arial"/>
          <w:i/>
          <w:sz w:val="24"/>
          <w:szCs w:val="24"/>
        </w:rPr>
      </w:pPr>
    </w:p>
    <w:p w:rsidR="003E14A9" w:rsidRPr="006E2EAC" w:rsidRDefault="003E14A9" w:rsidP="003E14A9">
      <w:pPr>
        <w:rPr>
          <w:rFonts w:cs="Arial"/>
          <w:i/>
          <w:sz w:val="24"/>
          <w:szCs w:val="24"/>
        </w:rPr>
      </w:pPr>
    </w:p>
    <w:p w:rsidR="003E14A9" w:rsidRPr="006E2EAC" w:rsidRDefault="003E14A9" w:rsidP="003E14A9">
      <w:pPr>
        <w:rPr>
          <w:rFonts w:cs="Arial"/>
          <w:i/>
          <w:sz w:val="24"/>
          <w:szCs w:val="24"/>
        </w:rPr>
      </w:pPr>
    </w:p>
    <w:p w:rsidR="003E14A9" w:rsidRPr="006E2EAC" w:rsidRDefault="003E14A9" w:rsidP="003E14A9">
      <w:pPr>
        <w:rPr>
          <w:rFonts w:cs="Arial"/>
          <w:i/>
          <w:sz w:val="24"/>
          <w:szCs w:val="24"/>
        </w:rPr>
      </w:pPr>
    </w:p>
    <w:p w:rsidR="003E14A9" w:rsidRPr="006E2EAC" w:rsidRDefault="003E14A9" w:rsidP="003E14A9">
      <w:pPr>
        <w:rPr>
          <w:rFonts w:cs="Arial"/>
          <w:i/>
          <w:sz w:val="24"/>
          <w:szCs w:val="24"/>
        </w:rPr>
      </w:pPr>
    </w:p>
    <w:p w:rsidR="003E14A9" w:rsidRPr="006E2EAC" w:rsidRDefault="003E14A9" w:rsidP="003E14A9">
      <w:pPr>
        <w:rPr>
          <w:rFonts w:cs="Arial"/>
          <w:sz w:val="24"/>
          <w:szCs w:val="24"/>
        </w:rPr>
      </w:pPr>
    </w:p>
    <w:p w:rsidR="0003233E" w:rsidRPr="006E2EAC" w:rsidRDefault="0003233E" w:rsidP="00804117">
      <w:pPr>
        <w:rPr>
          <w:rFonts w:cs="Arial"/>
          <w:sz w:val="24"/>
          <w:szCs w:val="24"/>
        </w:rPr>
      </w:pPr>
    </w:p>
    <w:sectPr w:rsidR="0003233E" w:rsidRPr="006E2EAC" w:rsidSect="0047342C">
      <w:headerReference w:type="default" r:id="rId14"/>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8F7" w:rsidRDefault="006D78F7" w:rsidP="0047342C">
      <w:pPr>
        <w:spacing w:after="0" w:line="240" w:lineRule="auto"/>
      </w:pPr>
      <w:r>
        <w:separator/>
      </w:r>
    </w:p>
  </w:endnote>
  <w:endnote w:type="continuationSeparator" w:id="0">
    <w:p w:rsidR="006D78F7" w:rsidRDefault="006D78F7" w:rsidP="004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8F7" w:rsidRDefault="006D78F7" w:rsidP="0047342C">
      <w:pPr>
        <w:spacing w:after="0" w:line="240" w:lineRule="auto"/>
      </w:pPr>
      <w:r>
        <w:separator/>
      </w:r>
    </w:p>
  </w:footnote>
  <w:footnote w:type="continuationSeparator" w:id="0">
    <w:p w:rsidR="006D78F7" w:rsidRDefault="006D78F7" w:rsidP="0047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39" w:rsidRDefault="00447D39" w:rsidP="0047342C">
    <w:pPr>
      <w:pStyle w:val="Encabezado"/>
      <w:jc w:val="right"/>
    </w:pPr>
    <w:r>
      <w:rPr>
        <w:noProof/>
        <w:lang w:eastAsia="es-CR"/>
      </w:rPr>
      <w:drawing>
        <wp:inline distT="0" distB="0" distL="0" distR="0">
          <wp:extent cx="1550505" cy="626701"/>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550909" cy="6268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2A4"/>
    <w:multiLevelType w:val="hybridMultilevel"/>
    <w:tmpl w:val="E4F40D8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7450680"/>
    <w:multiLevelType w:val="hybridMultilevel"/>
    <w:tmpl w:val="11F68C4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8BA765E"/>
    <w:multiLevelType w:val="hybridMultilevel"/>
    <w:tmpl w:val="7A1AC54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B6C5A31"/>
    <w:multiLevelType w:val="hybridMultilevel"/>
    <w:tmpl w:val="B11299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3CD6510"/>
    <w:multiLevelType w:val="hybridMultilevel"/>
    <w:tmpl w:val="ED044D16"/>
    <w:lvl w:ilvl="0" w:tplc="140A0001">
      <w:start w:val="1"/>
      <w:numFmt w:val="bullet"/>
      <w:lvlText w:val=""/>
      <w:lvlJc w:val="left"/>
      <w:pPr>
        <w:ind w:left="1434" w:hanging="360"/>
      </w:pPr>
      <w:rPr>
        <w:rFonts w:ascii="Symbol" w:hAnsi="Symbol" w:hint="default"/>
      </w:rPr>
    </w:lvl>
    <w:lvl w:ilvl="1" w:tplc="140A0003" w:tentative="1">
      <w:start w:val="1"/>
      <w:numFmt w:val="bullet"/>
      <w:lvlText w:val="o"/>
      <w:lvlJc w:val="left"/>
      <w:pPr>
        <w:ind w:left="2154" w:hanging="360"/>
      </w:pPr>
      <w:rPr>
        <w:rFonts w:ascii="Courier New" w:hAnsi="Courier New" w:cs="Courier New" w:hint="default"/>
      </w:rPr>
    </w:lvl>
    <w:lvl w:ilvl="2" w:tplc="140A0005" w:tentative="1">
      <w:start w:val="1"/>
      <w:numFmt w:val="bullet"/>
      <w:lvlText w:val=""/>
      <w:lvlJc w:val="left"/>
      <w:pPr>
        <w:ind w:left="2874" w:hanging="360"/>
      </w:pPr>
      <w:rPr>
        <w:rFonts w:ascii="Wingdings" w:hAnsi="Wingdings" w:hint="default"/>
      </w:rPr>
    </w:lvl>
    <w:lvl w:ilvl="3" w:tplc="140A0001" w:tentative="1">
      <w:start w:val="1"/>
      <w:numFmt w:val="bullet"/>
      <w:lvlText w:val=""/>
      <w:lvlJc w:val="left"/>
      <w:pPr>
        <w:ind w:left="3594" w:hanging="360"/>
      </w:pPr>
      <w:rPr>
        <w:rFonts w:ascii="Symbol" w:hAnsi="Symbol" w:hint="default"/>
      </w:rPr>
    </w:lvl>
    <w:lvl w:ilvl="4" w:tplc="140A0003" w:tentative="1">
      <w:start w:val="1"/>
      <w:numFmt w:val="bullet"/>
      <w:lvlText w:val="o"/>
      <w:lvlJc w:val="left"/>
      <w:pPr>
        <w:ind w:left="4314" w:hanging="360"/>
      </w:pPr>
      <w:rPr>
        <w:rFonts w:ascii="Courier New" w:hAnsi="Courier New" w:cs="Courier New" w:hint="default"/>
      </w:rPr>
    </w:lvl>
    <w:lvl w:ilvl="5" w:tplc="140A0005" w:tentative="1">
      <w:start w:val="1"/>
      <w:numFmt w:val="bullet"/>
      <w:lvlText w:val=""/>
      <w:lvlJc w:val="left"/>
      <w:pPr>
        <w:ind w:left="5034" w:hanging="360"/>
      </w:pPr>
      <w:rPr>
        <w:rFonts w:ascii="Wingdings" w:hAnsi="Wingdings" w:hint="default"/>
      </w:rPr>
    </w:lvl>
    <w:lvl w:ilvl="6" w:tplc="140A0001" w:tentative="1">
      <w:start w:val="1"/>
      <w:numFmt w:val="bullet"/>
      <w:lvlText w:val=""/>
      <w:lvlJc w:val="left"/>
      <w:pPr>
        <w:ind w:left="5754" w:hanging="360"/>
      </w:pPr>
      <w:rPr>
        <w:rFonts w:ascii="Symbol" w:hAnsi="Symbol" w:hint="default"/>
      </w:rPr>
    </w:lvl>
    <w:lvl w:ilvl="7" w:tplc="140A0003" w:tentative="1">
      <w:start w:val="1"/>
      <w:numFmt w:val="bullet"/>
      <w:lvlText w:val="o"/>
      <w:lvlJc w:val="left"/>
      <w:pPr>
        <w:ind w:left="6474" w:hanging="360"/>
      </w:pPr>
      <w:rPr>
        <w:rFonts w:ascii="Courier New" w:hAnsi="Courier New" w:cs="Courier New" w:hint="default"/>
      </w:rPr>
    </w:lvl>
    <w:lvl w:ilvl="8" w:tplc="140A0005" w:tentative="1">
      <w:start w:val="1"/>
      <w:numFmt w:val="bullet"/>
      <w:lvlText w:val=""/>
      <w:lvlJc w:val="left"/>
      <w:pPr>
        <w:ind w:left="7194" w:hanging="360"/>
      </w:pPr>
      <w:rPr>
        <w:rFonts w:ascii="Wingdings" w:hAnsi="Wingdings" w:hint="default"/>
      </w:rPr>
    </w:lvl>
  </w:abstractNum>
  <w:abstractNum w:abstractNumId="5">
    <w:nsid w:val="22A124C8"/>
    <w:multiLevelType w:val="hybridMultilevel"/>
    <w:tmpl w:val="85C2C44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3331FF1"/>
    <w:multiLevelType w:val="hybridMultilevel"/>
    <w:tmpl w:val="00844A24"/>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nsid w:val="34724074"/>
    <w:multiLevelType w:val="hybridMultilevel"/>
    <w:tmpl w:val="AF9A286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6AE6D5A"/>
    <w:multiLevelType w:val="hybridMultilevel"/>
    <w:tmpl w:val="BC3CD94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48691F60"/>
    <w:multiLevelType w:val="hybridMultilevel"/>
    <w:tmpl w:val="D4764940"/>
    <w:lvl w:ilvl="0" w:tplc="140A000D">
      <w:start w:val="1"/>
      <w:numFmt w:val="bullet"/>
      <w:lvlText w:val=""/>
      <w:lvlJc w:val="left"/>
      <w:pPr>
        <w:ind w:left="720" w:hanging="360"/>
      </w:pPr>
      <w:rPr>
        <w:rFonts w:ascii="Wingdings" w:hAnsi="Wingding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FA40589"/>
    <w:multiLevelType w:val="hybridMultilevel"/>
    <w:tmpl w:val="3A9614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22C2995"/>
    <w:multiLevelType w:val="hybridMultilevel"/>
    <w:tmpl w:val="C89493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2E44F08"/>
    <w:multiLevelType w:val="hybridMultilevel"/>
    <w:tmpl w:val="5E18116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nsid w:val="56030B73"/>
    <w:multiLevelType w:val="hybridMultilevel"/>
    <w:tmpl w:val="FF946A7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BCA206D"/>
    <w:multiLevelType w:val="hybridMultilevel"/>
    <w:tmpl w:val="6078435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D4614CF"/>
    <w:multiLevelType w:val="hybridMultilevel"/>
    <w:tmpl w:val="DA14B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18C117D"/>
    <w:multiLevelType w:val="hybridMultilevel"/>
    <w:tmpl w:val="0AACE3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25351DF"/>
    <w:multiLevelType w:val="hybridMultilevel"/>
    <w:tmpl w:val="4F1E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1241D1"/>
    <w:multiLevelType w:val="hybridMultilevel"/>
    <w:tmpl w:val="599ACBF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5A70C4B"/>
    <w:multiLevelType w:val="hybridMultilevel"/>
    <w:tmpl w:val="81ECC904"/>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nsid w:val="6667526A"/>
    <w:multiLevelType w:val="hybridMultilevel"/>
    <w:tmpl w:val="E10E742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6E5623B1"/>
    <w:multiLevelType w:val="hybridMultilevel"/>
    <w:tmpl w:val="015208C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1EB023C"/>
    <w:multiLevelType w:val="hybridMultilevel"/>
    <w:tmpl w:val="3A9614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5F62845"/>
    <w:multiLevelType w:val="hybridMultilevel"/>
    <w:tmpl w:val="0AACE3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6503ED5"/>
    <w:multiLevelType w:val="hybridMultilevel"/>
    <w:tmpl w:val="6078435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96437D0"/>
    <w:multiLevelType w:val="hybridMultilevel"/>
    <w:tmpl w:val="28AEE7E8"/>
    <w:lvl w:ilvl="0" w:tplc="140A000B">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6">
    <w:nsid w:val="7E2C22BD"/>
    <w:multiLevelType w:val="hybridMultilevel"/>
    <w:tmpl w:val="ECC013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F1D4E52"/>
    <w:multiLevelType w:val="hybridMultilevel"/>
    <w:tmpl w:val="ECBC82C6"/>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21"/>
  </w:num>
  <w:num w:numId="2">
    <w:abstractNumId w:val="4"/>
  </w:num>
  <w:num w:numId="3">
    <w:abstractNumId w:val="5"/>
  </w:num>
  <w:num w:numId="4">
    <w:abstractNumId w:val="15"/>
  </w:num>
  <w:num w:numId="5">
    <w:abstractNumId w:val="23"/>
  </w:num>
  <w:num w:numId="6">
    <w:abstractNumId w:val="22"/>
  </w:num>
  <w:num w:numId="7">
    <w:abstractNumId w:val="13"/>
  </w:num>
  <w:num w:numId="8">
    <w:abstractNumId w:val="17"/>
  </w:num>
  <w:num w:numId="9">
    <w:abstractNumId w:val="7"/>
  </w:num>
  <w:num w:numId="10">
    <w:abstractNumId w:val="10"/>
  </w:num>
  <w:num w:numId="11">
    <w:abstractNumId w:val="18"/>
  </w:num>
  <w:num w:numId="12">
    <w:abstractNumId w:val="3"/>
  </w:num>
  <w:num w:numId="13">
    <w:abstractNumId w:val="8"/>
  </w:num>
  <w:num w:numId="14">
    <w:abstractNumId w:val="20"/>
  </w:num>
  <w:num w:numId="15">
    <w:abstractNumId w:val="16"/>
  </w:num>
  <w:num w:numId="16">
    <w:abstractNumId w:val="12"/>
  </w:num>
  <w:num w:numId="17">
    <w:abstractNumId w:val="2"/>
  </w:num>
  <w:num w:numId="18">
    <w:abstractNumId w:val="25"/>
  </w:num>
  <w:num w:numId="19">
    <w:abstractNumId w:val="27"/>
  </w:num>
  <w:num w:numId="20">
    <w:abstractNumId w:val="6"/>
  </w:num>
  <w:num w:numId="21">
    <w:abstractNumId w:val="26"/>
  </w:num>
  <w:num w:numId="22">
    <w:abstractNumId w:val="24"/>
  </w:num>
  <w:num w:numId="23">
    <w:abstractNumId w:val="0"/>
  </w:num>
  <w:num w:numId="24">
    <w:abstractNumId w:val="1"/>
  </w:num>
  <w:num w:numId="25">
    <w:abstractNumId w:val="9"/>
  </w:num>
  <w:num w:numId="26">
    <w:abstractNumId w:val="19"/>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E738E"/>
    <w:rsid w:val="00006A90"/>
    <w:rsid w:val="00014D22"/>
    <w:rsid w:val="00023529"/>
    <w:rsid w:val="0003233E"/>
    <w:rsid w:val="000347F0"/>
    <w:rsid w:val="000543E5"/>
    <w:rsid w:val="00071D8E"/>
    <w:rsid w:val="00072911"/>
    <w:rsid w:val="00082A4C"/>
    <w:rsid w:val="00084E50"/>
    <w:rsid w:val="00085C15"/>
    <w:rsid w:val="00085ECE"/>
    <w:rsid w:val="00087431"/>
    <w:rsid w:val="000909CC"/>
    <w:rsid w:val="000D6F05"/>
    <w:rsid w:val="000E4A5E"/>
    <w:rsid w:val="000F132F"/>
    <w:rsid w:val="000F3B9F"/>
    <w:rsid w:val="0010398F"/>
    <w:rsid w:val="001054D4"/>
    <w:rsid w:val="0012110D"/>
    <w:rsid w:val="0013361C"/>
    <w:rsid w:val="0013597D"/>
    <w:rsid w:val="00141BA2"/>
    <w:rsid w:val="00146701"/>
    <w:rsid w:val="00147ACF"/>
    <w:rsid w:val="001618A7"/>
    <w:rsid w:val="00180B10"/>
    <w:rsid w:val="00193EE7"/>
    <w:rsid w:val="001976F5"/>
    <w:rsid w:val="001B19E5"/>
    <w:rsid w:val="001B206B"/>
    <w:rsid w:val="001C0700"/>
    <w:rsid w:val="001C447D"/>
    <w:rsid w:val="001C6A71"/>
    <w:rsid w:val="001D4CB1"/>
    <w:rsid w:val="001D58D8"/>
    <w:rsid w:val="001E3DAD"/>
    <w:rsid w:val="001F54AF"/>
    <w:rsid w:val="00215348"/>
    <w:rsid w:val="00224719"/>
    <w:rsid w:val="00241EFF"/>
    <w:rsid w:val="00241FA0"/>
    <w:rsid w:val="0025007B"/>
    <w:rsid w:val="00252DBD"/>
    <w:rsid w:val="002548EF"/>
    <w:rsid w:val="00261F75"/>
    <w:rsid w:val="002627EE"/>
    <w:rsid w:val="00263BC1"/>
    <w:rsid w:val="00273F40"/>
    <w:rsid w:val="002758E3"/>
    <w:rsid w:val="002774FA"/>
    <w:rsid w:val="0029295F"/>
    <w:rsid w:val="00294150"/>
    <w:rsid w:val="00294A2D"/>
    <w:rsid w:val="002A1B01"/>
    <w:rsid w:val="002C6F8D"/>
    <w:rsid w:val="002E6DBF"/>
    <w:rsid w:val="0030280A"/>
    <w:rsid w:val="00307B9F"/>
    <w:rsid w:val="00307C9E"/>
    <w:rsid w:val="00332857"/>
    <w:rsid w:val="00354A27"/>
    <w:rsid w:val="00360408"/>
    <w:rsid w:val="003743A3"/>
    <w:rsid w:val="003815B6"/>
    <w:rsid w:val="00390A4E"/>
    <w:rsid w:val="003A08B9"/>
    <w:rsid w:val="003A43DC"/>
    <w:rsid w:val="003A55E6"/>
    <w:rsid w:val="003C18FE"/>
    <w:rsid w:val="003C1F05"/>
    <w:rsid w:val="003C7473"/>
    <w:rsid w:val="003D3A63"/>
    <w:rsid w:val="003D4738"/>
    <w:rsid w:val="003D64BB"/>
    <w:rsid w:val="003E14A9"/>
    <w:rsid w:val="003E7994"/>
    <w:rsid w:val="003F7AD7"/>
    <w:rsid w:val="004007A9"/>
    <w:rsid w:val="0040725F"/>
    <w:rsid w:val="00430287"/>
    <w:rsid w:val="00431E90"/>
    <w:rsid w:val="004415AD"/>
    <w:rsid w:val="0044351C"/>
    <w:rsid w:val="00447D39"/>
    <w:rsid w:val="004625D3"/>
    <w:rsid w:val="004641F9"/>
    <w:rsid w:val="004642A9"/>
    <w:rsid w:val="00465670"/>
    <w:rsid w:val="0047342C"/>
    <w:rsid w:val="0047612C"/>
    <w:rsid w:val="0048422A"/>
    <w:rsid w:val="004942FB"/>
    <w:rsid w:val="004A652E"/>
    <w:rsid w:val="004B100F"/>
    <w:rsid w:val="004C17C6"/>
    <w:rsid w:val="004C2D37"/>
    <w:rsid w:val="004D15A8"/>
    <w:rsid w:val="004D4038"/>
    <w:rsid w:val="005178A4"/>
    <w:rsid w:val="005253F1"/>
    <w:rsid w:val="00530B38"/>
    <w:rsid w:val="00535035"/>
    <w:rsid w:val="00535711"/>
    <w:rsid w:val="00543B69"/>
    <w:rsid w:val="00546879"/>
    <w:rsid w:val="00546A19"/>
    <w:rsid w:val="00547BCE"/>
    <w:rsid w:val="0057254D"/>
    <w:rsid w:val="00577707"/>
    <w:rsid w:val="005801D0"/>
    <w:rsid w:val="005827F0"/>
    <w:rsid w:val="0059300C"/>
    <w:rsid w:val="00594D23"/>
    <w:rsid w:val="005B19E7"/>
    <w:rsid w:val="005C7634"/>
    <w:rsid w:val="005D431F"/>
    <w:rsid w:val="005F20C8"/>
    <w:rsid w:val="005F69B4"/>
    <w:rsid w:val="006008BB"/>
    <w:rsid w:val="0060174B"/>
    <w:rsid w:val="006166C0"/>
    <w:rsid w:val="0062134C"/>
    <w:rsid w:val="00624D27"/>
    <w:rsid w:val="00626853"/>
    <w:rsid w:val="00636C15"/>
    <w:rsid w:val="00636F0A"/>
    <w:rsid w:val="00657406"/>
    <w:rsid w:val="00660BE0"/>
    <w:rsid w:val="006732C7"/>
    <w:rsid w:val="00673F04"/>
    <w:rsid w:val="00675A04"/>
    <w:rsid w:val="0068371A"/>
    <w:rsid w:val="006C1AFB"/>
    <w:rsid w:val="006C65B7"/>
    <w:rsid w:val="006D38BE"/>
    <w:rsid w:val="006D6830"/>
    <w:rsid w:val="006D78F7"/>
    <w:rsid w:val="006E2EAC"/>
    <w:rsid w:val="006E43DF"/>
    <w:rsid w:val="006F00B1"/>
    <w:rsid w:val="00703D3D"/>
    <w:rsid w:val="00711B92"/>
    <w:rsid w:val="0071597B"/>
    <w:rsid w:val="00716D03"/>
    <w:rsid w:val="00724375"/>
    <w:rsid w:val="0074467D"/>
    <w:rsid w:val="0074651D"/>
    <w:rsid w:val="00757713"/>
    <w:rsid w:val="0077101C"/>
    <w:rsid w:val="00774641"/>
    <w:rsid w:val="00780DED"/>
    <w:rsid w:val="00786E52"/>
    <w:rsid w:val="00794C03"/>
    <w:rsid w:val="00795FAF"/>
    <w:rsid w:val="007B3AD2"/>
    <w:rsid w:val="007B5504"/>
    <w:rsid w:val="007D4EC1"/>
    <w:rsid w:val="007E028D"/>
    <w:rsid w:val="007F20B2"/>
    <w:rsid w:val="008018E2"/>
    <w:rsid w:val="00804117"/>
    <w:rsid w:val="00806ECD"/>
    <w:rsid w:val="0082009F"/>
    <w:rsid w:val="00825474"/>
    <w:rsid w:val="00833C89"/>
    <w:rsid w:val="00835981"/>
    <w:rsid w:val="0085169E"/>
    <w:rsid w:val="0085251A"/>
    <w:rsid w:val="0086130B"/>
    <w:rsid w:val="00881A09"/>
    <w:rsid w:val="008827D3"/>
    <w:rsid w:val="00897D31"/>
    <w:rsid w:val="008A6B5E"/>
    <w:rsid w:val="008A6F5F"/>
    <w:rsid w:val="008A71EB"/>
    <w:rsid w:val="008B1550"/>
    <w:rsid w:val="008B7159"/>
    <w:rsid w:val="008D7F60"/>
    <w:rsid w:val="008E091F"/>
    <w:rsid w:val="008F345E"/>
    <w:rsid w:val="008F76AB"/>
    <w:rsid w:val="0091003D"/>
    <w:rsid w:val="0092065D"/>
    <w:rsid w:val="009372AF"/>
    <w:rsid w:val="00956032"/>
    <w:rsid w:val="00956D95"/>
    <w:rsid w:val="00961FDB"/>
    <w:rsid w:val="00964701"/>
    <w:rsid w:val="00976623"/>
    <w:rsid w:val="009B03B9"/>
    <w:rsid w:val="009B2F81"/>
    <w:rsid w:val="009B3486"/>
    <w:rsid w:val="009B5393"/>
    <w:rsid w:val="009B6B30"/>
    <w:rsid w:val="009C4DFC"/>
    <w:rsid w:val="009C763A"/>
    <w:rsid w:val="009D4AB1"/>
    <w:rsid w:val="009E235F"/>
    <w:rsid w:val="009E5D9F"/>
    <w:rsid w:val="009F5A3C"/>
    <w:rsid w:val="009F6BA6"/>
    <w:rsid w:val="00A007EC"/>
    <w:rsid w:val="00A16C5E"/>
    <w:rsid w:val="00A209CD"/>
    <w:rsid w:val="00A24F57"/>
    <w:rsid w:val="00A41EB4"/>
    <w:rsid w:val="00A42C7C"/>
    <w:rsid w:val="00A4470D"/>
    <w:rsid w:val="00A45D1C"/>
    <w:rsid w:val="00A46938"/>
    <w:rsid w:val="00A577BC"/>
    <w:rsid w:val="00A60CC1"/>
    <w:rsid w:val="00A6113E"/>
    <w:rsid w:val="00A67ADA"/>
    <w:rsid w:val="00A67D15"/>
    <w:rsid w:val="00A81F93"/>
    <w:rsid w:val="00A93AE4"/>
    <w:rsid w:val="00AA0079"/>
    <w:rsid w:val="00AA2C24"/>
    <w:rsid w:val="00AC54A9"/>
    <w:rsid w:val="00AC7123"/>
    <w:rsid w:val="00AD358C"/>
    <w:rsid w:val="00AE031D"/>
    <w:rsid w:val="00AF7A1B"/>
    <w:rsid w:val="00B13E59"/>
    <w:rsid w:val="00B159F4"/>
    <w:rsid w:val="00B270DE"/>
    <w:rsid w:val="00B33BB2"/>
    <w:rsid w:val="00B50BDF"/>
    <w:rsid w:val="00B63931"/>
    <w:rsid w:val="00BA1203"/>
    <w:rsid w:val="00BB4BD7"/>
    <w:rsid w:val="00BB6FC0"/>
    <w:rsid w:val="00BB780F"/>
    <w:rsid w:val="00BC18BF"/>
    <w:rsid w:val="00BC233D"/>
    <w:rsid w:val="00BD246F"/>
    <w:rsid w:val="00BD2B54"/>
    <w:rsid w:val="00BD3CCC"/>
    <w:rsid w:val="00BE0A76"/>
    <w:rsid w:val="00BF2D55"/>
    <w:rsid w:val="00BF4BF8"/>
    <w:rsid w:val="00BF6C99"/>
    <w:rsid w:val="00C1088A"/>
    <w:rsid w:val="00C13EDD"/>
    <w:rsid w:val="00C35A23"/>
    <w:rsid w:val="00C41952"/>
    <w:rsid w:val="00C56E6F"/>
    <w:rsid w:val="00C7268C"/>
    <w:rsid w:val="00C743AD"/>
    <w:rsid w:val="00C75020"/>
    <w:rsid w:val="00C8213D"/>
    <w:rsid w:val="00C92A0A"/>
    <w:rsid w:val="00CD1A93"/>
    <w:rsid w:val="00CE3E34"/>
    <w:rsid w:val="00CF47EB"/>
    <w:rsid w:val="00D02C1A"/>
    <w:rsid w:val="00D10676"/>
    <w:rsid w:val="00D10BF9"/>
    <w:rsid w:val="00D10FDE"/>
    <w:rsid w:val="00D12DAC"/>
    <w:rsid w:val="00D206F1"/>
    <w:rsid w:val="00D33E8E"/>
    <w:rsid w:val="00D47BCB"/>
    <w:rsid w:val="00D54D2D"/>
    <w:rsid w:val="00D57C99"/>
    <w:rsid w:val="00D6228A"/>
    <w:rsid w:val="00D63A5E"/>
    <w:rsid w:val="00D72F0A"/>
    <w:rsid w:val="00D81274"/>
    <w:rsid w:val="00D8500E"/>
    <w:rsid w:val="00D904AC"/>
    <w:rsid w:val="00DB05E5"/>
    <w:rsid w:val="00DE58C6"/>
    <w:rsid w:val="00DF64E2"/>
    <w:rsid w:val="00DF78CB"/>
    <w:rsid w:val="00E1315B"/>
    <w:rsid w:val="00E15067"/>
    <w:rsid w:val="00E15C06"/>
    <w:rsid w:val="00E5609E"/>
    <w:rsid w:val="00E649D2"/>
    <w:rsid w:val="00E6709C"/>
    <w:rsid w:val="00E74208"/>
    <w:rsid w:val="00E805C1"/>
    <w:rsid w:val="00E81BB8"/>
    <w:rsid w:val="00E84EB3"/>
    <w:rsid w:val="00E86069"/>
    <w:rsid w:val="00E912F6"/>
    <w:rsid w:val="00EC4B1B"/>
    <w:rsid w:val="00EC5B1C"/>
    <w:rsid w:val="00ED110D"/>
    <w:rsid w:val="00EE1AF6"/>
    <w:rsid w:val="00EE3069"/>
    <w:rsid w:val="00EF5531"/>
    <w:rsid w:val="00F02692"/>
    <w:rsid w:val="00F1024D"/>
    <w:rsid w:val="00F10A40"/>
    <w:rsid w:val="00F17CFD"/>
    <w:rsid w:val="00F25840"/>
    <w:rsid w:val="00F31E03"/>
    <w:rsid w:val="00F36B50"/>
    <w:rsid w:val="00F71081"/>
    <w:rsid w:val="00F7189A"/>
    <w:rsid w:val="00F8361D"/>
    <w:rsid w:val="00F90A59"/>
    <w:rsid w:val="00F9523E"/>
    <w:rsid w:val="00FA204E"/>
    <w:rsid w:val="00FA2DCC"/>
    <w:rsid w:val="00FA3088"/>
    <w:rsid w:val="00FC4329"/>
    <w:rsid w:val="00FC63AE"/>
    <w:rsid w:val="00FE738E"/>
    <w:rsid w:val="00FE7B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4734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42C"/>
  </w:style>
  <w:style w:type="paragraph" w:styleId="Piedepgina">
    <w:name w:val="footer"/>
    <w:basedOn w:val="Normal"/>
    <w:link w:val="PiedepginaCar"/>
    <w:uiPriority w:val="99"/>
    <w:unhideWhenUsed/>
    <w:rsid w:val="004734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42C"/>
  </w:style>
  <w:style w:type="paragraph" w:styleId="Textodeglobo">
    <w:name w:val="Balloon Text"/>
    <w:basedOn w:val="Normal"/>
    <w:link w:val="TextodegloboCar"/>
    <w:uiPriority w:val="99"/>
    <w:semiHidden/>
    <w:unhideWhenUsed/>
    <w:rsid w:val="004734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42C"/>
    <w:rPr>
      <w:rFonts w:ascii="Tahoma" w:hAnsi="Tahoma" w:cs="Tahoma"/>
      <w:sz w:val="16"/>
      <w:szCs w:val="16"/>
    </w:rPr>
  </w:style>
  <w:style w:type="character" w:styleId="Hipervnculo">
    <w:name w:val="Hyperlink"/>
    <w:basedOn w:val="Fuentedeprrafopredeter"/>
    <w:uiPriority w:val="99"/>
    <w:semiHidden/>
    <w:unhideWhenUsed/>
    <w:rsid w:val="00A16C5E"/>
    <w:rPr>
      <w:color w:val="0000FF" w:themeColor="hyperlink"/>
      <w:u w:val="single"/>
    </w:rPr>
  </w:style>
  <w:style w:type="paragraph" w:styleId="Prrafodelista">
    <w:name w:val="List Paragraph"/>
    <w:basedOn w:val="Normal"/>
    <w:uiPriority w:val="34"/>
    <w:qFormat/>
    <w:rsid w:val="00307B9F"/>
    <w:pPr>
      <w:ind w:left="720"/>
      <w:contextualSpacing/>
    </w:pPr>
  </w:style>
  <w:style w:type="table" w:customStyle="1" w:styleId="Listaclara1">
    <w:name w:val="Lista clara1"/>
    <w:basedOn w:val="Tablanormal"/>
    <w:uiPriority w:val="61"/>
    <w:rsid w:val="006C65B7"/>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medio1-nfasis11">
    <w:name w:val="Sombreado medio 1 - Énfasis 11"/>
    <w:basedOn w:val="Tablanormal"/>
    <w:uiPriority w:val="63"/>
    <w:rsid w:val="001D4C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1D4CB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3">
    <w:name w:val="Light List Accent 3"/>
    <w:basedOn w:val="Tablanormal"/>
    <w:uiPriority w:val="61"/>
    <w:rsid w:val="00E74208"/>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34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4734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42C"/>
  </w:style>
  <w:style w:type="paragraph" w:styleId="Piedepgina">
    <w:name w:val="footer"/>
    <w:basedOn w:val="Normal"/>
    <w:link w:val="PiedepginaCar"/>
    <w:uiPriority w:val="99"/>
    <w:unhideWhenUsed/>
    <w:rsid w:val="004734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42C"/>
  </w:style>
  <w:style w:type="paragraph" w:styleId="Textodeglobo">
    <w:name w:val="Balloon Text"/>
    <w:basedOn w:val="Normal"/>
    <w:link w:val="TextodegloboCar"/>
    <w:uiPriority w:val="99"/>
    <w:semiHidden/>
    <w:unhideWhenUsed/>
    <w:rsid w:val="004734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42C"/>
    <w:rPr>
      <w:rFonts w:ascii="Tahoma" w:hAnsi="Tahoma" w:cs="Tahoma"/>
      <w:sz w:val="16"/>
      <w:szCs w:val="16"/>
    </w:rPr>
  </w:style>
  <w:style w:type="character" w:styleId="Hipervnculo">
    <w:name w:val="Hyperlink"/>
    <w:basedOn w:val="Fuentedeprrafopredeter"/>
    <w:uiPriority w:val="99"/>
    <w:semiHidden/>
    <w:unhideWhenUsed/>
    <w:rsid w:val="00A16C5E"/>
    <w:rPr>
      <w:color w:val="0000FF" w:themeColor="hyperlink"/>
      <w:u w:val="single"/>
    </w:rPr>
  </w:style>
  <w:style w:type="paragraph" w:styleId="Prrafodelista">
    <w:name w:val="List Paragraph"/>
    <w:basedOn w:val="Normal"/>
    <w:uiPriority w:val="34"/>
    <w:qFormat/>
    <w:rsid w:val="00307B9F"/>
    <w:pPr>
      <w:ind w:left="720"/>
      <w:contextualSpacing/>
    </w:pPr>
  </w:style>
  <w:style w:type="table" w:customStyle="1" w:styleId="Listaclara1">
    <w:name w:val="Lista clara1"/>
    <w:basedOn w:val="Tablanormal"/>
    <w:uiPriority w:val="61"/>
    <w:rsid w:val="006C65B7"/>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o1-nfasis11">
    <w:name w:val="Medium Shading 1 Accent 1"/>
    <w:basedOn w:val="Tablanormal"/>
    <w:uiPriority w:val="63"/>
    <w:rsid w:val="001D4C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1D4CB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49913">
      <w:bodyDiv w:val="1"/>
      <w:marLeft w:val="0"/>
      <w:marRight w:val="0"/>
      <w:marTop w:val="0"/>
      <w:marBottom w:val="0"/>
      <w:divBdr>
        <w:top w:val="none" w:sz="0" w:space="0" w:color="auto"/>
        <w:left w:val="none" w:sz="0" w:space="0" w:color="auto"/>
        <w:bottom w:val="none" w:sz="0" w:space="0" w:color="auto"/>
        <w:right w:val="none" w:sz="0" w:space="0" w:color="auto"/>
      </w:divBdr>
    </w:div>
    <w:div w:id="409666540">
      <w:bodyDiv w:val="1"/>
      <w:marLeft w:val="0"/>
      <w:marRight w:val="0"/>
      <w:marTop w:val="0"/>
      <w:marBottom w:val="0"/>
      <w:divBdr>
        <w:top w:val="none" w:sz="0" w:space="0" w:color="auto"/>
        <w:left w:val="none" w:sz="0" w:space="0" w:color="auto"/>
        <w:bottom w:val="none" w:sz="0" w:space="0" w:color="auto"/>
        <w:right w:val="none" w:sz="0" w:space="0" w:color="auto"/>
      </w:divBdr>
    </w:div>
    <w:div w:id="816843245">
      <w:bodyDiv w:val="1"/>
      <w:marLeft w:val="0"/>
      <w:marRight w:val="0"/>
      <w:marTop w:val="0"/>
      <w:marBottom w:val="0"/>
      <w:divBdr>
        <w:top w:val="none" w:sz="0" w:space="0" w:color="auto"/>
        <w:left w:val="none" w:sz="0" w:space="0" w:color="auto"/>
        <w:bottom w:val="none" w:sz="0" w:space="0" w:color="auto"/>
        <w:right w:val="none" w:sz="0" w:space="0" w:color="auto"/>
      </w:divBdr>
    </w:div>
    <w:div w:id="18958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AAA31-779C-45D6-B443-A49ADC0C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1931</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Yoselin Vega Artavia</cp:lastModifiedBy>
  <cp:revision>15</cp:revision>
  <dcterms:created xsi:type="dcterms:W3CDTF">2013-07-22T04:23:00Z</dcterms:created>
  <dcterms:modified xsi:type="dcterms:W3CDTF">2013-09-03T21:14:00Z</dcterms:modified>
</cp:coreProperties>
</file>