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F8" w:rsidRPr="003F395C" w:rsidRDefault="005F7868" w:rsidP="005F7868">
      <w:pPr>
        <w:keepNext/>
        <w:spacing w:before="240" w:after="60" w:line="240" w:lineRule="auto"/>
        <w:jc w:val="center"/>
        <w:rPr>
          <w:rFonts w:ascii="Palatino Linotype" w:eastAsia="Palatino Linotype" w:hAnsi="Palatino Linotype" w:cs="Palatino Linotype"/>
          <w:b/>
          <w:sz w:val="28"/>
        </w:rPr>
      </w:pPr>
      <w:r w:rsidRPr="003F395C">
        <w:rPr>
          <w:rFonts w:ascii="Palatino Linotype" w:eastAsia="Palatino Linotype" w:hAnsi="Palatino Linotype" w:cs="Palatino Linotype"/>
          <w:b/>
          <w:sz w:val="28"/>
        </w:rPr>
        <w:t>Evaluación de Factibilidad para el Diseño de un seguro indexado</w:t>
      </w:r>
    </w:p>
    <w:p w:rsidR="007E23F8" w:rsidRDefault="007E23F8" w:rsidP="007E23F8">
      <w:pPr>
        <w:keepNext/>
        <w:spacing w:before="240" w:after="60" w:line="240" w:lineRule="auto"/>
        <w:rPr>
          <w:rFonts w:ascii="Palatino" w:eastAsia="Palatino" w:hAnsi="Palatino" w:cs="Palatino"/>
          <w:sz w:val="26"/>
        </w:rPr>
      </w:pPr>
      <w:r>
        <w:rPr>
          <w:rFonts w:ascii="Palatino" w:eastAsia="Palatino" w:hAnsi="Palatino" w:cs="Palatino"/>
          <w:sz w:val="26"/>
        </w:rPr>
        <w:t>Evaluación de Riesgo Climático</w:t>
      </w:r>
    </w:p>
    <w:p w:rsidR="007E23F8" w:rsidRPr="005F7868" w:rsidRDefault="007E23F8" w:rsidP="007E23F8">
      <w:pPr>
        <w:pStyle w:val="Prrafodelista"/>
        <w:numPr>
          <w:ilvl w:val="0"/>
          <w:numId w:val="2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¿Existe algún, o algunos, eventos climáticos que se sepa perjudiquen directamente el bienestar de hogares rurales o que impidan la prestación de servicios críticos en áreas rurales?</w:t>
      </w:r>
    </w:p>
    <w:p w:rsidR="007E23F8" w:rsidRPr="005F7868" w:rsidRDefault="007E23F8" w:rsidP="007E23F8">
      <w:pPr>
        <w:pStyle w:val="Prrafodelista"/>
        <w:numPr>
          <w:ilvl w:val="0"/>
          <w:numId w:val="2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¿Cuán extendidos son los impactos económicos de este fenómeno meteorológico?</w:t>
      </w:r>
    </w:p>
    <w:p w:rsidR="007E23F8" w:rsidRPr="005F7868" w:rsidRDefault="007E23F8" w:rsidP="007E23F8">
      <w:pPr>
        <w:pStyle w:val="Prrafodelista"/>
        <w:numPr>
          <w:ilvl w:val="0"/>
          <w:numId w:val="2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¿Cuál es la naturaleza de los impactos económicos de este evento climático?</w:t>
      </w:r>
    </w:p>
    <w:p w:rsidR="007E23F8" w:rsidRPr="005F7868" w:rsidRDefault="007E23F8" w:rsidP="007E23F8">
      <w:pPr>
        <w:pStyle w:val="Prrafodelista"/>
        <w:numPr>
          <w:ilvl w:val="0"/>
          <w:numId w:val="2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¿Cuán frecuente es el evento climático?</w:t>
      </w:r>
    </w:p>
    <w:p w:rsidR="007E23F8" w:rsidRDefault="007E23F8" w:rsidP="007E23F8">
      <w:pPr>
        <w:keepNext/>
        <w:spacing w:before="240" w:after="60" w:line="240" w:lineRule="auto"/>
        <w:rPr>
          <w:rFonts w:ascii="Palatino" w:eastAsia="Palatino" w:hAnsi="Palatino" w:cs="Palatino"/>
          <w:sz w:val="26"/>
        </w:rPr>
      </w:pPr>
      <w:r>
        <w:rPr>
          <w:rFonts w:ascii="Palatino" w:eastAsia="Palatino" w:hAnsi="Palatino" w:cs="Palatino"/>
          <w:sz w:val="26"/>
        </w:rPr>
        <w:t>Evaluación del Índice y Datos</w:t>
      </w:r>
    </w:p>
    <w:p w:rsidR="007E23F8" w:rsidRPr="005F7868" w:rsidRDefault="007E23F8" w:rsidP="005F7868">
      <w:pPr>
        <w:tabs>
          <w:tab w:val="left" w:pos="720"/>
        </w:tabs>
        <w:spacing w:after="40" w:line="240" w:lineRule="auto"/>
        <w:jc w:val="both"/>
        <w:rPr>
          <w:rFonts w:ascii="Garamond" w:eastAsia="Garamond" w:hAnsi="Garamond" w:cs="Garamond"/>
        </w:rPr>
      </w:pPr>
    </w:p>
    <w:p w:rsidR="007E23F8" w:rsidRPr="005F7868" w:rsidRDefault="007E23F8" w:rsidP="005F7868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¿Existe una variable (por ejemplo, un índice) que esté altamente correlacionado con las pérdidas causadas por el evento extremo?</w:t>
      </w:r>
    </w:p>
    <w:p w:rsidR="007E23F8" w:rsidRPr="005F7868" w:rsidRDefault="007E23F8" w:rsidP="005F7868">
      <w:pPr>
        <w:pStyle w:val="Prrafodelista"/>
        <w:numPr>
          <w:ilvl w:val="0"/>
          <w:numId w:val="3"/>
        </w:numPr>
        <w:tabs>
          <w:tab w:val="left" w:pos="720"/>
        </w:tabs>
        <w:spacing w:after="40" w:line="240" w:lineRule="auto"/>
        <w:jc w:val="both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¿Cuántos años de datos fiables existen sobre el índice candidato y cuán dispersas son las ubicaciones geográficas en las cuales se ha sido medido?</w:t>
      </w:r>
    </w:p>
    <w:p w:rsidR="007E23F8" w:rsidRPr="005F7868" w:rsidRDefault="007E23F8" w:rsidP="005F7868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¿Se puede medir el índice objetivamente utilizando métodos consistentes, seguros y transparentes?</w:t>
      </w:r>
    </w:p>
    <w:p w:rsidR="007E23F8" w:rsidRDefault="007E23F8" w:rsidP="007E23F8">
      <w:pPr>
        <w:keepNext/>
        <w:spacing w:before="240" w:after="60" w:line="240" w:lineRule="auto"/>
        <w:rPr>
          <w:rFonts w:ascii="Palatino" w:eastAsia="Palatino" w:hAnsi="Palatino" w:cs="Palatino"/>
          <w:sz w:val="26"/>
        </w:rPr>
      </w:pPr>
      <w:r>
        <w:rPr>
          <w:rFonts w:ascii="Palatino" w:eastAsia="Palatino" w:hAnsi="Palatino" w:cs="Palatino"/>
          <w:sz w:val="26"/>
        </w:rPr>
        <w:t>Evaluación Institucional</w:t>
      </w:r>
    </w:p>
    <w:p w:rsidR="007E23F8" w:rsidRDefault="007E23F8" w:rsidP="007E23F8">
      <w:pPr>
        <w:spacing w:after="40" w:line="240" w:lineRule="auto"/>
        <w:rPr>
          <w:rFonts w:ascii="Garamond" w:eastAsia="Garamond" w:hAnsi="Garamond" w:cs="Garamond"/>
        </w:rPr>
      </w:pPr>
    </w:p>
    <w:p w:rsidR="007E23F8" w:rsidRPr="005F7868" w:rsidRDefault="007E23F8" w:rsidP="005F7868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 xml:space="preserve">En </w:t>
      </w:r>
      <w:r w:rsidR="005F7868">
        <w:rPr>
          <w:rFonts w:ascii="Garamond" w:eastAsia="Garamond" w:hAnsi="Garamond" w:cs="Garamond"/>
        </w:rPr>
        <w:t>la</w:t>
      </w:r>
      <w:r w:rsidRPr="005F7868">
        <w:rPr>
          <w:rFonts w:ascii="Garamond" w:eastAsia="Garamond" w:hAnsi="Garamond" w:cs="Garamond"/>
        </w:rPr>
        <w:t xml:space="preserve"> actualidad, ¿cómo se manejan los riesgos por parte de instituciones financieras, aseguradoras y gubernamentales? ¿Qué debilidades, de haberlas, existen en la capacidad de estas instituciones para proveer servicios de gestión de riesgo para hogares rurales? </w:t>
      </w:r>
    </w:p>
    <w:p w:rsidR="007E23F8" w:rsidRPr="005F7868" w:rsidRDefault="007E23F8" w:rsidP="005F7868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¿Cuenta el país con un marco legal y regulatorio bien establecido para sus bancos, aseguradoras y bolsas de valores, y qué agencia reguladora tendría autoridad sobre el seguro indexado?</w:t>
      </w:r>
    </w:p>
    <w:p w:rsidR="007E23F8" w:rsidRPr="005F7868" w:rsidRDefault="007E23F8" w:rsidP="005F7868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¿Los bancos, las instituciones de microfinanzas y/o las aseguradoras operan exitosamente en las regiones objetivo y podrían servir como intermediarios financieros para la venta del contrato de seguro indexado?</w:t>
      </w:r>
    </w:p>
    <w:p w:rsidR="007E23F8" w:rsidRDefault="007E23F8" w:rsidP="007E23F8">
      <w:pPr>
        <w:keepNext/>
        <w:spacing w:before="240" w:after="60" w:line="240" w:lineRule="auto"/>
        <w:rPr>
          <w:rFonts w:ascii="Palatino" w:eastAsia="Palatino" w:hAnsi="Palatino" w:cs="Palatino"/>
          <w:sz w:val="26"/>
        </w:rPr>
      </w:pPr>
      <w:r>
        <w:rPr>
          <w:rFonts w:ascii="Palatino" w:eastAsia="Palatino" w:hAnsi="Palatino" w:cs="Palatino"/>
          <w:sz w:val="26"/>
        </w:rPr>
        <w:t>Evaluación Preliminar de la Demanda</w:t>
      </w:r>
    </w:p>
    <w:p w:rsidR="005F7868" w:rsidRPr="005F7868" w:rsidRDefault="005F7868" w:rsidP="005F7868">
      <w:pPr>
        <w:pStyle w:val="Prrafodelista"/>
        <w:numPr>
          <w:ilvl w:val="0"/>
          <w:numId w:val="7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¿Quiénes pueden beneficiarse del seguro indexado y cuáles son sus características generales financieras y económicas?</w:t>
      </w:r>
    </w:p>
    <w:p w:rsidR="007E23F8" w:rsidRPr="005F7868" w:rsidRDefault="007E23F8" w:rsidP="007E23F8">
      <w:pPr>
        <w:pStyle w:val="Prrafodelista"/>
        <w:numPr>
          <w:ilvl w:val="0"/>
          <w:numId w:val="7"/>
        </w:numPr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 xml:space="preserve">¿Cuáles son los beneficios esperados y las limitaciones que afectan la demanda del seguro al nivel </w:t>
      </w:r>
      <w:r w:rsidR="005F7868">
        <w:rPr>
          <w:rFonts w:ascii="Garamond" w:eastAsia="Garamond" w:hAnsi="Garamond" w:cs="Garamond"/>
        </w:rPr>
        <w:t>del principal cliente potencial</w:t>
      </w:r>
      <w:r w:rsidRPr="005F7868">
        <w:rPr>
          <w:rFonts w:ascii="Garamond" w:eastAsia="Garamond" w:hAnsi="Garamond" w:cs="Garamond"/>
        </w:rPr>
        <w:t>?</w:t>
      </w:r>
    </w:p>
    <w:p w:rsidR="007E23F8" w:rsidRPr="005F7868" w:rsidRDefault="007E23F8" w:rsidP="007E23F8">
      <w:pPr>
        <w:pStyle w:val="Prrafodelista"/>
        <w:numPr>
          <w:ilvl w:val="0"/>
          <w:numId w:val="7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¿Cómo se maneja el riesgo de eventos catastróficos en la actualidad, particularmente, existen programas o productos financieros que pueden competir con o complementar el seguro indexado?</w:t>
      </w:r>
    </w:p>
    <w:p w:rsidR="007E23F8" w:rsidRPr="005F7868" w:rsidRDefault="007E23F8" w:rsidP="007E23F8">
      <w:pPr>
        <w:pStyle w:val="Prrafodelista"/>
        <w:numPr>
          <w:ilvl w:val="0"/>
          <w:numId w:val="7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 xml:space="preserve">¿Los </w:t>
      </w:r>
      <w:r w:rsidR="005F7868">
        <w:rPr>
          <w:rFonts w:ascii="Garamond" w:eastAsia="Garamond" w:hAnsi="Garamond" w:cs="Garamond"/>
        </w:rPr>
        <w:t>clientes</w:t>
      </w:r>
      <w:r w:rsidRPr="005F7868">
        <w:rPr>
          <w:rFonts w:ascii="Garamond" w:eastAsia="Garamond" w:hAnsi="Garamond" w:cs="Garamond"/>
        </w:rPr>
        <w:t xml:space="preserve"> potenciales del seguro indexado tienen experiencia en el uso de servicios financieros formales?</w:t>
      </w:r>
    </w:p>
    <w:p w:rsidR="007E23F8" w:rsidRPr="005F7868" w:rsidRDefault="007E23F8" w:rsidP="007E23F8">
      <w:pPr>
        <w:pStyle w:val="Prrafodelista"/>
        <w:numPr>
          <w:ilvl w:val="0"/>
          <w:numId w:val="7"/>
        </w:numPr>
        <w:spacing w:after="120" w:line="240" w:lineRule="auto"/>
        <w:rPr>
          <w:rFonts w:ascii="Garamond" w:eastAsia="Garamond" w:hAnsi="Garamond" w:cs="Garamond"/>
        </w:rPr>
      </w:pPr>
      <w:r w:rsidRPr="005F7868">
        <w:rPr>
          <w:rFonts w:ascii="Garamond" w:eastAsia="Garamond" w:hAnsi="Garamond" w:cs="Garamond"/>
        </w:rPr>
        <w:t>¿Cómo es la tolerancia al riesgo y la disposición de pago entre los potenciales usuarios?</w:t>
      </w:r>
    </w:p>
    <w:p w:rsidR="007E23F8" w:rsidRPr="007E23F8" w:rsidRDefault="007E23F8" w:rsidP="007E23F8"/>
    <w:sectPr w:rsidR="007E23F8" w:rsidRPr="007E23F8" w:rsidSect="00260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3C2"/>
    <w:multiLevelType w:val="multilevel"/>
    <w:tmpl w:val="5BD2F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91A00"/>
    <w:multiLevelType w:val="multilevel"/>
    <w:tmpl w:val="723CD1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110376"/>
    <w:multiLevelType w:val="multilevel"/>
    <w:tmpl w:val="E8165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B385A"/>
    <w:multiLevelType w:val="hybridMultilevel"/>
    <w:tmpl w:val="821021F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26271"/>
    <w:multiLevelType w:val="hybridMultilevel"/>
    <w:tmpl w:val="35D48B0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2A6"/>
    <w:multiLevelType w:val="hybridMultilevel"/>
    <w:tmpl w:val="8774E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E1684"/>
    <w:multiLevelType w:val="hybridMultilevel"/>
    <w:tmpl w:val="E934117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3F8"/>
    <w:rsid w:val="002609E8"/>
    <w:rsid w:val="003F395C"/>
    <w:rsid w:val="005F7868"/>
    <w:rsid w:val="00681AF9"/>
    <w:rsid w:val="007442E9"/>
    <w:rsid w:val="007C181A"/>
    <w:rsid w:val="007E23F8"/>
    <w:rsid w:val="00911313"/>
    <w:rsid w:val="00E0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F8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23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1892</Characters>
  <Application>Microsoft Office Word</Application>
  <DocSecurity>0</DocSecurity>
  <Lines>15</Lines>
  <Paragraphs>4</Paragraphs>
  <ScaleCrop>false</ScaleCrop>
  <Company>LaPositiva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linposi16</dc:creator>
  <cp:keywords/>
  <dc:description/>
  <cp:lastModifiedBy>jortorr2</cp:lastModifiedBy>
  <cp:revision>2</cp:revision>
  <dcterms:created xsi:type="dcterms:W3CDTF">2013-07-02T22:19:00Z</dcterms:created>
  <dcterms:modified xsi:type="dcterms:W3CDTF">2013-07-02T22:19:00Z</dcterms:modified>
</cp:coreProperties>
</file>