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03" w:rsidRPr="0075695D" w:rsidRDefault="002E5E03" w:rsidP="002E5E03">
      <w:pPr>
        <w:pStyle w:val="Ttulo10"/>
        <w:rPr>
          <w:rFonts w:ascii="Arial" w:hAnsi="Arial" w:cs="Arial"/>
        </w:rPr>
      </w:pPr>
      <w:r w:rsidRPr="0075695D">
        <w:rPr>
          <w:rFonts w:ascii="Arial" w:hAnsi="Arial" w:cs="Arial"/>
        </w:rPr>
        <w:t>Trabajo final para el diplomado «Identificación, formulación y evaluación social de proyectos de inversión pública con la incorporación de la gestión del riesgo en contexto de cambio climático», organizado por la UCI, IPACC-GIZ y MEF.</w:t>
      </w:r>
    </w:p>
    <w:p w:rsidR="002E5E03" w:rsidRPr="0075695D" w:rsidRDefault="002E5E03" w:rsidP="002E5E03">
      <w:pPr>
        <w:pStyle w:val="Ttulo1"/>
        <w:jc w:val="center"/>
        <w:rPr>
          <w:rFonts w:ascii="Arial" w:hAnsi="Arial" w:cs="Arial"/>
        </w:rPr>
      </w:pPr>
    </w:p>
    <w:p w:rsidR="002E5E03" w:rsidRDefault="002E5E03" w:rsidP="002E5E03">
      <w:pPr>
        <w:pStyle w:val="Ttulo1"/>
        <w:jc w:val="center"/>
        <w:rPr>
          <w:rFonts w:ascii="Arial" w:hAnsi="Arial" w:cs="Arial"/>
        </w:rPr>
      </w:pPr>
      <w:r w:rsidRPr="0075695D">
        <w:rPr>
          <w:rFonts w:ascii="Arial" w:hAnsi="Arial" w:cs="Arial"/>
        </w:rPr>
        <w:t>Título del PIP seleccionado</w:t>
      </w:r>
    </w:p>
    <w:p w:rsidR="0075695D" w:rsidRPr="0075695D" w:rsidRDefault="0075695D" w:rsidP="0075695D">
      <w:pPr>
        <w:rPr>
          <w:b/>
        </w:rPr>
      </w:pPr>
      <w:r>
        <w:rPr>
          <w:rFonts w:ascii="Arial" w:hAnsi="Arial" w:cs="Arial"/>
          <w:b/>
          <w:i/>
          <w:sz w:val="22"/>
          <w:szCs w:val="22"/>
        </w:rPr>
        <w:t>“</w:t>
      </w:r>
      <w:r w:rsidRPr="0075695D">
        <w:rPr>
          <w:rFonts w:ascii="Arial" w:hAnsi="Arial" w:cs="Arial"/>
          <w:b/>
          <w:i/>
          <w:sz w:val="22"/>
          <w:szCs w:val="22"/>
        </w:rPr>
        <w:t>CONSTRUCCION DEL SISTEMA DE AGUA POR GALERIA DE FILTRACION PARA LOS CC.PP. LA POLVAREDA, LAS DELICIAS, MIRAFLORES, SANTA ROSA, DOS DE MAYO Y FUNDO ABRIL</w:t>
      </w:r>
      <w:r>
        <w:rPr>
          <w:rFonts w:ascii="Arial" w:hAnsi="Arial" w:cs="Arial"/>
          <w:b/>
          <w:i/>
          <w:sz w:val="22"/>
          <w:szCs w:val="22"/>
        </w:rPr>
        <w:t>,</w:t>
      </w:r>
      <w:r w:rsidRPr="0075695D">
        <w:rPr>
          <w:rFonts w:ascii="Arial" w:hAnsi="Arial" w:cs="Arial"/>
          <w:b/>
          <w:i/>
          <w:sz w:val="22"/>
          <w:szCs w:val="22"/>
        </w:rPr>
        <w:t xml:space="preserve">  DISTRITO DE HUMAY - PISCO </w:t>
      </w:r>
      <w:r>
        <w:rPr>
          <w:rFonts w:ascii="Arial" w:hAnsi="Arial" w:cs="Arial"/>
          <w:b/>
          <w:i/>
          <w:sz w:val="22"/>
          <w:szCs w:val="22"/>
        </w:rPr>
        <w:t>–</w:t>
      </w:r>
      <w:r w:rsidRPr="0075695D">
        <w:rPr>
          <w:rFonts w:ascii="Arial" w:hAnsi="Arial" w:cs="Arial"/>
          <w:b/>
          <w:i/>
          <w:sz w:val="22"/>
          <w:szCs w:val="22"/>
        </w:rPr>
        <w:t xml:space="preserve"> ICA</w:t>
      </w:r>
      <w:r>
        <w:rPr>
          <w:rFonts w:ascii="Arial" w:hAnsi="Arial" w:cs="Arial"/>
          <w:b/>
          <w:i/>
          <w:sz w:val="22"/>
          <w:szCs w:val="22"/>
        </w:rPr>
        <w:t>”</w:t>
      </w:r>
    </w:p>
    <w:p w:rsidR="002E5E03" w:rsidRDefault="002E5E03" w:rsidP="002E5E03">
      <w:pPr>
        <w:pStyle w:val="Ttulo1"/>
        <w:jc w:val="center"/>
        <w:rPr>
          <w:rFonts w:ascii="Arial" w:hAnsi="Arial" w:cs="Arial"/>
        </w:rPr>
      </w:pPr>
      <w:r w:rsidRPr="0075695D">
        <w:rPr>
          <w:rFonts w:ascii="Arial" w:hAnsi="Arial" w:cs="Arial"/>
        </w:rPr>
        <w:t>Código SNIP</w:t>
      </w:r>
    </w:p>
    <w:p w:rsidR="0075695D" w:rsidRPr="0075695D" w:rsidRDefault="0075695D" w:rsidP="0075695D">
      <w:pPr>
        <w:jc w:val="center"/>
        <w:rPr>
          <w:rFonts w:ascii="Arial" w:hAnsi="Arial" w:cs="Arial"/>
        </w:rPr>
      </w:pPr>
      <w:r w:rsidRPr="0075695D">
        <w:rPr>
          <w:rFonts w:ascii="Arial" w:hAnsi="Arial" w:cs="Arial"/>
        </w:rPr>
        <w:t>219444</w:t>
      </w:r>
    </w:p>
    <w:p w:rsidR="0075695D" w:rsidRPr="0075695D" w:rsidRDefault="0075695D" w:rsidP="0075695D"/>
    <w:p w:rsidR="002E5E03" w:rsidRPr="0075695D" w:rsidRDefault="002E5E03" w:rsidP="002E5E03">
      <w:pPr>
        <w:ind w:left="720"/>
        <w:rPr>
          <w:rFonts w:ascii="Arial" w:hAnsi="Arial" w:cs="Arial"/>
        </w:rPr>
      </w:pPr>
    </w:p>
    <w:p w:rsidR="002E5E03" w:rsidRDefault="002E5E03" w:rsidP="002E5E03">
      <w:pPr>
        <w:pStyle w:val="Ttulo10"/>
        <w:rPr>
          <w:rFonts w:ascii="Arial" w:hAnsi="Arial" w:cs="Arial"/>
        </w:rPr>
      </w:pPr>
      <w:r w:rsidRPr="0075695D">
        <w:rPr>
          <w:rFonts w:ascii="Arial" w:hAnsi="Arial" w:cs="Arial"/>
        </w:rPr>
        <w:t>Nombre del estudiante</w:t>
      </w:r>
    </w:p>
    <w:p w:rsidR="0075695D" w:rsidRPr="0075695D" w:rsidRDefault="0075695D" w:rsidP="0075695D">
      <w:pPr>
        <w:jc w:val="center"/>
        <w:rPr>
          <w:rFonts w:ascii="Arial" w:hAnsi="Arial" w:cs="Arial"/>
        </w:rPr>
      </w:pPr>
      <w:r w:rsidRPr="0075695D">
        <w:rPr>
          <w:rFonts w:ascii="Arial" w:hAnsi="Arial" w:cs="Arial"/>
        </w:rPr>
        <w:t xml:space="preserve">VICTOR ARNALDO RAMOS </w:t>
      </w:r>
      <w:proofErr w:type="spellStart"/>
      <w:r w:rsidRPr="0075695D">
        <w:rPr>
          <w:rFonts w:ascii="Arial" w:hAnsi="Arial" w:cs="Arial"/>
        </w:rPr>
        <w:t>RAMOS</w:t>
      </w:r>
      <w:proofErr w:type="spellEnd"/>
    </w:p>
    <w:p w:rsidR="002E5E03" w:rsidRDefault="002E5E03" w:rsidP="002E5E03">
      <w:pPr>
        <w:pStyle w:val="Ttulo10"/>
        <w:rPr>
          <w:rFonts w:ascii="Arial" w:hAnsi="Arial" w:cs="Arial"/>
        </w:rPr>
      </w:pPr>
      <w:r w:rsidRPr="0075695D">
        <w:rPr>
          <w:rFonts w:ascii="Arial" w:hAnsi="Arial" w:cs="Arial"/>
        </w:rPr>
        <w:t>Institución y oficina a la que pertenece</w:t>
      </w:r>
    </w:p>
    <w:p w:rsidR="0075695D" w:rsidRPr="0075695D" w:rsidRDefault="0075695D" w:rsidP="0075695D">
      <w:pPr>
        <w:jc w:val="center"/>
        <w:rPr>
          <w:rFonts w:ascii="Arial" w:hAnsi="Arial" w:cs="Arial"/>
        </w:rPr>
      </w:pPr>
      <w:r w:rsidRPr="0075695D">
        <w:rPr>
          <w:rFonts w:ascii="Arial" w:hAnsi="Arial" w:cs="Arial"/>
        </w:rPr>
        <w:t>GOBIERNO REGIONAL ICA</w:t>
      </w:r>
    </w:p>
    <w:p w:rsidR="0075695D" w:rsidRPr="0075695D" w:rsidRDefault="0075695D" w:rsidP="0075695D">
      <w:pPr>
        <w:jc w:val="center"/>
        <w:rPr>
          <w:rFonts w:ascii="Arial" w:hAnsi="Arial" w:cs="Arial"/>
        </w:rPr>
      </w:pPr>
    </w:p>
    <w:p w:rsidR="0075695D" w:rsidRPr="0075695D" w:rsidRDefault="0075695D" w:rsidP="0075695D">
      <w:pPr>
        <w:jc w:val="center"/>
        <w:rPr>
          <w:rFonts w:ascii="Arial" w:hAnsi="Arial" w:cs="Arial"/>
        </w:rPr>
      </w:pPr>
      <w:r w:rsidRPr="0075695D">
        <w:rPr>
          <w:rFonts w:ascii="Arial" w:hAnsi="Arial" w:cs="Arial"/>
        </w:rPr>
        <w:t>SUBGERENCIA DE PROGRAMACION DE INVERSIONES</w:t>
      </w:r>
    </w:p>
    <w:p w:rsidR="002E5E03" w:rsidRPr="0075695D" w:rsidRDefault="002E5E03" w:rsidP="002E5E03">
      <w:pPr>
        <w:pStyle w:val="Prrafodelista"/>
        <w:ind w:left="1440"/>
        <w:rPr>
          <w:rFonts w:ascii="Arial" w:hAnsi="Arial" w:cs="Arial"/>
        </w:rPr>
      </w:pPr>
    </w:p>
    <w:p w:rsidR="002E5E03" w:rsidRPr="0075695D" w:rsidRDefault="002E5E03" w:rsidP="002E5E03">
      <w:pPr>
        <w:pStyle w:val="Prrafodelista"/>
        <w:rPr>
          <w:rFonts w:ascii="Arial" w:hAnsi="Arial" w:cs="Arial"/>
        </w:rPr>
      </w:pPr>
    </w:p>
    <w:p w:rsidR="002E5E03" w:rsidRPr="0075695D" w:rsidRDefault="002E5E03" w:rsidP="002E5E03">
      <w:pPr>
        <w:pStyle w:val="Prrafodelista"/>
        <w:rPr>
          <w:rFonts w:ascii="Arial" w:hAnsi="Arial" w:cs="Arial"/>
        </w:rPr>
      </w:pPr>
    </w:p>
    <w:p w:rsidR="002E5E03" w:rsidRDefault="002E5E03" w:rsidP="002E5E03">
      <w:pPr>
        <w:pStyle w:val="Prrafodelista"/>
        <w:ind w:left="0"/>
        <w:jc w:val="center"/>
        <w:rPr>
          <w:rFonts w:ascii="Arial" w:hAnsi="Arial" w:cs="Arial"/>
        </w:rPr>
      </w:pPr>
    </w:p>
    <w:p w:rsidR="0075695D" w:rsidRDefault="0075695D" w:rsidP="002E5E03">
      <w:pPr>
        <w:pStyle w:val="Prrafodelista"/>
        <w:ind w:left="0"/>
        <w:jc w:val="center"/>
        <w:rPr>
          <w:rFonts w:ascii="Arial" w:hAnsi="Arial" w:cs="Arial"/>
        </w:rPr>
      </w:pPr>
    </w:p>
    <w:p w:rsidR="0075695D" w:rsidRPr="0075695D" w:rsidRDefault="0075695D" w:rsidP="002E5E03">
      <w:pPr>
        <w:pStyle w:val="Prrafodelista"/>
        <w:ind w:left="0"/>
        <w:jc w:val="center"/>
        <w:rPr>
          <w:rFonts w:ascii="Arial" w:hAnsi="Arial" w:cs="Arial"/>
        </w:rPr>
      </w:pPr>
      <w:r>
        <w:rPr>
          <w:rFonts w:ascii="Arial" w:hAnsi="Arial" w:cs="Arial"/>
        </w:rPr>
        <w:t xml:space="preserve">Ica, </w:t>
      </w:r>
      <w:r w:rsidR="00490E0B">
        <w:rPr>
          <w:rFonts w:ascii="Arial" w:hAnsi="Arial" w:cs="Arial"/>
        </w:rPr>
        <w:t>28</w:t>
      </w:r>
      <w:r>
        <w:rPr>
          <w:rFonts w:ascii="Arial" w:hAnsi="Arial" w:cs="Arial"/>
        </w:rPr>
        <w:t xml:space="preserve"> de Setiembre del 2014</w:t>
      </w:r>
    </w:p>
    <w:p w:rsidR="002E5E03" w:rsidRDefault="002E5E03" w:rsidP="001E6343">
      <w:pPr>
        <w:rPr>
          <w:rFonts w:ascii="Arial" w:hAnsi="Arial" w:cs="Arial"/>
          <w:b/>
          <w:sz w:val="22"/>
          <w:szCs w:val="22"/>
        </w:rPr>
      </w:pPr>
    </w:p>
    <w:p w:rsidR="002E5E03" w:rsidRDefault="002E5E03"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75695D" w:rsidP="001E6343">
      <w:pPr>
        <w:rPr>
          <w:rFonts w:ascii="Arial" w:hAnsi="Arial" w:cs="Arial"/>
          <w:b/>
          <w:sz w:val="22"/>
          <w:szCs w:val="22"/>
        </w:rPr>
      </w:pPr>
    </w:p>
    <w:p w:rsidR="0075695D" w:rsidRDefault="00490E0B" w:rsidP="00490E0B">
      <w:pPr>
        <w:jc w:val="center"/>
        <w:rPr>
          <w:rFonts w:ascii="Arial" w:hAnsi="Arial" w:cs="Arial"/>
          <w:b/>
          <w:sz w:val="22"/>
          <w:szCs w:val="22"/>
        </w:rPr>
      </w:pPr>
      <w:r>
        <w:rPr>
          <w:rFonts w:ascii="Arial" w:hAnsi="Arial" w:cs="Arial"/>
          <w:b/>
          <w:sz w:val="22"/>
          <w:szCs w:val="22"/>
        </w:rPr>
        <w:lastRenderedPageBreak/>
        <w:t>INDICE</w:t>
      </w:r>
    </w:p>
    <w:p w:rsidR="00490E0B" w:rsidRDefault="00490E0B" w:rsidP="001E6343">
      <w:pPr>
        <w:rPr>
          <w:rFonts w:ascii="Arial" w:hAnsi="Arial" w:cs="Arial"/>
          <w:b/>
          <w:sz w:val="22"/>
          <w:szCs w:val="22"/>
        </w:rPr>
      </w:pPr>
    </w:p>
    <w:p w:rsidR="001E62C9" w:rsidRDefault="00A91692" w:rsidP="00A91692">
      <w:pPr>
        <w:pStyle w:val="Prrafodelista"/>
        <w:numPr>
          <w:ilvl w:val="0"/>
          <w:numId w:val="41"/>
        </w:numPr>
        <w:rPr>
          <w:rFonts w:ascii="Arial" w:hAnsi="Arial" w:cs="Arial"/>
          <w:b/>
          <w:sz w:val="22"/>
          <w:szCs w:val="22"/>
        </w:rPr>
      </w:pPr>
      <w:r>
        <w:rPr>
          <w:rFonts w:ascii="Arial" w:hAnsi="Arial" w:cs="Arial"/>
          <w:b/>
          <w:sz w:val="22"/>
          <w:szCs w:val="22"/>
        </w:rPr>
        <w:t>DESARROLLO DE LAS REPUESTAS</w:t>
      </w:r>
    </w:p>
    <w:p w:rsidR="00A91692" w:rsidRDefault="00A91692" w:rsidP="00A91692">
      <w:pPr>
        <w:pStyle w:val="Prrafodelista"/>
        <w:ind w:left="1440"/>
        <w:rPr>
          <w:rFonts w:ascii="Arial" w:hAnsi="Arial" w:cs="Arial"/>
          <w:b/>
          <w:sz w:val="22"/>
          <w:szCs w:val="22"/>
        </w:rPr>
      </w:pPr>
    </w:p>
    <w:p w:rsidR="00A91692" w:rsidRDefault="00A91692" w:rsidP="00A91692">
      <w:pPr>
        <w:pStyle w:val="Prrafodelista"/>
        <w:numPr>
          <w:ilvl w:val="0"/>
          <w:numId w:val="44"/>
        </w:numPr>
        <w:ind w:left="1843" w:hanging="425"/>
        <w:rPr>
          <w:rFonts w:ascii="Arial" w:hAnsi="Arial" w:cs="Arial"/>
          <w:b/>
          <w:sz w:val="22"/>
          <w:szCs w:val="22"/>
        </w:rPr>
      </w:pPr>
      <w:r>
        <w:rPr>
          <w:rFonts w:ascii="Arial" w:hAnsi="Arial" w:cs="Arial"/>
          <w:b/>
          <w:sz w:val="22"/>
          <w:szCs w:val="22"/>
        </w:rPr>
        <w:t xml:space="preserve"> MODULOS DE ASPECTOS GENERALES</w:t>
      </w:r>
    </w:p>
    <w:p w:rsidR="00A91692" w:rsidRDefault="00A91692" w:rsidP="00A91692">
      <w:pPr>
        <w:pStyle w:val="Prrafodelista"/>
        <w:numPr>
          <w:ilvl w:val="0"/>
          <w:numId w:val="44"/>
        </w:numPr>
        <w:ind w:left="1843" w:hanging="425"/>
        <w:rPr>
          <w:rFonts w:ascii="Arial" w:hAnsi="Arial" w:cs="Arial"/>
          <w:b/>
          <w:sz w:val="22"/>
          <w:szCs w:val="22"/>
        </w:rPr>
      </w:pPr>
      <w:r>
        <w:rPr>
          <w:rFonts w:ascii="Arial" w:hAnsi="Arial" w:cs="Arial"/>
          <w:b/>
          <w:sz w:val="22"/>
          <w:szCs w:val="22"/>
        </w:rPr>
        <w:t>MODULO DE IDENTICACION</w:t>
      </w:r>
    </w:p>
    <w:p w:rsidR="00A91692" w:rsidRDefault="00A91692" w:rsidP="00A91692">
      <w:pPr>
        <w:pStyle w:val="Prrafodelista"/>
        <w:numPr>
          <w:ilvl w:val="0"/>
          <w:numId w:val="44"/>
        </w:numPr>
        <w:ind w:left="1843" w:hanging="425"/>
        <w:rPr>
          <w:rFonts w:ascii="Arial" w:hAnsi="Arial" w:cs="Arial"/>
          <w:b/>
          <w:sz w:val="22"/>
          <w:szCs w:val="22"/>
        </w:rPr>
      </w:pPr>
      <w:r>
        <w:rPr>
          <w:rFonts w:ascii="Arial" w:hAnsi="Arial" w:cs="Arial"/>
          <w:b/>
          <w:sz w:val="22"/>
          <w:szCs w:val="22"/>
        </w:rPr>
        <w:t>MODULO DE FORMULACION</w:t>
      </w:r>
    </w:p>
    <w:p w:rsidR="00A91692" w:rsidRDefault="00A91692" w:rsidP="00A91692">
      <w:pPr>
        <w:pStyle w:val="Prrafodelista"/>
        <w:numPr>
          <w:ilvl w:val="0"/>
          <w:numId w:val="44"/>
        </w:numPr>
        <w:ind w:left="1843" w:hanging="425"/>
        <w:rPr>
          <w:rFonts w:ascii="Arial" w:hAnsi="Arial" w:cs="Arial"/>
          <w:b/>
          <w:sz w:val="22"/>
          <w:szCs w:val="22"/>
        </w:rPr>
      </w:pPr>
      <w:r>
        <w:rPr>
          <w:rFonts w:ascii="Arial" w:hAnsi="Arial" w:cs="Arial"/>
          <w:b/>
          <w:sz w:val="22"/>
          <w:szCs w:val="22"/>
        </w:rPr>
        <w:t>MODULO DE EVALUACION</w:t>
      </w:r>
    </w:p>
    <w:p w:rsidR="00A91692" w:rsidRDefault="00A91692" w:rsidP="00A91692">
      <w:pPr>
        <w:pStyle w:val="Prrafodelista"/>
        <w:ind w:left="1843"/>
        <w:rPr>
          <w:rFonts w:ascii="Arial" w:hAnsi="Arial" w:cs="Arial"/>
          <w:b/>
          <w:sz w:val="22"/>
          <w:szCs w:val="22"/>
        </w:rPr>
      </w:pPr>
    </w:p>
    <w:p w:rsidR="00A91692" w:rsidRDefault="00A91692" w:rsidP="00A91692">
      <w:pPr>
        <w:pStyle w:val="Prrafodelista"/>
        <w:numPr>
          <w:ilvl w:val="0"/>
          <w:numId w:val="41"/>
        </w:numPr>
        <w:rPr>
          <w:rFonts w:ascii="Arial" w:hAnsi="Arial" w:cs="Arial"/>
          <w:b/>
          <w:sz w:val="22"/>
          <w:szCs w:val="22"/>
        </w:rPr>
      </w:pPr>
      <w:r>
        <w:rPr>
          <w:rFonts w:ascii="Arial" w:hAnsi="Arial" w:cs="Arial"/>
          <w:b/>
          <w:sz w:val="22"/>
          <w:szCs w:val="22"/>
        </w:rPr>
        <w:t>BIBLIOGRAFIA</w:t>
      </w:r>
    </w:p>
    <w:p w:rsidR="00A91692" w:rsidRDefault="00A91692" w:rsidP="00A91692">
      <w:pPr>
        <w:pStyle w:val="Prrafodelista"/>
        <w:ind w:left="1440"/>
        <w:rPr>
          <w:rFonts w:ascii="Arial" w:hAnsi="Arial" w:cs="Arial"/>
          <w:b/>
          <w:sz w:val="22"/>
          <w:szCs w:val="22"/>
        </w:rPr>
      </w:pPr>
    </w:p>
    <w:p w:rsidR="00A91692" w:rsidRDefault="00A91692" w:rsidP="00A91692">
      <w:pPr>
        <w:pStyle w:val="Prrafodelista"/>
        <w:numPr>
          <w:ilvl w:val="0"/>
          <w:numId w:val="41"/>
        </w:numPr>
        <w:rPr>
          <w:rFonts w:ascii="Arial" w:hAnsi="Arial" w:cs="Arial"/>
          <w:b/>
          <w:sz w:val="22"/>
          <w:szCs w:val="22"/>
        </w:rPr>
      </w:pPr>
      <w:r>
        <w:rPr>
          <w:rFonts w:ascii="Arial" w:hAnsi="Arial" w:cs="Arial"/>
          <w:b/>
          <w:sz w:val="22"/>
          <w:szCs w:val="22"/>
        </w:rPr>
        <w:t>ANEXOS</w:t>
      </w: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A91692" w:rsidRDefault="00A91692" w:rsidP="00A91692">
      <w:pPr>
        <w:pStyle w:val="Prrafodelista"/>
        <w:ind w:left="1800"/>
        <w:rPr>
          <w:rFonts w:ascii="Arial" w:hAnsi="Arial" w:cs="Arial"/>
          <w:b/>
          <w:sz w:val="22"/>
          <w:szCs w:val="22"/>
        </w:rPr>
      </w:pPr>
    </w:p>
    <w:p w:rsidR="00FE1277" w:rsidRPr="00A91692" w:rsidRDefault="001E6343" w:rsidP="00A91692">
      <w:pPr>
        <w:pStyle w:val="Prrafodelista"/>
        <w:numPr>
          <w:ilvl w:val="0"/>
          <w:numId w:val="42"/>
        </w:numPr>
        <w:ind w:left="426" w:hanging="426"/>
        <w:rPr>
          <w:rFonts w:ascii="Arial" w:hAnsi="Arial" w:cs="Arial"/>
          <w:b/>
          <w:sz w:val="22"/>
          <w:szCs w:val="22"/>
        </w:rPr>
      </w:pPr>
      <w:r w:rsidRPr="00A91692">
        <w:rPr>
          <w:rFonts w:ascii="Arial" w:hAnsi="Arial" w:cs="Arial"/>
          <w:b/>
          <w:sz w:val="22"/>
          <w:szCs w:val="22"/>
        </w:rPr>
        <w:lastRenderedPageBreak/>
        <w:t>DESARROLLO DE LAS RESPUESTAS</w:t>
      </w:r>
    </w:p>
    <w:p w:rsidR="001E6343" w:rsidRDefault="001E6343" w:rsidP="001E6343">
      <w:pPr>
        <w:rPr>
          <w:rFonts w:ascii="Arial" w:hAnsi="Arial" w:cs="Arial"/>
          <w:b/>
          <w:sz w:val="22"/>
          <w:szCs w:val="22"/>
        </w:rPr>
      </w:pPr>
    </w:p>
    <w:p w:rsidR="001E6343" w:rsidRPr="00A91692" w:rsidRDefault="001E6343" w:rsidP="00A91692">
      <w:pPr>
        <w:pStyle w:val="Prrafodelista"/>
        <w:numPr>
          <w:ilvl w:val="0"/>
          <w:numId w:val="45"/>
        </w:numPr>
        <w:ind w:left="426" w:hanging="426"/>
        <w:rPr>
          <w:rFonts w:ascii="Arial" w:hAnsi="Arial" w:cs="Arial"/>
          <w:b/>
          <w:sz w:val="22"/>
          <w:szCs w:val="22"/>
        </w:rPr>
      </w:pPr>
      <w:r w:rsidRPr="00A91692">
        <w:rPr>
          <w:rFonts w:ascii="Arial" w:hAnsi="Arial" w:cs="Arial"/>
          <w:b/>
          <w:sz w:val="22"/>
          <w:szCs w:val="22"/>
        </w:rPr>
        <w:t>MODULO DE ASPECTOS GENERALES</w:t>
      </w:r>
    </w:p>
    <w:p w:rsidR="001E6343" w:rsidRDefault="001E6343" w:rsidP="001E6343">
      <w:pPr>
        <w:rPr>
          <w:rFonts w:ascii="Arial" w:hAnsi="Arial" w:cs="Arial"/>
          <w:sz w:val="22"/>
          <w:szCs w:val="22"/>
        </w:rPr>
      </w:pPr>
    </w:p>
    <w:p w:rsidR="00BB4FDF" w:rsidRDefault="00BB4FDF" w:rsidP="00141B56">
      <w:pPr>
        <w:pStyle w:val="Prrafodelista"/>
        <w:numPr>
          <w:ilvl w:val="0"/>
          <w:numId w:val="1"/>
        </w:numPr>
        <w:ind w:left="425" w:hanging="426"/>
        <w:jc w:val="both"/>
        <w:rPr>
          <w:rFonts w:ascii="Arial" w:hAnsi="Arial" w:cs="Arial"/>
          <w:sz w:val="22"/>
          <w:szCs w:val="22"/>
        </w:rPr>
      </w:pPr>
      <w:r>
        <w:rPr>
          <w:rFonts w:ascii="Arial" w:hAnsi="Arial" w:cs="Arial"/>
          <w:sz w:val="22"/>
          <w:szCs w:val="22"/>
        </w:rPr>
        <w:t xml:space="preserve">¿El nombre y localización del PIP fueron desarrollados según lo estudiado en el curso? Sustentar su respuesta indicando: i) qué parte si se cumple; y, </w:t>
      </w:r>
      <w:proofErr w:type="spellStart"/>
      <w:r>
        <w:rPr>
          <w:rFonts w:ascii="Arial" w:hAnsi="Arial" w:cs="Arial"/>
          <w:sz w:val="22"/>
          <w:szCs w:val="22"/>
        </w:rPr>
        <w:t>ii</w:t>
      </w:r>
      <w:proofErr w:type="spellEnd"/>
      <w:r>
        <w:rPr>
          <w:rFonts w:ascii="Arial" w:hAnsi="Arial" w:cs="Arial"/>
          <w:sz w:val="22"/>
          <w:szCs w:val="22"/>
        </w:rPr>
        <w:t>)  proponer como lo hubiera presentado, aplicando lo estudiado en clase.</w:t>
      </w:r>
    </w:p>
    <w:p w:rsidR="00BB4FDF" w:rsidRDefault="00BB4FDF" w:rsidP="00BB4FDF">
      <w:pPr>
        <w:pStyle w:val="Prrafodelista"/>
        <w:ind w:left="425"/>
        <w:jc w:val="both"/>
        <w:rPr>
          <w:rFonts w:ascii="Arial" w:hAnsi="Arial" w:cs="Arial"/>
          <w:sz w:val="22"/>
          <w:szCs w:val="22"/>
        </w:rPr>
      </w:pPr>
    </w:p>
    <w:p w:rsidR="00EB215D" w:rsidRPr="00EB215D" w:rsidRDefault="00EB215D" w:rsidP="00BB4FDF">
      <w:pPr>
        <w:pStyle w:val="Prrafodelista"/>
        <w:ind w:left="425"/>
        <w:jc w:val="both"/>
        <w:rPr>
          <w:rFonts w:ascii="Arial" w:hAnsi="Arial" w:cs="Arial"/>
          <w:b/>
          <w:sz w:val="22"/>
          <w:szCs w:val="22"/>
        </w:rPr>
      </w:pPr>
      <w:r w:rsidRPr="00EB215D">
        <w:rPr>
          <w:rFonts w:ascii="Arial" w:hAnsi="Arial" w:cs="Arial"/>
          <w:b/>
          <w:sz w:val="22"/>
          <w:szCs w:val="22"/>
        </w:rPr>
        <w:t>RESPUESTA:</w:t>
      </w:r>
    </w:p>
    <w:p w:rsidR="001E6343" w:rsidRPr="00F85E3E" w:rsidRDefault="001E6343" w:rsidP="00BB4FDF">
      <w:pPr>
        <w:pStyle w:val="Prrafodelista"/>
        <w:ind w:left="425"/>
        <w:jc w:val="both"/>
        <w:rPr>
          <w:rFonts w:ascii="Arial" w:hAnsi="Arial" w:cs="Arial"/>
          <w:sz w:val="22"/>
          <w:szCs w:val="22"/>
        </w:rPr>
      </w:pPr>
      <w:r w:rsidRPr="00F85E3E">
        <w:rPr>
          <w:rFonts w:ascii="Arial" w:hAnsi="Arial" w:cs="Arial"/>
          <w:sz w:val="22"/>
          <w:szCs w:val="22"/>
        </w:rPr>
        <w:t xml:space="preserve">El nombre </w:t>
      </w:r>
      <w:r w:rsidR="00390E74">
        <w:rPr>
          <w:rFonts w:ascii="Arial" w:hAnsi="Arial" w:cs="Arial"/>
          <w:sz w:val="22"/>
          <w:szCs w:val="22"/>
        </w:rPr>
        <w:t>de</w:t>
      </w:r>
      <w:r w:rsidRPr="00F85E3E">
        <w:rPr>
          <w:rFonts w:ascii="Arial" w:hAnsi="Arial" w:cs="Arial"/>
          <w:sz w:val="22"/>
          <w:szCs w:val="22"/>
        </w:rPr>
        <w:t xml:space="preserve">l PIP </w:t>
      </w:r>
      <w:r w:rsidR="00F92A26" w:rsidRPr="00F85E3E">
        <w:rPr>
          <w:rFonts w:ascii="Arial" w:hAnsi="Arial" w:cs="Arial"/>
          <w:sz w:val="22"/>
          <w:szCs w:val="22"/>
        </w:rPr>
        <w:t xml:space="preserve">no </w:t>
      </w:r>
      <w:proofErr w:type="gramStart"/>
      <w:r w:rsidRPr="00F85E3E">
        <w:rPr>
          <w:rFonts w:ascii="Arial" w:hAnsi="Arial" w:cs="Arial"/>
          <w:sz w:val="22"/>
          <w:szCs w:val="22"/>
        </w:rPr>
        <w:t>fueron</w:t>
      </w:r>
      <w:proofErr w:type="gramEnd"/>
      <w:r w:rsidRPr="00F85E3E">
        <w:rPr>
          <w:rFonts w:ascii="Arial" w:hAnsi="Arial" w:cs="Arial"/>
          <w:sz w:val="22"/>
          <w:szCs w:val="22"/>
        </w:rPr>
        <w:t xml:space="preserve"> desarrollados seg</w:t>
      </w:r>
      <w:r w:rsidR="00F92A26" w:rsidRPr="00F85E3E">
        <w:rPr>
          <w:rFonts w:ascii="Arial" w:hAnsi="Arial" w:cs="Arial"/>
          <w:sz w:val="22"/>
          <w:szCs w:val="22"/>
        </w:rPr>
        <w:t>ú</w:t>
      </w:r>
      <w:r w:rsidRPr="00F85E3E">
        <w:rPr>
          <w:rFonts w:ascii="Arial" w:hAnsi="Arial" w:cs="Arial"/>
          <w:sz w:val="22"/>
          <w:szCs w:val="22"/>
        </w:rPr>
        <w:t>n lo estudiado en el curso</w:t>
      </w:r>
      <w:r w:rsidR="00F92A26" w:rsidRPr="00F85E3E">
        <w:rPr>
          <w:rFonts w:ascii="Arial" w:hAnsi="Arial" w:cs="Arial"/>
          <w:sz w:val="22"/>
          <w:szCs w:val="22"/>
        </w:rPr>
        <w:t>.</w:t>
      </w:r>
    </w:p>
    <w:p w:rsidR="00F92A26" w:rsidRPr="00F85E3E" w:rsidRDefault="00F92A26" w:rsidP="00F85E3E">
      <w:pPr>
        <w:pStyle w:val="Prrafodelista"/>
        <w:ind w:left="425"/>
        <w:jc w:val="both"/>
        <w:rPr>
          <w:rFonts w:ascii="Arial" w:hAnsi="Arial" w:cs="Arial"/>
          <w:sz w:val="22"/>
          <w:szCs w:val="22"/>
        </w:rPr>
      </w:pPr>
    </w:p>
    <w:p w:rsidR="00F92A26" w:rsidRPr="00CC5539" w:rsidRDefault="00F85E3E" w:rsidP="00F85E3E">
      <w:pPr>
        <w:pStyle w:val="Prrafodelista"/>
        <w:ind w:left="425"/>
        <w:jc w:val="both"/>
        <w:rPr>
          <w:rFonts w:ascii="Arial" w:hAnsi="Arial" w:cs="Arial"/>
          <w:i/>
          <w:sz w:val="22"/>
          <w:szCs w:val="22"/>
        </w:rPr>
      </w:pPr>
      <w:r w:rsidRPr="00F85E3E">
        <w:rPr>
          <w:rFonts w:ascii="Arial" w:hAnsi="Arial" w:cs="Arial"/>
          <w:b/>
          <w:sz w:val="22"/>
          <w:szCs w:val="22"/>
        </w:rPr>
        <w:t>NOMBRE CONSIDERADO EN EL PIP:</w:t>
      </w:r>
      <w:r w:rsidRPr="00F85E3E">
        <w:rPr>
          <w:rFonts w:ascii="Arial" w:hAnsi="Arial" w:cs="Arial"/>
          <w:sz w:val="22"/>
          <w:szCs w:val="22"/>
        </w:rPr>
        <w:t xml:space="preserve"> </w:t>
      </w:r>
      <w:r w:rsidR="00F92A26" w:rsidRPr="00F85E3E">
        <w:rPr>
          <w:rFonts w:ascii="Arial" w:hAnsi="Arial" w:cs="Arial"/>
          <w:sz w:val="22"/>
          <w:szCs w:val="22"/>
        </w:rPr>
        <w:t>“</w:t>
      </w:r>
      <w:r w:rsidR="00F92A26" w:rsidRPr="00CC5539">
        <w:rPr>
          <w:rFonts w:ascii="Arial" w:hAnsi="Arial" w:cs="Arial"/>
          <w:i/>
          <w:sz w:val="22"/>
          <w:szCs w:val="22"/>
        </w:rPr>
        <w:t>CONSTRUCCION DEL SISTEMA DE AGUA POR GALERIA DE FILTRACION PARA LOS CC.PP. LA POLVAREDA, LAS DELICIAS, MIRAFLORES, SANTA ROSA, DOS DE MAYO Y FUNDO ABRIL  DISTRITO DE HUMAY - PISCO - ICA”</w:t>
      </w:r>
    </w:p>
    <w:p w:rsidR="00F85E3E" w:rsidRPr="00F85E3E" w:rsidRDefault="00F85E3E" w:rsidP="00F85E3E">
      <w:pPr>
        <w:pStyle w:val="Prrafodelista"/>
        <w:ind w:left="425"/>
        <w:jc w:val="both"/>
        <w:rPr>
          <w:rFonts w:ascii="Arial" w:hAnsi="Arial" w:cs="Arial"/>
          <w:sz w:val="22"/>
          <w:szCs w:val="22"/>
        </w:rPr>
      </w:pPr>
    </w:p>
    <w:p w:rsidR="003330C7" w:rsidRDefault="00490E0B" w:rsidP="00F85E3E">
      <w:pPr>
        <w:pStyle w:val="Prrafodelista"/>
        <w:ind w:left="425"/>
        <w:jc w:val="both"/>
        <w:rPr>
          <w:rFonts w:ascii="Arial" w:hAnsi="Arial" w:cs="Arial"/>
          <w:sz w:val="22"/>
          <w:szCs w:val="22"/>
        </w:rPr>
      </w:pPr>
      <w:r>
        <w:rPr>
          <w:rFonts w:ascii="Arial" w:hAnsi="Arial" w:cs="Arial"/>
          <w:sz w:val="22"/>
          <w:szCs w:val="22"/>
        </w:rPr>
        <w:t>S</w:t>
      </w:r>
      <w:r w:rsidR="003330C7">
        <w:rPr>
          <w:rFonts w:ascii="Arial" w:hAnsi="Arial" w:cs="Arial"/>
          <w:sz w:val="22"/>
          <w:szCs w:val="22"/>
        </w:rPr>
        <w:t>egún el SNIP</w:t>
      </w:r>
      <w:r>
        <w:rPr>
          <w:rFonts w:ascii="Arial" w:hAnsi="Arial" w:cs="Arial"/>
          <w:sz w:val="22"/>
          <w:szCs w:val="22"/>
        </w:rPr>
        <w:t>,</w:t>
      </w:r>
      <w:r w:rsidR="003330C7">
        <w:rPr>
          <w:rFonts w:ascii="Arial" w:hAnsi="Arial" w:cs="Arial"/>
          <w:sz w:val="22"/>
          <w:szCs w:val="22"/>
        </w:rPr>
        <w:t xml:space="preserve"> </w:t>
      </w:r>
      <w:r>
        <w:rPr>
          <w:rFonts w:ascii="Arial" w:hAnsi="Arial" w:cs="Arial"/>
          <w:sz w:val="22"/>
          <w:szCs w:val="22"/>
        </w:rPr>
        <w:t xml:space="preserve">la naturaleza de construcción </w:t>
      </w:r>
      <w:r w:rsidR="003330C7">
        <w:rPr>
          <w:rFonts w:ascii="Arial" w:hAnsi="Arial" w:cs="Arial"/>
          <w:sz w:val="22"/>
          <w:szCs w:val="22"/>
        </w:rPr>
        <w:t>se emplea para proyectos de construcción de carreteras donde no existe.</w:t>
      </w:r>
      <w:r>
        <w:rPr>
          <w:rFonts w:ascii="Arial" w:hAnsi="Arial" w:cs="Arial"/>
          <w:sz w:val="22"/>
          <w:szCs w:val="22"/>
        </w:rPr>
        <w:t xml:space="preserve">  </w:t>
      </w:r>
    </w:p>
    <w:p w:rsidR="003330C7" w:rsidRDefault="003330C7" w:rsidP="00F85E3E">
      <w:pPr>
        <w:pStyle w:val="Prrafodelista"/>
        <w:ind w:left="425"/>
        <w:jc w:val="both"/>
        <w:rPr>
          <w:rFonts w:ascii="Arial" w:hAnsi="Arial" w:cs="Arial"/>
          <w:sz w:val="22"/>
          <w:szCs w:val="22"/>
        </w:rPr>
      </w:pPr>
    </w:p>
    <w:p w:rsidR="00CA1F5A" w:rsidRDefault="003330C7" w:rsidP="00F85E3E">
      <w:pPr>
        <w:pStyle w:val="Prrafodelista"/>
        <w:ind w:left="425"/>
        <w:jc w:val="both"/>
        <w:rPr>
          <w:rFonts w:ascii="Arial" w:hAnsi="Arial" w:cs="Arial"/>
          <w:sz w:val="22"/>
          <w:szCs w:val="22"/>
        </w:rPr>
      </w:pPr>
      <w:r>
        <w:rPr>
          <w:rFonts w:ascii="Arial" w:hAnsi="Arial" w:cs="Arial"/>
          <w:sz w:val="22"/>
          <w:szCs w:val="22"/>
        </w:rPr>
        <w:t>Por otro lado se está interviniendo en la instalación del servicio de alcantarillado, sin embargo no se considera en el nombre del proyecto.</w:t>
      </w:r>
    </w:p>
    <w:p w:rsidR="00CA1F5A" w:rsidRDefault="00CA1F5A" w:rsidP="00F85E3E">
      <w:pPr>
        <w:pStyle w:val="Prrafodelista"/>
        <w:ind w:left="425"/>
        <w:jc w:val="both"/>
        <w:rPr>
          <w:rFonts w:ascii="Arial" w:hAnsi="Arial" w:cs="Arial"/>
          <w:sz w:val="22"/>
          <w:szCs w:val="22"/>
        </w:rPr>
      </w:pPr>
    </w:p>
    <w:p w:rsidR="00CA1F5A" w:rsidRDefault="00CA1F5A" w:rsidP="00CA1F5A">
      <w:pPr>
        <w:pStyle w:val="Prrafodelista"/>
        <w:ind w:left="425"/>
        <w:jc w:val="both"/>
        <w:rPr>
          <w:rFonts w:ascii="Arial" w:hAnsi="Arial" w:cs="Arial"/>
          <w:sz w:val="22"/>
          <w:szCs w:val="22"/>
        </w:rPr>
      </w:pPr>
      <w:r>
        <w:rPr>
          <w:rFonts w:ascii="Arial" w:hAnsi="Arial" w:cs="Arial"/>
          <w:sz w:val="22"/>
          <w:szCs w:val="22"/>
        </w:rPr>
        <w:t xml:space="preserve">Sobre la localización del PIP si se </w:t>
      </w:r>
      <w:r w:rsidR="0027760A">
        <w:rPr>
          <w:rFonts w:ascii="Arial" w:hAnsi="Arial" w:cs="Arial"/>
          <w:sz w:val="22"/>
          <w:szCs w:val="22"/>
        </w:rPr>
        <w:t xml:space="preserve">ha </w:t>
      </w:r>
      <w:r>
        <w:rPr>
          <w:rFonts w:ascii="Arial" w:hAnsi="Arial" w:cs="Arial"/>
          <w:sz w:val="22"/>
          <w:szCs w:val="22"/>
        </w:rPr>
        <w:t xml:space="preserve">presentado la macro y micro localización del PIP, sin embargo los mapas no están </w:t>
      </w:r>
      <w:proofErr w:type="spellStart"/>
      <w:r>
        <w:rPr>
          <w:rFonts w:ascii="Arial" w:hAnsi="Arial" w:cs="Arial"/>
          <w:sz w:val="22"/>
          <w:szCs w:val="22"/>
        </w:rPr>
        <w:t>georefenciados</w:t>
      </w:r>
      <w:proofErr w:type="spellEnd"/>
      <w:r>
        <w:rPr>
          <w:rFonts w:ascii="Arial" w:hAnsi="Arial" w:cs="Arial"/>
          <w:sz w:val="22"/>
          <w:szCs w:val="22"/>
        </w:rPr>
        <w:t xml:space="preserve"> con coordenadas UTM WGS 84 de los centros poblados considerados en el área de influencia y no señala el código UBIGEO.</w:t>
      </w:r>
    </w:p>
    <w:p w:rsidR="00F92A26" w:rsidRPr="00F85E3E" w:rsidRDefault="00F92A26" w:rsidP="00F85E3E">
      <w:pPr>
        <w:pStyle w:val="Prrafodelista"/>
        <w:ind w:left="425"/>
        <w:jc w:val="both"/>
        <w:rPr>
          <w:rFonts w:ascii="Arial" w:hAnsi="Arial" w:cs="Arial"/>
          <w:sz w:val="22"/>
          <w:szCs w:val="22"/>
        </w:rPr>
      </w:pPr>
    </w:p>
    <w:p w:rsidR="003330C7" w:rsidRPr="003330C7" w:rsidRDefault="003330C7" w:rsidP="00F85E3E">
      <w:pPr>
        <w:pStyle w:val="Prrafodelista"/>
        <w:ind w:left="425"/>
        <w:jc w:val="both"/>
        <w:rPr>
          <w:rFonts w:ascii="Arial" w:hAnsi="Arial" w:cs="Arial"/>
          <w:b/>
          <w:sz w:val="22"/>
          <w:szCs w:val="22"/>
        </w:rPr>
      </w:pPr>
      <w:r w:rsidRPr="003330C7">
        <w:rPr>
          <w:rFonts w:ascii="Arial" w:hAnsi="Arial" w:cs="Arial"/>
          <w:b/>
          <w:sz w:val="22"/>
          <w:szCs w:val="22"/>
        </w:rPr>
        <w:t>PROPUESTA:</w:t>
      </w:r>
    </w:p>
    <w:p w:rsidR="003330C7" w:rsidRDefault="003330C7" w:rsidP="00F85E3E">
      <w:pPr>
        <w:pStyle w:val="Prrafodelista"/>
        <w:ind w:left="425"/>
        <w:jc w:val="both"/>
        <w:rPr>
          <w:rFonts w:ascii="Arial" w:hAnsi="Arial" w:cs="Arial"/>
          <w:sz w:val="22"/>
          <w:szCs w:val="22"/>
        </w:rPr>
      </w:pPr>
      <w:r>
        <w:rPr>
          <w:rFonts w:ascii="Arial" w:hAnsi="Arial" w:cs="Arial"/>
          <w:sz w:val="22"/>
          <w:szCs w:val="22"/>
        </w:rPr>
        <w:t>La propuesta es la siguiente:</w:t>
      </w:r>
    </w:p>
    <w:p w:rsidR="003330C7" w:rsidRDefault="003330C7" w:rsidP="00F85E3E">
      <w:pPr>
        <w:pStyle w:val="Prrafodelista"/>
        <w:ind w:left="425"/>
        <w:jc w:val="both"/>
        <w:rPr>
          <w:rFonts w:ascii="Arial" w:hAnsi="Arial" w:cs="Arial"/>
          <w:sz w:val="22"/>
          <w:szCs w:val="22"/>
        </w:rPr>
      </w:pPr>
    </w:p>
    <w:p w:rsidR="0027760A" w:rsidRDefault="0027760A" w:rsidP="00F85E3E">
      <w:pPr>
        <w:pStyle w:val="Prrafodelista"/>
        <w:ind w:left="425"/>
        <w:jc w:val="both"/>
        <w:rPr>
          <w:rFonts w:ascii="Arial" w:hAnsi="Arial" w:cs="Arial"/>
          <w:sz w:val="22"/>
          <w:szCs w:val="22"/>
        </w:rPr>
      </w:pPr>
      <w:r>
        <w:rPr>
          <w:rFonts w:ascii="Arial" w:hAnsi="Arial" w:cs="Arial"/>
          <w:sz w:val="22"/>
          <w:szCs w:val="22"/>
        </w:rPr>
        <w:t>En relación al nombre del PIP.</w:t>
      </w:r>
    </w:p>
    <w:p w:rsidR="0027760A" w:rsidRDefault="0027760A" w:rsidP="00F85E3E">
      <w:pPr>
        <w:pStyle w:val="Prrafodelista"/>
        <w:ind w:left="425"/>
        <w:jc w:val="both"/>
        <w:rPr>
          <w:rFonts w:ascii="Arial" w:hAnsi="Arial" w:cs="Arial"/>
          <w:sz w:val="22"/>
          <w:szCs w:val="22"/>
        </w:rPr>
      </w:pPr>
    </w:p>
    <w:p w:rsidR="00390E74" w:rsidRPr="00490E0B" w:rsidRDefault="00F85E3E" w:rsidP="00F85E3E">
      <w:pPr>
        <w:pStyle w:val="Prrafodelista"/>
        <w:ind w:left="425"/>
        <w:jc w:val="both"/>
        <w:rPr>
          <w:rFonts w:ascii="Arial" w:hAnsi="Arial" w:cs="Arial"/>
          <w:b/>
          <w:i/>
          <w:sz w:val="22"/>
          <w:szCs w:val="22"/>
        </w:rPr>
      </w:pPr>
      <w:r w:rsidRPr="00490E0B">
        <w:rPr>
          <w:rFonts w:ascii="Arial" w:hAnsi="Arial" w:cs="Arial"/>
          <w:b/>
          <w:i/>
          <w:sz w:val="22"/>
          <w:szCs w:val="22"/>
        </w:rPr>
        <w:t>“</w:t>
      </w:r>
      <w:r w:rsidR="003330C7" w:rsidRPr="00490E0B">
        <w:rPr>
          <w:rFonts w:ascii="Arial" w:hAnsi="Arial" w:cs="Arial"/>
          <w:b/>
          <w:i/>
          <w:sz w:val="22"/>
          <w:szCs w:val="22"/>
        </w:rPr>
        <w:t xml:space="preserve">Mejoramiento del servicio de agua potable e instalación del servicio de alcantarillado </w:t>
      </w:r>
      <w:r w:rsidR="00F92A26" w:rsidRPr="00490E0B">
        <w:rPr>
          <w:rFonts w:ascii="Arial" w:hAnsi="Arial" w:cs="Arial"/>
          <w:b/>
          <w:i/>
          <w:sz w:val="22"/>
          <w:szCs w:val="22"/>
        </w:rPr>
        <w:t xml:space="preserve">en las localidades la Polvareda, Las Delicias, Miraflores, Santa Rosa, Dos de </w:t>
      </w:r>
      <w:r w:rsidR="00CA1F5A" w:rsidRPr="00490E0B">
        <w:rPr>
          <w:rFonts w:ascii="Arial" w:hAnsi="Arial" w:cs="Arial"/>
          <w:b/>
          <w:i/>
          <w:sz w:val="22"/>
          <w:szCs w:val="22"/>
        </w:rPr>
        <w:t>M</w:t>
      </w:r>
      <w:r w:rsidR="00F92A26" w:rsidRPr="00490E0B">
        <w:rPr>
          <w:rFonts w:ascii="Arial" w:hAnsi="Arial" w:cs="Arial"/>
          <w:b/>
          <w:i/>
          <w:sz w:val="22"/>
          <w:szCs w:val="22"/>
        </w:rPr>
        <w:t xml:space="preserve">ayo y Fundo Abril pertenecientes al Distrito de </w:t>
      </w:r>
      <w:proofErr w:type="spellStart"/>
      <w:r w:rsidR="00F92A26" w:rsidRPr="00490E0B">
        <w:rPr>
          <w:rFonts w:ascii="Arial" w:hAnsi="Arial" w:cs="Arial"/>
          <w:b/>
          <w:i/>
          <w:sz w:val="22"/>
          <w:szCs w:val="22"/>
        </w:rPr>
        <w:t>Humay</w:t>
      </w:r>
      <w:proofErr w:type="spellEnd"/>
      <w:r w:rsidRPr="00490E0B">
        <w:rPr>
          <w:rFonts w:ascii="Arial" w:hAnsi="Arial" w:cs="Arial"/>
          <w:b/>
          <w:i/>
          <w:sz w:val="22"/>
          <w:szCs w:val="22"/>
        </w:rPr>
        <w:t>, Provincia de Pisco, Región Ica”</w:t>
      </w:r>
    </w:p>
    <w:p w:rsidR="00390E74" w:rsidRDefault="00390E74" w:rsidP="00F85E3E">
      <w:pPr>
        <w:pStyle w:val="Prrafodelista"/>
        <w:ind w:left="425"/>
        <w:jc w:val="both"/>
        <w:rPr>
          <w:rFonts w:ascii="Arial" w:hAnsi="Arial" w:cs="Arial"/>
          <w:sz w:val="22"/>
          <w:szCs w:val="22"/>
        </w:rPr>
      </w:pPr>
    </w:p>
    <w:p w:rsidR="003F79A6" w:rsidRDefault="00390E74" w:rsidP="00F85E3E">
      <w:pPr>
        <w:pStyle w:val="Prrafodelista"/>
        <w:ind w:left="425"/>
        <w:jc w:val="both"/>
        <w:rPr>
          <w:rFonts w:ascii="Arial" w:hAnsi="Arial" w:cs="Arial"/>
          <w:sz w:val="22"/>
          <w:szCs w:val="22"/>
        </w:rPr>
      </w:pPr>
      <w:r>
        <w:rPr>
          <w:rFonts w:ascii="Arial" w:hAnsi="Arial" w:cs="Arial"/>
          <w:sz w:val="22"/>
          <w:szCs w:val="22"/>
        </w:rPr>
        <w:t xml:space="preserve">Sobre la localización </w:t>
      </w:r>
      <w:r w:rsidR="003F79A6">
        <w:rPr>
          <w:rFonts w:ascii="Arial" w:hAnsi="Arial" w:cs="Arial"/>
          <w:sz w:val="22"/>
          <w:szCs w:val="22"/>
        </w:rPr>
        <w:t xml:space="preserve">del PIP </w:t>
      </w:r>
      <w:r w:rsidR="00CA1F5A">
        <w:rPr>
          <w:rFonts w:ascii="Arial" w:hAnsi="Arial" w:cs="Arial"/>
          <w:sz w:val="22"/>
          <w:szCs w:val="22"/>
        </w:rPr>
        <w:t xml:space="preserve">las coordenadas </w:t>
      </w:r>
      <w:r w:rsidR="003F79A6">
        <w:rPr>
          <w:rFonts w:ascii="Arial" w:hAnsi="Arial" w:cs="Arial"/>
          <w:sz w:val="22"/>
          <w:szCs w:val="22"/>
        </w:rPr>
        <w:t>UTM WGS 84 de los centros poblados considerados en el área de influencia y  el código UBIGEO</w:t>
      </w:r>
      <w:r w:rsidR="00CA1F5A">
        <w:rPr>
          <w:rFonts w:ascii="Arial" w:hAnsi="Arial" w:cs="Arial"/>
          <w:sz w:val="22"/>
          <w:szCs w:val="22"/>
        </w:rPr>
        <w:t xml:space="preserve"> son los siguientes</w:t>
      </w:r>
      <w:proofErr w:type="gramStart"/>
      <w:r w:rsidR="00CA1F5A">
        <w:rPr>
          <w:rFonts w:ascii="Arial" w:hAnsi="Arial" w:cs="Arial"/>
          <w:sz w:val="22"/>
          <w:szCs w:val="22"/>
        </w:rPr>
        <w:t>:</w:t>
      </w:r>
      <w:r w:rsidR="003F79A6">
        <w:rPr>
          <w:rFonts w:ascii="Arial" w:hAnsi="Arial" w:cs="Arial"/>
          <w:sz w:val="22"/>
          <w:szCs w:val="22"/>
        </w:rPr>
        <w:t>.</w:t>
      </w:r>
      <w:proofErr w:type="gramEnd"/>
    </w:p>
    <w:p w:rsidR="003F79A6" w:rsidRDefault="003F79A6" w:rsidP="00F85E3E">
      <w:pPr>
        <w:pStyle w:val="Prrafodelista"/>
        <w:ind w:left="425"/>
        <w:jc w:val="both"/>
        <w:rPr>
          <w:rFonts w:ascii="Arial" w:hAnsi="Arial" w:cs="Arial"/>
          <w:sz w:val="22"/>
          <w:szCs w:val="22"/>
        </w:rPr>
      </w:pPr>
    </w:p>
    <w:tbl>
      <w:tblPr>
        <w:tblStyle w:val="Tablaconcuadrcula"/>
        <w:tblW w:w="7435" w:type="dxa"/>
        <w:tblInd w:w="425" w:type="dxa"/>
        <w:tblLook w:val="04A0"/>
      </w:tblPr>
      <w:tblGrid>
        <w:gridCol w:w="2377"/>
        <w:gridCol w:w="1940"/>
        <w:gridCol w:w="1559"/>
        <w:gridCol w:w="1559"/>
      </w:tblGrid>
      <w:tr w:rsidR="00186FF3" w:rsidTr="00D45966">
        <w:tc>
          <w:tcPr>
            <w:tcW w:w="2377" w:type="dxa"/>
            <w:vMerge w:val="restart"/>
            <w:shd w:val="clear" w:color="auto" w:fill="DAEEF3" w:themeFill="accent5" w:themeFillTint="33"/>
          </w:tcPr>
          <w:p w:rsidR="00186FF3" w:rsidRPr="00E744B9" w:rsidRDefault="00186FF3" w:rsidP="002E3427">
            <w:pPr>
              <w:pStyle w:val="Prrafodelista"/>
              <w:ind w:left="0"/>
              <w:jc w:val="center"/>
              <w:rPr>
                <w:rFonts w:ascii="Arial" w:hAnsi="Arial" w:cs="Arial"/>
                <w:b/>
              </w:rPr>
            </w:pPr>
            <w:r w:rsidRPr="00E744B9">
              <w:rPr>
                <w:rFonts w:ascii="Arial" w:hAnsi="Arial" w:cs="Arial"/>
                <w:b/>
              </w:rPr>
              <w:t>CENTRO POBLADO</w:t>
            </w:r>
          </w:p>
        </w:tc>
        <w:tc>
          <w:tcPr>
            <w:tcW w:w="3499" w:type="dxa"/>
            <w:gridSpan w:val="2"/>
            <w:tcBorders>
              <w:bottom w:val="single" w:sz="4" w:space="0" w:color="000000" w:themeColor="text1"/>
            </w:tcBorders>
            <w:shd w:val="clear" w:color="auto" w:fill="DAEEF3" w:themeFill="accent5" w:themeFillTint="33"/>
          </w:tcPr>
          <w:p w:rsidR="00186FF3" w:rsidRPr="00E744B9" w:rsidRDefault="00186FF3" w:rsidP="002E3427">
            <w:pPr>
              <w:pStyle w:val="Prrafodelista"/>
              <w:ind w:left="0"/>
              <w:jc w:val="center"/>
              <w:rPr>
                <w:rFonts w:ascii="Arial" w:hAnsi="Arial" w:cs="Arial"/>
                <w:b/>
              </w:rPr>
            </w:pPr>
            <w:r w:rsidRPr="00E744B9">
              <w:rPr>
                <w:rFonts w:ascii="Arial" w:hAnsi="Arial" w:cs="Arial"/>
                <w:b/>
              </w:rPr>
              <w:t>COORDENADAS UTM WGS 84</w:t>
            </w:r>
          </w:p>
        </w:tc>
        <w:tc>
          <w:tcPr>
            <w:tcW w:w="1559" w:type="dxa"/>
            <w:vMerge w:val="restart"/>
            <w:shd w:val="clear" w:color="auto" w:fill="DAEEF3" w:themeFill="accent5" w:themeFillTint="33"/>
          </w:tcPr>
          <w:p w:rsidR="00186FF3" w:rsidRPr="00E744B9" w:rsidRDefault="00186FF3" w:rsidP="002E3427">
            <w:pPr>
              <w:pStyle w:val="Prrafodelista"/>
              <w:ind w:left="0"/>
              <w:jc w:val="center"/>
              <w:rPr>
                <w:rFonts w:ascii="Arial" w:hAnsi="Arial" w:cs="Arial"/>
                <w:b/>
              </w:rPr>
            </w:pPr>
            <w:r w:rsidRPr="00E744B9">
              <w:rPr>
                <w:rFonts w:ascii="Arial" w:hAnsi="Arial" w:cs="Arial"/>
                <w:b/>
              </w:rPr>
              <w:t>UBIGEO</w:t>
            </w:r>
          </w:p>
        </w:tc>
      </w:tr>
      <w:tr w:rsidR="00186FF3" w:rsidTr="00D45966">
        <w:tc>
          <w:tcPr>
            <w:tcW w:w="2377" w:type="dxa"/>
            <w:vMerge/>
          </w:tcPr>
          <w:p w:rsidR="00186FF3" w:rsidRPr="002E3427" w:rsidRDefault="00186FF3" w:rsidP="002E3427">
            <w:pPr>
              <w:pStyle w:val="Prrafodelista"/>
              <w:ind w:left="0"/>
              <w:jc w:val="center"/>
              <w:rPr>
                <w:rFonts w:ascii="Arial" w:hAnsi="Arial" w:cs="Arial"/>
                <w:b/>
              </w:rPr>
            </w:pPr>
          </w:p>
        </w:tc>
        <w:tc>
          <w:tcPr>
            <w:tcW w:w="1940" w:type="dxa"/>
            <w:shd w:val="clear" w:color="auto" w:fill="DAEEF3" w:themeFill="accent5" w:themeFillTint="33"/>
          </w:tcPr>
          <w:p w:rsidR="00186FF3" w:rsidRPr="002E3427" w:rsidRDefault="00186FF3" w:rsidP="002E3427">
            <w:pPr>
              <w:pStyle w:val="Prrafodelista"/>
              <w:ind w:left="0"/>
              <w:jc w:val="center"/>
              <w:rPr>
                <w:rFonts w:ascii="Arial" w:hAnsi="Arial" w:cs="Arial"/>
                <w:b/>
              </w:rPr>
            </w:pPr>
            <w:r w:rsidRPr="002E3427">
              <w:rPr>
                <w:rFonts w:ascii="Arial" w:hAnsi="Arial" w:cs="Arial"/>
                <w:b/>
              </w:rPr>
              <w:t>X</w:t>
            </w:r>
          </w:p>
        </w:tc>
        <w:tc>
          <w:tcPr>
            <w:tcW w:w="1559" w:type="dxa"/>
            <w:shd w:val="clear" w:color="auto" w:fill="DAEEF3" w:themeFill="accent5" w:themeFillTint="33"/>
          </w:tcPr>
          <w:p w:rsidR="00186FF3" w:rsidRPr="002E3427" w:rsidRDefault="00186FF3" w:rsidP="002E3427">
            <w:pPr>
              <w:pStyle w:val="Prrafodelista"/>
              <w:ind w:left="0"/>
              <w:jc w:val="center"/>
              <w:rPr>
                <w:rFonts w:ascii="Arial" w:hAnsi="Arial" w:cs="Arial"/>
                <w:b/>
              </w:rPr>
            </w:pPr>
            <w:r w:rsidRPr="002E3427">
              <w:rPr>
                <w:rFonts w:ascii="Arial" w:hAnsi="Arial" w:cs="Arial"/>
                <w:b/>
              </w:rPr>
              <w:t>Y</w:t>
            </w:r>
          </w:p>
        </w:tc>
        <w:tc>
          <w:tcPr>
            <w:tcW w:w="1559" w:type="dxa"/>
            <w:vMerge/>
          </w:tcPr>
          <w:p w:rsidR="00186FF3" w:rsidRDefault="00186FF3" w:rsidP="00F85E3E">
            <w:pPr>
              <w:pStyle w:val="Prrafodelista"/>
              <w:ind w:left="0"/>
              <w:jc w:val="both"/>
              <w:rPr>
                <w:rFonts w:ascii="Arial" w:hAnsi="Arial" w:cs="Arial"/>
              </w:rPr>
            </w:pPr>
          </w:p>
        </w:tc>
      </w:tr>
      <w:tr w:rsidR="002E3427" w:rsidTr="00E744B9">
        <w:tc>
          <w:tcPr>
            <w:tcW w:w="2377" w:type="dxa"/>
          </w:tcPr>
          <w:p w:rsidR="002E3427" w:rsidRDefault="002E3427" w:rsidP="002E3427">
            <w:pPr>
              <w:pStyle w:val="Prrafodelista"/>
              <w:ind w:left="0"/>
              <w:jc w:val="both"/>
              <w:rPr>
                <w:rFonts w:ascii="Arial" w:hAnsi="Arial" w:cs="Arial"/>
              </w:rPr>
            </w:pPr>
            <w:r>
              <w:rPr>
                <w:rFonts w:ascii="Arial" w:hAnsi="Arial" w:cs="Arial"/>
              </w:rPr>
              <w:t>LA POLVADERA</w:t>
            </w:r>
          </w:p>
        </w:tc>
        <w:tc>
          <w:tcPr>
            <w:tcW w:w="1940" w:type="dxa"/>
          </w:tcPr>
          <w:p w:rsidR="002E3427" w:rsidRDefault="002E3427" w:rsidP="00186FF3">
            <w:pPr>
              <w:pStyle w:val="Prrafodelista"/>
              <w:ind w:left="0"/>
              <w:jc w:val="center"/>
              <w:rPr>
                <w:rFonts w:ascii="Arial" w:hAnsi="Arial" w:cs="Arial"/>
              </w:rPr>
            </w:pPr>
            <w:r>
              <w:rPr>
                <w:rFonts w:ascii="Arial" w:hAnsi="Arial" w:cs="Arial"/>
              </w:rPr>
              <w:t>411737.39</w:t>
            </w:r>
          </w:p>
        </w:tc>
        <w:tc>
          <w:tcPr>
            <w:tcW w:w="1559" w:type="dxa"/>
          </w:tcPr>
          <w:p w:rsidR="002E3427" w:rsidRDefault="002E3427" w:rsidP="00186FF3">
            <w:pPr>
              <w:pStyle w:val="Prrafodelista"/>
              <w:ind w:left="0"/>
              <w:jc w:val="center"/>
              <w:rPr>
                <w:rFonts w:ascii="Arial" w:hAnsi="Arial" w:cs="Arial"/>
              </w:rPr>
            </w:pPr>
            <w:r>
              <w:rPr>
                <w:rFonts w:ascii="Arial" w:hAnsi="Arial" w:cs="Arial"/>
              </w:rPr>
              <w:t>8483963.39</w:t>
            </w:r>
          </w:p>
        </w:tc>
        <w:tc>
          <w:tcPr>
            <w:tcW w:w="1559" w:type="dxa"/>
          </w:tcPr>
          <w:p w:rsidR="002E3427" w:rsidRDefault="00186FF3" w:rsidP="00186FF3">
            <w:pPr>
              <w:pStyle w:val="Prrafodelista"/>
              <w:ind w:left="0"/>
              <w:jc w:val="center"/>
              <w:rPr>
                <w:rFonts w:ascii="Arial" w:hAnsi="Arial" w:cs="Arial"/>
              </w:rPr>
            </w:pPr>
            <w:r>
              <w:rPr>
                <w:rFonts w:ascii="Arial" w:hAnsi="Arial" w:cs="Arial"/>
              </w:rPr>
              <w:t>110503</w:t>
            </w:r>
          </w:p>
        </w:tc>
      </w:tr>
      <w:tr w:rsidR="00186FF3" w:rsidTr="00E744B9">
        <w:tc>
          <w:tcPr>
            <w:tcW w:w="2377" w:type="dxa"/>
          </w:tcPr>
          <w:p w:rsidR="00186FF3" w:rsidRDefault="00186FF3" w:rsidP="00F85E3E">
            <w:pPr>
              <w:pStyle w:val="Prrafodelista"/>
              <w:ind w:left="0"/>
              <w:jc w:val="both"/>
              <w:rPr>
                <w:rFonts w:ascii="Arial" w:hAnsi="Arial" w:cs="Arial"/>
              </w:rPr>
            </w:pPr>
            <w:r>
              <w:rPr>
                <w:rFonts w:ascii="Arial" w:hAnsi="Arial" w:cs="Arial"/>
              </w:rPr>
              <w:t>LAS DELICIAS</w:t>
            </w:r>
          </w:p>
        </w:tc>
        <w:tc>
          <w:tcPr>
            <w:tcW w:w="1940" w:type="dxa"/>
          </w:tcPr>
          <w:p w:rsidR="00186FF3" w:rsidRDefault="00186FF3" w:rsidP="00186FF3">
            <w:pPr>
              <w:pStyle w:val="Prrafodelista"/>
              <w:ind w:left="0"/>
              <w:jc w:val="center"/>
              <w:rPr>
                <w:rFonts w:ascii="Arial" w:hAnsi="Arial" w:cs="Arial"/>
              </w:rPr>
            </w:pPr>
            <w:r>
              <w:rPr>
                <w:rFonts w:ascii="Arial" w:hAnsi="Arial" w:cs="Arial"/>
              </w:rPr>
              <w:t>411589.82</w:t>
            </w:r>
          </w:p>
        </w:tc>
        <w:tc>
          <w:tcPr>
            <w:tcW w:w="1559" w:type="dxa"/>
          </w:tcPr>
          <w:p w:rsidR="00186FF3" w:rsidRDefault="00186FF3" w:rsidP="00186FF3">
            <w:pPr>
              <w:pStyle w:val="Prrafodelista"/>
              <w:ind w:left="0"/>
              <w:jc w:val="center"/>
              <w:rPr>
                <w:rFonts w:ascii="Arial" w:hAnsi="Arial" w:cs="Arial"/>
              </w:rPr>
            </w:pPr>
            <w:r>
              <w:rPr>
                <w:rFonts w:ascii="Arial" w:hAnsi="Arial" w:cs="Arial"/>
              </w:rPr>
              <w:t>8484351.99</w:t>
            </w:r>
          </w:p>
        </w:tc>
        <w:tc>
          <w:tcPr>
            <w:tcW w:w="1559" w:type="dxa"/>
          </w:tcPr>
          <w:p w:rsidR="00186FF3" w:rsidRDefault="00186FF3" w:rsidP="00186FF3">
            <w:pPr>
              <w:pStyle w:val="Prrafodelista"/>
              <w:ind w:left="0"/>
              <w:jc w:val="center"/>
              <w:rPr>
                <w:rFonts w:ascii="Arial" w:hAnsi="Arial" w:cs="Arial"/>
              </w:rPr>
            </w:pPr>
            <w:r>
              <w:rPr>
                <w:rFonts w:ascii="Arial" w:hAnsi="Arial" w:cs="Arial"/>
              </w:rPr>
              <w:t>110503</w:t>
            </w:r>
          </w:p>
        </w:tc>
      </w:tr>
      <w:tr w:rsidR="00186FF3" w:rsidTr="00E744B9">
        <w:tc>
          <w:tcPr>
            <w:tcW w:w="2377" w:type="dxa"/>
          </w:tcPr>
          <w:p w:rsidR="00186FF3" w:rsidRDefault="00186FF3" w:rsidP="00F85E3E">
            <w:pPr>
              <w:pStyle w:val="Prrafodelista"/>
              <w:ind w:left="0"/>
              <w:jc w:val="both"/>
              <w:rPr>
                <w:rFonts w:ascii="Arial" w:hAnsi="Arial" w:cs="Arial"/>
              </w:rPr>
            </w:pPr>
            <w:r>
              <w:rPr>
                <w:rFonts w:ascii="Arial" w:hAnsi="Arial" w:cs="Arial"/>
              </w:rPr>
              <w:t>MIRAFLORES</w:t>
            </w:r>
          </w:p>
        </w:tc>
        <w:tc>
          <w:tcPr>
            <w:tcW w:w="1940" w:type="dxa"/>
          </w:tcPr>
          <w:p w:rsidR="00186FF3" w:rsidRDefault="00186FF3" w:rsidP="00186FF3">
            <w:pPr>
              <w:pStyle w:val="Prrafodelista"/>
              <w:ind w:left="0"/>
              <w:jc w:val="center"/>
              <w:rPr>
                <w:rFonts w:ascii="Arial" w:hAnsi="Arial" w:cs="Arial"/>
              </w:rPr>
            </w:pPr>
            <w:r>
              <w:rPr>
                <w:rFonts w:ascii="Arial" w:hAnsi="Arial" w:cs="Arial"/>
              </w:rPr>
              <w:t>409538.67</w:t>
            </w:r>
          </w:p>
        </w:tc>
        <w:tc>
          <w:tcPr>
            <w:tcW w:w="1559" w:type="dxa"/>
          </w:tcPr>
          <w:p w:rsidR="00186FF3" w:rsidRDefault="00186FF3" w:rsidP="00186FF3">
            <w:pPr>
              <w:pStyle w:val="Prrafodelista"/>
              <w:ind w:left="0"/>
              <w:jc w:val="center"/>
              <w:rPr>
                <w:rFonts w:ascii="Arial" w:hAnsi="Arial" w:cs="Arial"/>
              </w:rPr>
            </w:pPr>
            <w:r>
              <w:rPr>
                <w:rFonts w:ascii="Arial" w:hAnsi="Arial" w:cs="Arial"/>
              </w:rPr>
              <w:t>8483091.20</w:t>
            </w:r>
          </w:p>
        </w:tc>
        <w:tc>
          <w:tcPr>
            <w:tcW w:w="1559" w:type="dxa"/>
          </w:tcPr>
          <w:p w:rsidR="00186FF3" w:rsidRDefault="00186FF3" w:rsidP="00186FF3">
            <w:pPr>
              <w:pStyle w:val="Prrafodelista"/>
              <w:ind w:left="0"/>
              <w:jc w:val="center"/>
              <w:rPr>
                <w:rFonts w:ascii="Arial" w:hAnsi="Arial" w:cs="Arial"/>
              </w:rPr>
            </w:pPr>
            <w:r>
              <w:rPr>
                <w:rFonts w:ascii="Arial" w:hAnsi="Arial" w:cs="Arial"/>
              </w:rPr>
              <w:t>110503</w:t>
            </w:r>
          </w:p>
        </w:tc>
      </w:tr>
      <w:tr w:rsidR="00186FF3" w:rsidTr="00E744B9">
        <w:tc>
          <w:tcPr>
            <w:tcW w:w="2377" w:type="dxa"/>
          </w:tcPr>
          <w:p w:rsidR="00186FF3" w:rsidRDefault="00186FF3" w:rsidP="00F85E3E">
            <w:pPr>
              <w:pStyle w:val="Prrafodelista"/>
              <w:ind w:left="0"/>
              <w:jc w:val="both"/>
              <w:rPr>
                <w:rFonts w:ascii="Arial" w:hAnsi="Arial" w:cs="Arial"/>
              </w:rPr>
            </w:pPr>
            <w:r>
              <w:rPr>
                <w:rFonts w:ascii="Arial" w:hAnsi="Arial" w:cs="Arial"/>
              </w:rPr>
              <w:t>SANTA ROSA</w:t>
            </w:r>
          </w:p>
        </w:tc>
        <w:tc>
          <w:tcPr>
            <w:tcW w:w="1940" w:type="dxa"/>
          </w:tcPr>
          <w:p w:rsidR="00186FF3" w:rsidRDefault="00186FF3" w:rsidP="00186FF3">
            <w:pPr>
              <w:pStyle w:val="Prrafodelista"/>
              <w:ind w:left="0"/>
              <w:jc w:val="center"/>
              <w:rPr>
                <w:rFonts w:ascii="Arial" w:hAnsi="Arial" w:cs="Arial"/>
              </w:rPr>
            </w:pPr>
            <w:r>
              <w:rPr>
                <w:rFonts w:ascii="Arial" w:hAnsi="Arial" w:cs="Arial"/>
              </w:rPr>
              <w:t>400243.13</w:t>
            </w:r>
          </w:p>
        </w:tc>
        <w:tc>
          <w:tcPr>
            <w:tcW w:w="1559" w:type="dxa"/>
          </w:tcPr>
          <w:p w:rsidR="00186FF3" w:rsidRDefault="00186FF3" w:rsidP="00186FF3">
            <w:pPr>
              <w:pStyle w:val="Prrafodelista"/>
              <w:ind w:left="0"/>
              <w:jc w:val="center"/>
              <w:rPr>
                <w:rFonts w:ascii="Arial" w:hAnsi="Arial" w:cs="Arial"/>
              </w:rPr>
            </w:pPr>
            <w:r>
              <w:rPr>
                <w:rFonts w:ascii="Arial" w:hAnsi="Arial" w:cs="Arial"/>
              </w:rPr>
              <w:t>8481841.78</w:t>
            </w:r>
          </w:p>
        </w:tc>
        <w:tc>
          <w:tcPr>
            <w:tcW w:w="1559" w:type="dxa"/>
          </w:tcPr>
          <w:p w:rsidR="00186FF3" w:rsidRDefault="00186FF3" w:rsidP="00186FF3">
            <w:pPr>
              <w:pStyle w:val="Prrafodelista"/>
              <w:ind w:left="0"/>
              <w:jc w:val="center"/>
              <w:rPr>
                <w:rFonts w:ascii="Arial" w:hAnsi="Arial" w:cs="Arial"/>
              </w:rPr>
            </w:pPr>
            <w:r>
              <w:rPr>
                <w:rFonts w:ascii="Arial" w:hAnsi="Arial" w:cs="Arial"/>
              </w:rPr>
              <w:t>110503</w:t>
            </w:r>
          </w:p>
        </w:tc>
      </w:tr>
      <w:tr w:rsidR="00186FF3" w:rsidTr="00E744B9">
        <w:tc>
          <w:tcPr>
            <w:tcW w:w="2377" w:type="dxa"/>
          </w:tcPr>
          <w:p w:rsidR="00186FF3" w:rsidRDefault="00186FF3" w:rsidP="00F85E3E">
            <w:pPr>
              <w:pStyle w:val="Prrafodelista"/>
              <w:ind w:left="0"/>
              <w:jc w:val="both"/>
              <w:rPr>
                <w:rFonts w:ascii="Arial" w:hAnsi="Arial" w:cs="Arial"/>
              </w:rPr>
            </w:pPr>
            <w:r>
              <w:rPr>
                <w:rFonts w:ascii="Arial" w:hAnsi="Arial" w:cs="Arial"/>
              </w:rPr>
              <w:t>DOS DE MAYO</w:t>
            </w:r>
          </w:p>
        </w:tc>
        <w:tc>
          <w:tcPr>
            <w:tcW w:w="1940" w:type="dxa"/>
          </w:tcPr>
          <w:p w:rsidR="00186FF3" w:rsidRDefault="00186FF3" w:rsidP="00186FF3">
            <w:pPr>
              <w:pStyle w:val="Prrafodelista"/>
              <w:ind w:left="0"/>
              <w:jc w:val="center"/>
              <w:rPr>
                <w:rFonts w:ascii="Arial" w:hAnsi="Arial" w:cs="Arial"/>
              </w:rPr>
            </w:pPr>
            <w:r>
              <w:rPr>
                <w:rFonts w:ascii="Arial" w:hAnsi="Arial" w:cs="Arial"/>
              </w:rPr>
              <w:t>400011.88</w:t>
            </w:r>
          </w:p>
        </w:tc>
        <w:tc>
          <w:tcPr>
            <w:tcW w:w="1559" w:type="dxa"/>
          </w:tcPr>
          <w:p w:rsidR="00186FF3" w:rsidRDefault="00186FF3" w:rsidP="00186FF3">
            <w:pPr>
              <w:pStyle w:val="Prrafodelista"/>
              <w:ind w:left="0"/>
              <w:jc w:val="center"/>
              <w:rPr>
                <w:rFonts w:ascii="Arial" w:hAnsi="Arial" w:cs="Arial"/>
              </w:rPr>
            </w:pPr>
            <w:r>
              <w:rPr>
                <w:rFonts w:ascii="Arial" w:hAnsi="Arial" w:cs="Arial"/>
              </w:rPr>
              <w:t>8479890.26</w:t>
            </w:r>
          </w:p>
        </w:tc>
        <w:tc>
          <w:tcPr>
            <w:tcW w:w="1559" w:type="dxa"/>
          </w:tcPr>
          <w:p w:rsidR="00186FF3" w:rsidRDefault="00186FF3" w:rsidP="00186FF3">
            <w:pPr>
              <w:pStyle w:val="Prrafodelista"/>
              <w:ind w:left="0"/>
              <w:jc w:val="center"/>
              <w:rPr>
                <w:rFonts w:ascii="Arial" w:hAnsi="Arial" w:cs="Arial"/>
              </w:rPr>
            </w:pPr>
            <w:r>
              <w:rPr>
                <w:rFonts w:ascii="Arial" w:hAnsi="Arial" w:cs="Arial"/>
              </w:rPr>
              <w:t>110503</w:t>
            </w:r>
          </w:p>
        </w:tc>
      </w:tr>
      <w:tr w:rsidR="00186FF3" w:rsidTr="00E744B9">
        <w:tc>
          <w:tcPr>
            <w:tcW w:w="2377" w:type="dxa"/>
          </w:tcPr>
          <w:p w:rsidR="00186FF3" w:rsidRDefault="00186FF3" w:rsidP="00F85E3E">
            <w:pPr>
              <w:pStyle w:val="Prrafodelista"/>
              <w:ind w:left="0"/>
              <w:jc w:val="both"/>
              <w:rPr>
                <w:rFonts w:ascii="Arial" w:hAnsi="Arial" w:cs="Arial"/>
              </w:rPr>
            </w:pPr>
            <w:r>
              <w:rPr>
                <w:rFonts w:ascii="Arial" w:hAnsi="Arial" w:cs="Arial"/>
              </w:rPr>
              <w:t>FUNDO ABRIL</w:t>
            </w:r>
          </w:p>
        </w:tc>
        <w:tc>
          <w:tcPr>
            <w:tcW w:w="1940" w:type="dxa"/>
          </w:tcPr>
          <w:p w:rsidR="00186FF3" w:rsidRDefault="00186FF3" w:rsidP="00186FF3">
            <w:pPr>
              <w:pStyle w:val="Prrafodelista"/>
              <w:ind w:left="0"/>
              <w:jc w:val="center"/>
              <w:rPr>
                <w:rFonts w:ascii="Arial" w:hAnsi="Arial" w:cs="Arial"/>
              </w:rPr>
            </w:pPr>
            <w:r>
              <w:rPr>
                <w:rFonts w:ascii="Arial" w:hAnsi="Arial" w:cs="Arial"/>
              </w:rPr>
              <w:t>398164.56</w:t>
            </w:r>
          </w:p>
        </w:tc>
        <w:tc>
          <w:tcPr>
            <w:tcW w:w="1559" w:type="dxa"/>
          </w:tcPr>
          <w:p w:rsidR="00186FF3" w:rsidRDefault="00186FF3" w:rsidP="00186FF3">
            <w:pPr>
              <w:pStyle w:val="Prrafodelista"/>
              <w:ind w:left="0"/>
              <w:jc w:val="center"/>
              <w:rPr>
                <w:rFonts w:ascii="Arial" w:hAnsi="Arial" w:cs="Arial"/>
              </w:rPr>
            </w:pPr>
            <w:r>
              <w:rPr>
                <w:rFonts w:ascii="Arial" w:hAnsi="Arial" w:cs="Arial"/>
              </w:rPr>
              <w:t>8480177.85</w:t>
            </w:r>
          </w:p>
        </w:tc>
        <w:tc>
          <w:tcPr>
            <w:tcW w:w="1559" w:type="dxa"/>
          </w:tcPr>
          <w:p w:rsidR="00186FF3" w:rsidRDefault="00186FF3" w:rsidP="00186FF3">
            <w:pPr>
              <w:pStyle w:val="Prrafodelista"/>
              <w:ind w:left="0"/>
              <w:jc w:val="center"/>
              <w:rPr>
                <w:rFonts w:ascii="Arial" w:hAnsi="Arial" w:cs="Arial"/>
              </w:rPr>
            </w:pPr>
            <w:r>
              <w:rPr>
                <w:rFonts w:ascii="Arial" w:hAnsi="Arial" w:cs="Arial"/>
              </w:rPr>
              <w:t>110503</w:t>
            </w:r>
          </w:p>
        </w:tc>
      </w:tr>
    </w:tbl>
    <w:p w:rsidR="00F92A26" w:rsidRPr="00F85E3E" w:rsidRDefault="003F79A6" w:rsidP="00F85E3E">
      <w:pPr>
        <w:pStyle w:val="Prrafodelista"/>
        <w:ind w:left="425"/>
        <w:jc w:val="both"/>
        <w:rPr>
          <w:rFonts w:ascii="Arial" w:hAnsi="Arial" w:cs="Arial"/>
          <w:sz w:val="22"/>
          <w:szCs w:val="22"/>
        </w:rPr>
      </w:pPr>
      <w:r>
        <w:rPr>
          <w:rFonts w:ascii="Arial" w:hAnsi="Arial" w:cs="Arial"/>
          <w:sz w:val="22"/>
          <w:szCs w:val="22"/>
        </w:rPr>
        <w:t xml:space="preserve">  </w:t>
      </w:r>
      <w:r w:rsidR="00F92A26" w:rsidRPr="00F85E3E">
        <w:rPr>
          <w:rFonts w:ascii="Arial" w:hAnsi="Arial" w:cs="Arial"/>
          <w:sz w:val="22"/>
          <w:szCs w:val="22"/>
        </w:rPr>
        <w:t xml:space="preserve">   </w:t>
      </w:r>
    </w:p>
    <w:p w:rsidR="00F92A26" w:rsidRPr="00F92A26" w:rsidRDefault="00F92A26" w:rsidP="00F92A26">
      <w:pPr>
        <w:pStyle w:val="Prrafodelista"/>
        <w:ind w:left="426"/>
        <w:rPr>
          <w:rFonts w:ascii="Arial" w:hAnsi="Arial" w:cs="Arial"/>
          <w:sz w:val="22"/>
          <w:szCs w:val="22"/>
        </w:rPr>
      </w:pPr>
    </w:p>
    <w:p w:rsidR="00EB215D" w:rsidRDefault="00EB215D" w:rsidP="00141B56">
      <w:pPr>
        <w:pStyle w:val="Prrafodelista"/>
        <w:numPr>
          <w:ilvl w:val="0"/>
          <w:numId w:val="1"/>
        </w:numPr>
        <w:ind w:left="426" w:hanging="426"/>
        <w:jc w:val="both"/>
        <w:rPr>
          <w:rFonts w:ascii="Arial" w:hAnsi="Arial" w:cs="Arial"/>
          <w:sz w:val="22"/>
          <w:szCs w:val="22"/>
        </w:rPr>
      </w:pPr>
      <w:r>
        <w:rPr>
          <w:rFonts w:ascii="Arial" w:hAnsi="Arial" w:cs="Arial"/>
          <w:sz w:val="22"/>
          <w:szCs w:val="22"/>
        </w:rPr>
        <w:t xml:space="preserve">¿Se ha incorporado el tema de la gestión del riesgo y el cambio climático en la matriz de consistencia? Sustentar su respuesta indicando: i) qué parte si se </w:t>
      </w:r>
      <w:proofErr w:type="gramStart"/>
      <w:r>
        <w:rPr>
          <w:rFonts w:ascii="Arial" w:hAnsi="Arial" w:cs="Arial"/>
          <w:sz w:val="22"/>
          <w:szCs w:val="22"/>
        </w:rPr>
        <w:t>incorporó ;</w:t>
      </w:r>
      <w:proofErr w:type="gramEnd"/>
      <w:r>
        <w:rPr>
          <w:rFonts w:ascii="Arial" w:hAnsi="Arial" w:cs="Arial"/>
          <w:sz w:val="22"/>
          <w:szCs w:val="22"/>
        </w:rPr>
        <w:t xml:space="preserve"> y, </w:t>
      </w:r>
      <w:proofErr w:type="spellStart"/>
      <w:r>
        <w:rPr>
          <w:rFonts w:ascii="Arial" w:hAnsi="Arial" w:cs="Arial"/>
          <w:sz w:val="22"/>
          <w:szCs w:val="22"/>
        </w:rPr>
        <w:t>ii</w:t>
      </w:r>
      <w:proofErr w:type="spellEnd"/>
      <w:r>
        <w:rPr>
          <w:rFonts w:ascii="Arial" w:hAnsi="Arial" w:cs="Arial"/>
          <w:sz w:val="22"/>
          <w:szCs w:val="22"/>
        </w:rPr>
        <w:t>) proponer como lo hubiera presentado, aplicando lo estudiado en clase.</w:t>
      </w:r>
    </w:p>
    <w:p w:rsidR="00EB215D" w:rsidRDefault="00EB215D" w:rsidP="00EB215D">
      <w:pPr>
        <w:pStyle w:val="Prrafodelista"/>
        <w:ind w:left="426"/>
        <w:jc w:val="both"/>
        <w:rPr>
          <w:rFonts w:ascii="Arial" w:hAnsi="Arial" w:cs="Arial"/>
          <w:sz w:val="22"/>
          <w:szCs w:val="22"/>
        </w:rPr>
      </w:pPr>
    </w:p>
    <w:p w:rsidR="00EB215D" w:rsidRPr="00EB215D" w:rsidRDefault="00EB215D" w:rsidP="00EB215D">
      <w:pPr>
        <w:pStyle w:val="Prrafodelista"/>
        <w:ind w:left="426"/>
        <w:jc w:val="both"/>
        <w:rPr>
          <w:rFonts w:ascii="Arial" w:hAnsi="Arial" w:cs="Arial"/>
          <w:b/>
          <w:sz w:val="22"/>
          <w:szCs w:val="22"/>
        </w:rPr>
      </w:pPr>
      <w:r w:rsidRPr="00EB215D">
        <w:rPr>
          <w:rFonts w:ascii="Arial" w:hAnsi="Arial" w:cs="Arial"/>
          <w:b/>
          <w:sz w:val="22"/>
          <w:szCs w:val="22"/>
        </w:rPr>
        <w:t>RESPUESTA:</w:t>
      </w:r>
    </w:p>
    <w:p w:rsidR="00F92A26" w:rsidRDefault="00BB4FDF" w:rsidP="00EB215D">
      <w:pPr>
        <w:pStyle w:val="Prrafodelista"/>
        <w:ind w:left="426"/>
        <w:jc w:val="both"/>
        <w:rPr>
          <w:rFonts w:ascii="Arial" w:hAnsi="Arial" w:cs="Arial"/>
          <w:sz w:val="22"/>
          <w:szCs w:val="22"/>
        </w:rPr>
      </w:pPr>
      <w:r>
        <w:rPr>
          <w:rFonts w:ascii="Arial" w:hAnsi="Arial" w:cs="Arial"/>
          <w:sz w:val="22"/>
          <w:szCs w:val="22"/>
        </w:rPr>
        <w:t>En el perfil no se incluido la matriz de consistencia, por lo tanto n</w:t>
      </w:r>
      <w:r w:rsidR="0090086F">
        <w:rPr>
          <w:rFonts w:ascii="Arial" w:hAnsi="Arial" w:cs="Arial"/>
          <w:sz w:val="22"/>
          <w:szCs w:val="22"/>
        </w:rPr>
        <w:t>o se ha</w:t>
      </w:r>
      <w:r>
        <w:rPr>
          <w:rFonts w:ascii="Arial" w:hAnsi="Arial" w:cs="Arial"/>
          <w:sz w:val="22"/>
          <w:szCs w:val="22"/>
        </w:rPr>
        <w:t xml:space="preserve"> se ha  </w:t>
      </w:r>
      <w:r w:rsidR="0090086F">
        <w:rPr>
          <w:rFonts w:ascii="Arial" w:hAnsi="Arial" w:cs="Arial"/>
          <w:sz w:val="22"/>
          <w:szCs w:val="22"/>
        </w:rPr>
        <w:t>incorporado el tema de la gestión del riesgo y el cambio climático.</w:t>
      </w:r>
    </w:p>
    <w:p w:rsidR="00485A69" w:rsidRDefault="00485A69" w:rsidP="00EB215D">
      <w:pPr>
        <w:pStyle w:val="Prrafodelista"/>
        <w:ind w:left="426"/>
        <w:jc w:val="both"/>
        <w:rPr>
          <w:rFonts w:ascii="Arial" w:hAnsi="Arial" w:cs="Arial"/>
          <w:sz w:val="22"/>
          <w:szCs w:val="22"/>
        </w:rPr>
      </w:pPr>
    </w:p>
    <w:p w:rsidR="00485A69" w:rsidRDefault="00485A69" w:rsidP="00485A69">
      <w:pPr>
        <w:pStyle w:val="Prrafodelista"/>
        <w:ind w:left="426"/>
        <w:jc w:val="both"/>
        <w:rPr>
          <w:rFonts w:ascii="Arial" w:hAnsi="Arial" w:cs="Arial"/>
          <w:b/>
          <w:sz w:val="22"/>
          <w:szCs w:val="22"/>
        </w:rPr>
      </w:pPr>
      <w:r>
        <w:rPr>
          <w:rFonts w:ascii="Arial" w:hAnsi="Arial" w:cs="Arial"/>
          <w:b/>
          <w:sz w:val="22"/>
          <w:szCs w:val="22"/>
        </w:rPr>
        <w:t>PROPUESTA</w:t>
      </w:r>
      <w:r w:rsidRPr="00EB215D">
        <w:rPr>
          <w:rFonts w:ascii="Arial" w:hAnsi="Arial" w:cs="Arial"/>
          <w:b/>
          <w:sz w:val="22"/>
          <w:szCs w:val="22"/>
        </w:rPr>
        <w:t>:</w:t>
      </w:r>
    </w:p>
    <w:p w:rsidR="00485A69" w:rsidRPr="00485A69" w:rsidRDefault="00485A69" w:rsidP="00485A69">
      <w:pPr>
        <w:pStyle w:val="Prrafodelista"/>
        <w:ind w:left="426"/>
        <w:jc w:val="both"/>
        <w:rPr>
          <w:rFonts w:ascii="Arial" w:hAnsi="Arial" w:cs="Arial"/>
          <w:sz w:val="22"/>
          <w:szCs w:val="22"/>
        </w:rPr>
      </w:pPr>
      <w:r w:rsidRPr="00485A69">
        <w:rPr>
          <w:rFonts w:ascii="Arial" w:hAnsi="Arial" w:cs="Arial"/>
          <w:sz w:val="22"/>
          <w:szCs w:val="22"/>
        </w:rPr>
        <w:t xml:space="preserve">La </w:t>
      </w:r>
      <w:r>
        <w:rPr>
          <w:rFonts w:ascii="Arial" w:hAnsi="Arial" w:cs="Arial"/>
          <w:sz w:val="22"/>
          <w:szCs w:val="22"/>
        </w:rPr>
        <w:t>propuesta es la siguiente:</w:t>
      </w:r>
    </w:p>
    <w:p w:rsidR="0090086F" w:rsidRPr="00485A69" w:rsidRDefault="0090086F" w:rsidP="0090086F">
      <w:pPr>
        <w:pStyle w:val="Prrafodelista"/>
        <w:ind w:left="426"/>
        <w:rPr>
          <w:rFonts w:ascii="Arial" w:hAnsi="Arial" w:cs="Arial"/>
          <w:sz w:val="22"/>
          <w:szCs w:val="22"/>
        </w:rPr>
      </w:pPr>
    </w:p>
    <w:p w:rsidR="00186FF3" w:rsidRDefault="00485A69" w:rsidP="00485A69">
      <w:pPr>
        <w:pStyle w:val="Prrafodelista"/>
        <w:ind w:left="426"/>
        <w:jc w:val="center"/>
        <w:rPr>
          <w:rFonts w:ascii="Arial" w:hAnsi="Arial" w:cs="Arial"/>
          <w:b/>
          <w:sz w:val="22"/>
          <w:szCs w:val="22"/>
        </w:rPr>
      </w:pPr>
      <w:r w:rsidRPr="00485A69">
        <w:rPr>
          <w:rFonts w:ascii="Arial" w:hAnsi="Arial" w:cs="Arial"/>
          <w:b/>
          <w:sz w:val="22"/>
          <w:szCs w:val="22"/>
        </w:rPr>
        <w:t>MATRIZ DE CONSISTENCIA</w:t>
      </w:r>
    </w:p>
    <w:p w:rsidR="00485A69" w:rsidRPr="00485A69" w:rsidRDefault="00485A69" w:rsidP="00485A69">
      <w:pPr>
        <w:pStyle w:val="Prrafodelista"/>
        <w:ind w:left="426"/>
        <w:jc w:val="center"/>
        <w:rPr>
          <w:rFonts w:ascii="Arial" w:hAnsi="Arial" w:cs="Arial"/>
          <w:b/>
          <w:sz w:val="22"/>
          <w:szCs w:val="22"/>
        </w:rPr>
      </w:pPr>
    </w:p>
    <w:tbl>
      <w:tblPr>
        <w:tblStyle w:val="Tablaconcuadrcula"/>
        <w:tblW w:w="8896" w:type="dxa"/>
        <w:tblInd w:w="108" w:type="dxa"/>
        <w:tblLook w:val="04A0"/>
      </w:tblPr>
      <w:tblGrid>
        <w:gridCol w:w="3084"/>
        <w:gridCol w:w="2835"/>
        <w:gridCol w:w="2977"/>
      </w:tblGrid>
      <w:tr w:rsidR="00B17564" w:rsidTr="00D45966">
        <w:tc>
          <w:tcPr>
            <w:tcW w:w="3084" w:type="dxa"/>
            <w:shd w:val="clear" w:color="auto" w:fill="DAEEF3" w:themeFill="accent5" w:themeFillTint="33"/>
          </w:tcPr>
          <w:p w:rsidR="00B17564" w:rsidRPr="00000998" w:rsidRDefault="00B17564" w:rsidP="00B17564">
            <w:pPr>
              <w:pStyle w:val="Prrafodelista"/>
              <w:ind w:left="0"/>
              <w:jc w:val="both"/>
              <w:rPr>
                <w:rFonts w:ascii="Arial" w:hAnsi="Arial" w:cs="Arial"/>
                <w:b/>
              </w:rPr>
            </w:pPr>
            <w:r>
              <w:rPr>
                <w:rFonts w:ascii="Arial" w:hAnsi="Arial" w:cs="Arial"/>
                <w:b/>
              </w:rPr>
              <w:t>Objetivo del PIP</w:t>
            </w:r>
          </w:p>
        </w:tc>
        <w:tc>
          <w:tcPr>
            <w:tcW w:w="5812" w:type="dxa"/>
            <w:gridSpan w:val="2"/>
          </w:tcPr>
          <w:p w:rsidR="00B17564" w:rsidRPr="00B17564" w:rsidRDefault="00B17564" w:rsidP="00490E0B">
            <w:pPr>
              <w:pStyle w:val="Prrafodelista"/>
              <w:ind w:left="0"/>
              <w:jc w:val="both"/>
              <w:rPr>
                <w:rFonts w:ascii="Arial" w:hAnsi="Arial" w:cs="Arial"/>
              </w:rPr>
            </w:pPr>
            <w:r>
              <w:rPr>
                <w:rFonts w:ascii="Arial" w:hAnsi="Arial" w:cs="Arial"/>
              </w:rPr>
              <w:t xml:space="preserve">La población de los centros poblados La Polvareda, Las </w:t>
            </w:r>
            <w:r w:rsidR="0027760A">
              <w:rPr>
                <w:rFonts w:ascii="Arial" w:hAnsi="Arial" w:cs="Arial"/>
              </w:rPr>
              <w:t>D</w:t>
            </w:r>
            <w:r>
              <w:rPr>
                <w:rFonts w:ascii="Arial" w:hAnsi="Arial" w:cs="Arial"/>
              </w:rPr>
              <w:t>elicias, Miraflores, Santa Rosa, Dos de Mayo y Fundo Abril tienen  acceso a servicios de agua potable y alcantarillado</w:t>
            </w:r>
            <w:r w:rsidR="00490E0B">
              <w:rPr>
                <w:rFonts w:ascii="Arial" w:hAnsi="Arial" w:cs="Arial"/>
              </w:rPr>
              <w:t xml:space="preserve"> de calidad</w:t>
            </w:r>
          </w:p>
        </w:tc>
      </w:tr>
      <w:tr w:rsidR="00B17564" w:rsidTr="00D45966">
        <w:tc>
          <w:tcPr>
            <w:tcW w:w="3084" w:type="dxa"/>
            <w:shd w:val="clear" w:color="auto" w:fill="DAEEF3" w:themeFill="accent5" w:themeFillTint="33"/>
          </w:tcPr>
          <w:p w:rsidR="00B17564" w:rsidRPr="00B17564" w:rsidRDefault="00B17564" w:rsidP="00B17564">
            <w:pPr>
              <w:pStyle w:val="Prrafodelista"/>
              <w:ind w:left="0"/>
              <w:jc w:val="both"/>
              <w:rPr>
                <w:rFonts w:ascii="Arial" w:hAnsi="Arial" w:cs="Arial"/>
              </w:rPr>
            </w:pPr>
            <w:r>
              <w:rPr>
                <w:rFonts w:ascii="Arial" w:hAnsi="Arial" w:cs="Arial"/>
                <w:b/>
              </w:rPr>
              <w:t xml:space="preserve">Componente 1. </w:t>
            </w:r>
          </w:p>
        </w:tc>
        <w:tc>
          <w:tcPr>
            <w:tcW w:w="5812" w:type="dxa"/>
            <w:gridSpan w:val="2"/>
          </w:tcPr>
          <w:p w:rsidR="00B17564" w:rsidRPr="00000998" w:rsidRDefault="00B17564" w:rsidP="00B17564">
            <w:pPr>
              <w:pStyle w:val="Prrafodelista"/>
              <w:ind w:left="0"/>
              <w:jc w:val="both"/>
              <w:rPr>
                <w:rFonts w:ascii="Arial" w:hAnsi="Arial" w:cs="Arial"/>
                <w:b/>
              </w:rPr>
            </w:pPr>
            <w:r>
              <w:rPr>
                <w:rFonts w:ascii="Arial" w:hAnsi="Arial" w:cs="Arial"/>
              </w:rPr>
              <w:t>Se reduce el riesgo del sistema de captación frente a avenidas extraordinarias del Río Pisco y canales de conducción frente a sismos</w:t>
            </w:r>
          </w:p>
        </w:tc>
      </w:tr>
      <w:tr w:rsidR="00B17564" w:rsidTr="00D45966">
        <w:tc>
          <w:tcPr>
            <w:tcW w:w="3084" w:type="dxa"/>
            <w:shd w:val="clear" w:color="auto" w:fill="DAEEF3" w:themeFill="accent5" w:themeFillTint="33"/>
          </w:tcPr>
          <w:p w:rsidR="00B17564" w:rsidRPr="00B17564" w:rsidRDefault="00B17564" w:rsidP="00B17564">
            <w:pPr>
              <w:pStyle w:val="Prrafodelista"/>
              <w:ind w:left="0"/>
              <w:jc w:val="both"/>
              <w:rPr>
                <w:rFonts w:ascii="Arial" w:hAnsi="Arial" w:cs="Arial"/>
              </w:rPr>
            </w:pPr>
            <w:r>
              <w:rPr>
                <w:rFonts w:ascii="Arial" w:hAnsi="Arial" w:cs="Arial"/>
                <w:b/>
              </w:rPr>
              <w:t xml:space="preserve">Componente 2. </w:t>
            </w:r>
          </w:p>
        </w:tc>
        <w:tc>
          <w:tcPr>
            <w:tcW w:w="5812" w:type="dxa"/>
            <w:gridSpan w:val="2"/>
          </w:tcPr>
          <w:p w:rsidR="00B17564" w:rsidRDefault="00735260" w:rsidP="00735260">
            <w:pPr>
              <w:pStyle w:val="Prrafodelista"/>
              <w:ind w:left="0"/>
              <w:jc w:val="both"/>
              <w:rPr>
                <w:rFonts w:ascii="Arial" w:hAnsi="Arial" w:cs="Arial"/>
              </w:rPr>
            </w:pPr>
            <w:r>
              <w:rPr>
                <w:rFonts w:ascii="Arial" w:hAnsi="Arial" w:cs="Arial"/>
              </w:rPr>
              <w:t>S</w:t>
            </w:r>
            <w:r w:rsidR="00B17564">
              <w:rPr>
                <w:rFonts w:ascii="Arial" w:hAnsi="Arial" w:cs="Arial"/>
              </w:rPr>
              <w:t>istema de conducción, almacenamiento y distribución de agua potable</w:t>
            </w:r>
            <w:r>
              <w:rPr>
                <w:rFonts w:ascii="Arial" w:hAnsi="Arial" w:cs="Arial"/>
              </w:rPr>
              <w:t xml:space="preserve"> adecuado</w:t>
            </w:r>
          </w:p>
        </w:tc>
      </w:tr>
      <w:tr w:rsidR="00B17564" w:rsidTr="00D45966">
        <w:tc>
          <w:tcPr>
            <w:tcW w:w="3084" w:type="dxa"/>
            <w:shd w:val="clear" w:color="auto" w:fill="DAEEF3" w:themeFill="accent5" w:themeFillTint="33"/>
          </w:tcPr>
          <w:p w:rsidR="00B17564" w:rsidRPr="00B17564" w:rsidRDefault="00B17564" w:rsidP="00B17564">
            <w:pPr>
              <w:pStyle w:val="Prrafodelista"/>
              <w:ind w:left="0"/>
              <w:jc w:val="both"/>
              <w:rPr>
                <w:rFonts w:ascii="Arial" w:hAnsi="Arial" w:cs="Arial"/>
              </w:rPr>
            </w:pPr>
            <w:r>
              <w:rPr>
                <w:rFonts w:ascii="Arial" w:hAnsi="Arial" w:cs="Arial"/>
                <w:b/>
              </w:rPr>
              <w:t xml:space="preserve">Componente 3. </w:t>
            </w:r>
          </w:p>
        </w:tc>
        <w:tc>
          <w:tcPr>
            <w:tcW w:w="5812" w:type="dxa"/>
            <w:gridSpan w:val="2"/>
          </w:tcPr>
          <w:p w:rsidR="00B17564" w:rsidRDefault="00B17564" w:rsidP="00B2172F">
            <w:pPr>
              <w:pStyle w:val="Prrafodelista"/>
              <w:ind w:left="0"/>
              <w:jc w:val="both"/>
              <w:rPr>
                <w:rFonts w:ascii="Arial" w:hAnsi="Arial" w:cs="Arial"/>
              </w:rPr>
            </w:pPr>
            <w:r>
              <w:rPr>
                <w:rFonts w:ascii="Arial" w:hAnsi="Arial" w:cs="Arial"/>
              </w:rPr>
              <w:t xml:space="preserve">Se cuenta con sistema de alcantarillado y </w:t>
            </w:r>
            <w:r w:rsidR="00B2172F">
              <w:rPr>
                <w:rFonts w:ascii="Arial" w:hAnsi="Arial" w:cs="Arial"/>
              </w:rPr>
              <w:t>las</w:t>
            </w:r>
            <w:r>
              <w:rPr>
                <w:rFonts w:ascii="Arial" w:hAnsi="Arial" w:cs="Arial"/>
              </w:rPr>
              <w:t xml:space="preserve"> </w:t>
            </w:r>
            <w:r w:rsidR="00BA6AE7">
              <w:rPr>
                <w:rFonts w:ascii="Arial" w:hAnsi="Arial" w:cs="Arial"/>
              </w:rPr>
              <w:t xml:space="preserve">aguas </w:t>
            </w:r>
            <w:r>
              <w:rPr>
                <w:rFonts w:ascii="Arial" w:hAnsi="Arial" w:cs="Arial"/>
              </w:rPr>
              <w:t>residuales</w:t>
            </w:r>
            <w:r w:rsidR="00735260">
              <w:rPr>
                <w:rFonts w:ascii="Arial" w:hAnsi="Arial" w:cs="Arial"/>
              </w:rPr>
              <w:t xml:space="preserve"> son tratadas</w:t>
            </w:r>
          </w:p>
        </w:tc>
      </w:tr>
      <w:tr w:rsidR="00B17564" w:rsidTr="00D45966">
        <w:tc>
          <w:tcPr>
            <w:tcW w:w="3084" w:type="dxa"/>
            <w:shd w:val="clear" w:color="auto" w:fill="DAEEF3" w:themeFill="accent5" w:themeFillTint="33"/>
          </w:tcPr>
          <w:p w:rsidR="00B17564" w:rsidRPr="00B17564" w:rsidRDefault="00B17564" w:rsidP="00B17564">
            <w:pPr>
              <w:pStyle w:val="Prrafodelista"/>
              <w:ind w:left="0"/>
              <w:jc w:val="both"/>
              <w:rPr>
                <w:rFonts w:ascii="Arial" w:hAnsi="Arial" w:cs="Arial"/>
              </w:rPr>
            </w:pPr>
            <w:r>
              <w:rPr>
                <w:rFonts w:ascii="Arial" w:hAnsi="Arial" w:cs="Arial"/>
                <w:b/>
              </w:rPr>
              <w:t xml:space="preserve">Componente 4. </w:t>
            </w:r>
          </w:p>
        </w:tc>
        <w:tc>
          <w:tcPr>
            <w:tcW w:w="5812" w:type="dxa"/>
            <w:gridSpan w:val="2"/>
          </w:tcPr>
          <w:p w:rsidR="00B17564" w:rsidRDefault="00DE62DF" w:rsidP="00DE62DF">
            <w:pPr>
              <w:pStyle w:val="Prrafodelista"/>
              <w:ind w:left="0"/>
              <w:jc w:val="both"/>
              <w:rPr>
                <w:rFonts w:ascii="Arial" w:hAnsi="Arial" w:cs="Arial"/>
              </w:rPr>
            </w:pPr>
            <w:r>
              <w:rPr>
                <w:rFonts w:ascii="Arial" w:hAnsi="Arial" w:cs="Arial"/>
              </w:rPr>
              <w:t>E</w:t>
            </w:r>
            <w:r w:rsidR="00735260">
              <w:rPr>
                <w:rFonts w:ascii="Arial" w:hAnsi="Arial" w:cs="Arial"/>
              </w:rPr>
              <w:t>l</w:t>
            </w:r>
            <w:r w:rsidR="00B17564">
              <w:rPr>
                <w:rFonts w:ascii="Arial" w:hAnsi="Arial" w:cs="Arial"/>
              </w:rPr>
              <w:t xml:space="preserve"> sistema de organización para la administración del servicio de saneamiento</w:t>
            </w:r>
            <w:r>
              <w:rPr>
                <w:rFonts w:ascii="Arial" w:hAnsi="Arial" w:cs="Arial"/>
              </w:rPr>
              <w:t xml:space="preserve"> se ha implementado</w:t>
            </w:r>
          </w:p>
        </w:tc>
      </w:tr>
      <w:tr w:rsidR="00B17564" w:rsidTr="00D45966">
        <w:tc>
          <w:tcPr>
            <w:tcW w:w="3084" w:type="dxa"/>
            <w:shd w:val="clear" w:color="auto" w:fill="DAEEF3" w:themeFill="accent5" w:themeFillTint="33"/>
          </w:tcPr>
          <w:p w:rsidR="00B17564" w:rsidRPr="00B17564" w:rsidRDefault="00B17564" w:rsidP="00B17564">
            <w:pPr>
              <w:pStyle w:val="Prrafodelista"/>
              <w:ind w:left="0"/>
              <w:jc w:val="both"/>
              <w:rPr>
                <w:rFonts w:ascii="Arial" w:hAnsi="Arial" w:cs="Arial"/>
              </w:rPr>
            </w:pPr>
            <w:r>
              <w:rPr>
                <w:rFonts w:ascii="Arial" w:hAnsi="Arial" w:cs="Arial"/>
                <w:b/>
              </w:rPr>
              <w:t xml:space="preserve">Componente 5. </w:t>
            </w:r>
          </w:p>
        </w:tc>
        <w:tc>
          <w:tcPr>
            <w:tcW w:w="5812" w:type="dxa"/>
            <w:gridSpan w:val="2"/>
          </w:tcPr>
          <w:p w:rsidR="00B17564" w:rsidRDefault="00B17564" w:rsidP="00B17564">
            <w:pPr>
              <w:pStyle w:val="Prrafodelista"/>
              <w:ind w:left="0"/>
              <w:jc w:val="both"/>
              <w:rPr>
                <w:rFonts w:ascii="Arial" w:hAnsi="Arial" w:cs="Arial"/>
              </w:rPr>
            </w:pPr>
            <w:r>
              <w:rPr>
                <w:rFonts w:ascii="Arial" w:hAnsi="Arial" w:cs="Arial"/>
              </w:rPr>
              <w:t>Existe capacidad de respuesta cuando se interrumpe el servicio de agua potable</w:t>
            </w:r>
          </w:p>
        </w:tc>
      </w:tr>
      <w:tr w:rsidR="00000998" w:rsidTr="00D45966">
        <w:tc>
          <w:tcPr>
            <w:tcW w:w="3084" w:type="dxa"/>
            <w:shd w:val="clear" w:color="auto" w:fill="DAEEF3" w:themeFill="accent5" w:themeFillTint="33"/>
          </w:tcPr>
          <w:p w:rsidR="00000998" w:rsidRPr="00000998" w:rsidRDefault="00000998" w:rsidP="00000998">
            <w:pPr>
              <w:pStyle w:val="Prrafodelista"/>
              <w:ind w:left="0"/>
              <w:jc w:val="center"/>
              <w:rPr>
                <w:rFonts w:ascii="Arial" w:hAnsi="Arial" w:cs="Arial"/>
                <w:b/>
              </w:rPr>
            </w:pPr>
            <w:r w:rsidRPr="00000998">
              <w:rPr>
                <w:rFonts w:ascii="Arial" w:hAnsi="Arial" w:cs="Arial"/>
                <w:b/>
              </w:rPr>
              <w:t>INSTRUMENTOS DE GESTION</w:t>
            </w:r>
          </w:p>
        </w:tc>
        <w:tc>
          <w:tcPr>
            <w:tcW w:w="2835" w:type="dxa"/>
          </w:tcPr>
          <w:p w:rsidR="00000998" w:rsidRPr="00000998" w:rsidRDefault="00000998" w:rsidP="00000998">
            <w:pPr>
              <w:pStyle w:val="Prrafodelista"/>
              <w:ind w:left="0"/>
              <w:jc w:val="center"/>
              <w:rPr>
                <w:rFonts w:ascii="Arial" w:hAnsi="Arial" w:cs="Arial"/>
                <w:b/>
              </w:rPr>
            </w:pPr>
            <w:r w:rsidRPr="00000998">
              <w:rPr>
                <w:rFonts w:ascii="Arial" w:hAnsi="Arial" w:cs="Arial"/>
                <w:b/>
              </w:rPr>
              <w:t>SINTESIS DE LINEAMIENTOS ASOCIADOS</w:t>
            </w:r>
          </w:p>
        </w:tc>
        <w:tc>
          <w:tcPr>
            <w:tcW w:w="2977" w:type="dxa"/>
          </w:tcPr>
          <w:p w:rsidR="00000998" w:rsidRPr="00000998" w:rsidRDefault="00000998" w:rsidP="00000998">
            <w:pPr>
              <w:pStyle w:val="Prrafodelista"/>
              <w:ind w:left="0"/>
              <w:jc w:val="center"/>
              <w:rPr>
                <w:rFonts w:ascii="Arial" w:hAnsi="Arial" w:cs="Arial"/>
                <w:b/>
              </w:rPr>
            </w:pPr>
            <w:r w:rsidRPr="00000998">
              <w:rPr>
                <w:rFonts w:ascii="Arial" w:hAnsi="Arial" w:cs="Arial"/>
                <w:b/>
              </w:rPr>
              <w:t>CONSISTENCIA DEL PROYECTO</w:t>
            </w:r>
          </w:p>
        </w:tc>
      </w:tr>
      <w:tr w:rsidR="00000998" w:rsidTr="00D45966">
        <w:tc>
          <w:tcPr>
            <w:tcW w:w="3084" w:type="dxa"/>
            <w:shd w:val="clear" w:color="auto" w:fill="DAEEF3" w:themeFill="accent5" w:themeFillTint="33"/>
          </w:tcPr>
          <w:p w:rsidR="00000998" w:rsidRPr="002F6A8F" w:rsidRDefault="007F1CCD" w:rsidP="0090086F">
            <w:pPr>
              <w:pStyle w:val="Prrafodelista"/>
              <w:ind w:left="0"/>
              <w:rPr>
                <w:rFonts w:ascii="Arial" w:hAnsi="Arial" w:cs="Arial"/>
              </w:rPr>
            </w:pPr>
            <w:r w:rsidRPr="002F6A8F">
              <w:rPr>
                <w:rFonts w:ascii="Arial" w:hAnsi="Arial" w:cs="Arial"/>
                <w:b/>
                <w:bCs/>
              </w:rPr>
              <w:t>Ley General de Servicio de Saneamiento, Ley Nº 26338</w:t>
            </w:r>
          </w:p>
        </w:tc>
        <w:tc>
          <w:tcPr>
            <w:tcW w:w="2835" w:type="dxa"/>
          </w:tcPr>
          <w:p w:rsidR="007F1CCD" w:rsidRPr="002F6A8F" w:rsidRDefault="007F1CCD" w:rsidP="00BC7C34">
            <w:pPr>
              <w:autoSpaceDE w:val="0"/>
              <w:autoSpaceDN w:val="0"/>
              <w:adjustRightInd w:val="0"/>
              <w:jc w:val="both"/>
              <w:rPr>
                <w:rFonts w:ascii="Arial" w:eastAsiaTheme="minorHAnsi" w:hAnsi="Arial" w:cs="Arial"/>
                <w:lang w:eastAsia="en-US"/>
              </w:rPr>
            </w:pPr>
            <w:r w:rsidRPr="002F6A8F">
              <w:rPr>
                <w:rFonts w:ascii="Arial" w:eastAsiaTheme="minorHAnsi" w:hAnsi="Arial" w:cs="Arial"/>
                <w:lang w:eastAsia="en-US"/>
              </w:rPr>
              <w:t>Para los efectos de la presente Ley, la prestación de los Servicios de Saneamiento comprende la</w:t>
            </w:r>
          </w:p>
          <w:p w:rsidR="007F1CCD" w:rsidRPr="002F6A8F" w:rsidRDefault="007F1CCD" w:rsidP="00BC7C34">
            <w:pPr>
              <w:autoSpaceDE w:val="0"/>
              <w:autoSpaceDN w:val="0"/>
              <w:adjustRightInd w:val="0"/>
              <w:jc w:val="both"/>
              <w:rPr>
                <w:rFonts w:ascii="Arial" w:eastAsiaTheme="minorHAnsi" w:hAnsi="Arial" w:cs="Arial"/>
                <w:lang w:eastAsia="en-US"/>
              </w:rPr>
            </w:pPr>
            <w:r w:rsidRPr="002F6A8F">
              <w:rPr>
                <w:rFonts w:ascii="Arial" w:eastAsiaTheme="minorHAnsi" w:hAnsi="Arial" w:cs="Arial"/>
                <w:lang w:eastAsia="en-US"/>
              </w:rPr>
              <w:t>prestación regular de: servicios de agua potable, alcantarillado sanitario y pluvial y disposición sanitaria de excretas,</w:t>
            </w:r>
          </w:p>
          <w:p w:rsidR="00000998" w:rsidRPr="002F6A8F" w:rsidRDefault="007F1CCD" w:rsidP="00BC7C34">
            <w:pPr>
              <w:pStyle w:val="Prrafodelista"/>
              <w:ind w:left="0"/>
              <w:jc w:val="both"/>
              <w:rPr>
                <w:rFonts w:ascii="Arial" w:hAnsi="Arial" w:cs="Arial"/>
              </w:rPr>
            </w:pPr>
            <w:proofErr w:type="gramStart"/>
            <w:r w:rsidRPr="002F6A8F">
              <w:rPr>
                <w:rFonts w:ascii="Arial" w:eastAsiaTheme="minorHAnsi" w:hAnsi="Arial" w:cs="Arial"/>
                <w:lang w:eastAsia="en-US"/>
              </w:rPr>
              <w:t>tanto</w:t>
            </w:r>
            <w:proofErr w:type="gramEnd"/>
            <w:r w:rsidRPr="002F6A8F">
              <w:rPr>
                <w:rFonts w:ascii="Arial" w:eastAsiaTheme="minorHAnsi" w:hAnsi="Arial" w:cs="Arial"/>
                <w:lang w:eastAsia="en-US"/>
              </w:rPr>
              <w:t xml:space="preserve"> en el ámbito urbano como en el rural.</w:t>
            </w:r>
          </w:p>
        </w:tc>
        <w:tc>
          <w:tcPr>
            <w:tcW w:w="2977" w:type="dxa"/>
          </w:tcPr>
          <w:p w:rsidR="00000998" w:rsidRPr="002F6A8F" w:rsidRDefault="002F6A8F" w:rsidP="00BC7C34">
            <w:pPr>
              <w:pStyle w:val="Prrafodelista"/>
              <w:ind w:left="0"/>
              <w:jc w:val="both"/>
              <w:rPr>
                <w:rFonts w:ascii="Arial" w:hAnsi="Arial" w:cs="Arial"/>
              </w:rPr>
            </w:pPr>
            <w:r w:rsidRPr="002F6A8F">
              <w:rPr>
                <w:rFonts w:ascii="Arial" w:hAnsi="Arial" w:cs="Arial"/>
              </w:rPr>
              <w:t xml:space="preserve">El PIP responde a la política nacional ya que considera como objetivo mejorar el servicio de agua potable y saneamiento  en las localidades </w:t>
            </w:r>
            <w:r w:rsidR="0009367A">
              <w:rPr>
                <w:rFonts w:ascii="Arial" w:hAnsi="Arial" w:cs="Arial"/>
              </w:rPr>
              <w:t>identificadas en el proyecto</w:t>
            </w:r>
          </w:p>
        </w:tc>
      </w:tr>
      <w:tr w:rsidR="00000998" w:rsidTr="00D45966">
        <w:tc>
          <w:tcPr>
            <w:tcW w:w="3084" w:type="dxa"/>
            <w:shd w:val="clear" w:color="auto" w:fill="DAEEF3" w:themeFill="accent5" w:themeFillTint="33"/>
          </w:tcPr>
          <w:p w:rsidR="00000998" w:rsidRPr="00232BBD" w:rsidRDefault="002F6A8F" w:rsidP="002F6A8F">
            <w:pPr>
              <w:pStyle w:val="Prrafodelista"/>
              <w:ind w:left="0"/>
              <w:rPr>
                <w:rFonts w:ascii="Arial" w:hAnsi="Arial" w:cs="Arial"/>
              </w:rPr>
            </w:pPr>
            <w:r w:rsidRPr="00232BBD">
              <w:rPr>
                <w:rFonts w:ascii="Arial" w:eastAsiaTheme="minorHAnsi" w:hAnsi="Arial" w:cs="Arial"/>
                <w:b/>
                <w:bCs/>
                <w:lang w:eastAsia="en-US"/>
              </w:rPr>
              <w:t>DECRETO SUPREMO Nº 09-95-PRES aprueba el Reglamento de la Ley Nº 26638</w:t>
            </w:r>
          </w:p>
        </w:tc>
        <w:tc>
          <w:tcPr>
            <w:tcW w:w="2835" w:type="dxa"/>
          </w:tcPr>
          <w:p w:rsidR="002F6A8F" w:rsidRPr="00232BBD" w:rsidRDefault="002F6A8F" w:rsidP="00BC7C34">
            <w:pPr>
              <w:autoSpaceDE w:val="0"/>
              <w:autoSpaceDN w:val="0"/>
              <w:adjustRightInd w:val="0"/>
              <w:jc w:val="both"/>
              <w:rPr>
                <w:rFonts w:ascii="Arial" w:eastAsiaTheme="minorHAnsi" w:hAnsi="Arial" w:cs="Arial"/>
                <w:lang w:eastAsia="en-US"/>
              </w:rPr>
            </w:pPr>
            <w:r w:rsidRPr="00232BBD">
              <w:rPr>
                <w:rFonts w:ascii="Arial" w:eastAsiaTheme="minorHAnsi" w:hAnsi="Arial" w:cs="Arial"/>
                <w:lang w:eastAsia="en-US"/>
              </w:rPr>
              <w:t>Las autoridades, bajo responsabilidad, están obligadas a cumplir</w:t>
            </w:r>
          </w:p>
          <w:p w:rsidR="002F6A8F" w:rsidRPr="00232BBD" w:rsidRDefault="002F6A8F" w:rsidP="00BC7C34">
            <w:pPr>
              <w:autoSpaceDE w:val="0"/>
              <w:autoSpaceDN w:val="0"/>
              <w:adjustRightInd w:val="0"/>
              <w:jc w:val="both"/>
              <w:rPr>
                <w:rFonts w:ascii="Arial" w:eastAsiaTheme="minorHAnsi" w:hAnsi="Arial" w:cs="Arial"/>
                <w:lang w:eastAsia="en-US"/>
              </w:rPr>
            </w:pPr>
            <w:r w:rsidRPr="00232BBD">
              <w:rPr>
                <w:rFonts w:ascii="Arial" w:eastAsiaTheme="minorHAnsi" w:hAnsi="Arial" w:cs="Arial"/>
                <w:lang w:eastAsia="en-US"/>
              </w:rPr>
              <w:t>y hacer cumplir las normas relativas a la prestación de los servicios de saneamiento,</w:t>
            </w:r>
          </w:p>
          <w:p w:rsidR="00000998" w:rsidRPr="00232BBD" w:rsidRDefault="002F6A8F" w:rsidP="00BC7C34">
            <w:pPr>
              <w:pStyle w:val="Prrafodelista"/>
              <w:ind w:left="0"/>
              <w:jc w:val="both"/>
              <w:rPr>
                <w:rFonts w:ascii="Arial" w:hAnsi="Arial" w:cs="Arial"/>
              </w:rPr>
            </w:pPr>
            <w:proofErr w:type="gramStart"/>
            <w:r w:rsidRPr="00232BBD">
              <w:rPr>
                <w:rFonts w:ascii="Arial" w:eastAsiaTheme="minorHAnsi" w:hAnsi="Arial" w:cs="Arial"/>
                <w:lang w:eastAsia="en-US"/>
              </w:rPr>
              <w:t>establecidas</w:t>
            </w:r>
            <w:proofErr w:type="gramEnd"/>
            <w:r w:rsidRPr="00232BBD">
              <w:rPr>
                <w:rFonts w:ascii="Arial" w:eastAsiaTheme="minorHAnsi" w:hAnsi="Arial" w:cs="Arial"/>
                <w:lang w:eastAsia="en-US"/>
              </w:rPr>
              <w:t xml:space="preserve"> en la Ley General y en el presente reglamento.</w:t>
            </w:r>
          </w:p>
        </w:tc>
        <w:tc>
          <w:tcPr>
            <w:tcW w:w="2977" w:type="dxa"/>
          </w:tcPr>
          <w:p w:rsidR="00000998" w:rsidRPr="00232BBD" w:rsidRDefault="0009367A" w:rsidP="0027760A">
            <w:pPr>
              <w:pStyle w:val="Prrafodelista"/>
              <w:ind w:left="0"/>
              <w:jc w:val="both"/>
              <w:rPr>
                <w:rFonts w:ascii="Arial" w:hAnsi="Arial" w:cs="Arial"/>
              </w:rPr>
            </w:pPr>
            <w:r w:rsidRPr="00232BBD">
              <w:rPr>
                <w:rFonts w:ascii="Arial" w:hAnsi="Arial" w:cs="Arial"/>
              </w:rPr>
              <w:t xml:space="preserve">Es obligación de la </w:t>
            </w:r>
            <w:r w:rsidR="0027760A">
              <w:rPr>
                <w:rFonts w:ascii="Arial" w:hAnsi="Arial" w:cs="Arial"/>
              </w:rPr>
              <w:t>M</w:t>
            </w:r>
            <w:r w:rsidRPr="00232BBD">
              <w:rPr>
                <w:rFonts w:ascii="Arial" w:hAnsi="Arial" w:cs="Arial"/>
              </w:rPr>
              <w:t xml:space="preserve">unicipalidad </w:t>
            </w:r>
            <w:r w:rsidR="0027760A">
              <w:rPr>
                <w:rFonts w:ascii="Arial" w:hAnsi="Arial" w:cs="Arial"/>
              </w:rPr>
              <w:t>D</w:t>
            </w:r>
            <w:r w:rsidRPr="00232BBD">
              <w:rPr>
                <w:rFonts w:ascii="Arial" w:hAnsi="Arial" w:cs="Arial"/>
              </w:rPr>
              <w:t xml:space="preserve">istrital de </w:t>
            </w:r>
            <w:proofErr w:type="spellStart"/>
            <w:r w:rsidRPr="00232BBD">
              <w:rPr>
                <w:rFonts w:ascii="Arial" w:hAnsi="Arial" w:cs="Arial"/>
              </w:rPr>
              <w:t>Humay</w:t>
            </w:r>
            <w:proofErr w:type="spellEnd"/>
            <w:r w:rsidRPr="00232BBD">
              <w:rPr>
                <w:rFonts w:ascii="Arial" w:hAnsi="Arial" w:cs="Arial"/>
              </w:rPr>
              <w:t xml:space="preserve"> </w:t>
            </w:r>
            <w:proofErr w:type="spellStart"/>
            <w:r w:rsidRPr="00232BBD">
              <w:rPr>
                <w:rFonts w:ascii="Arial" w:hAnsi="Arial" w:cs="Arial"/>
              </w:rPr>
              <w:t>coberturar</w:t>
            </w:r>
            <w:proofErr w:type="spellEnd"/>
            <w:r w:rsidRPr="00232BBD">
              <w:rPr>
                <w:rFonts w:ascii="Arial" w:hAnsi="Arial" w:cs="Arial"/>
              </w:rPr>
              <w:t xml:space="preserve"> el servicio de agua potable y saneamiento en las localidades identificadas en el proyecto</w:t>
            </w:r>
          </w:p>
        </w:tc>
      </w:tr>
      <w:tr w:rsidR="00BC7C34" w:rsidTr="00D45966">
        <w:tc>
          <w:tcPr>
            <w:tcW w:w="3084" w:type="dxa"/>
            <w:tcBorders>
              <w:bottom w:val="single" w:sz="4" w:space="0" w:color="000000" w:themeColor="text1"/>
            </w:tcBorders>
            <w:shd w:val="clear" w:color="auto" w:fill="DAEEF3" w:themeFill="accent5" w:themeFillTint="33"/>
          </w:tcPr>
          <w:p w:rsidR="00BC7C34" w:rsidRPr="00232BBD" w:rsidRDefault="00BC7C34" w:rsidP="002F6A8F">
            <w:pPr>
              <w:pStyle w:val="Prrafodelista"/>
              <w:ind w:left="0"/>
              <w:rPr>
                <w:rFonts w:ascii="Arial" w:eastAsiaTheme="minorHAnsi" w:hAnsi="Arial" w:cs="Arial"/>
                <w:b/>
                <w:bCs/>
                <w:lang w:eastAsia="en-US"/>
              </w:rPr>
            </w:pPr>
            <w:r>
              <w:rPr>
                <w:rFonts w:ascii="Arial" w:eastAsiaTheme="minorHAnsi" w:hAnsi="Arial" w:cs="Arial"/>
                <w:b/>
                <w:bCs/>
                <w:lang w:eastAsia="en-US"/>
              </w:rPr>
              <w:t>Ley de modernización de los servicios de saneamiento, Ley Nº 30045</w:t>
            </w:r>
          </w:p>
        </w:tc>
        <w:tc>
          <w:tcPr>
            <w:tcW w:w="2835" w:type="dxa"/>
          </w:tcPr>
          <w:p w:rsidR="00BC7C34" w:rsidRPr="00BC7C34" w:rsidRDefault="00BC7C34" w:rsidP="00BC7C34">
            <w:pPr>
              <w:autoSpaceDE w:val="0"/>
              <w:autoSpaceDN w:val="0"/>
              <w:adjustRightInd w:val="0"/>
              <w:jc w:val="both"/>
              <w:rPr>
                <w:rFonts w:ascii="Arial" w:eastAsiaTheme="minorHAnsi" w:hAnsi="Arial" w:cs="Arial"/>
                <w:lang w:eastAsia="en-US"/>
              </w:rPr>
            </w:pPr>
            <w:r>
              <w:rPr>
                <w:rFonts w:ascii="Arial" w:eastAsiaTheme="minorHAnsi" w:hAnsi="Arial" w:cs="Arial"/>
                <w:color w:val="000000"/>
                <w:lang w:eastAsia="en-US"/>
              </w:rPr>
              <w:t>T</w:t>
            </w:r>
            <w:r w:rsidRPr="00BC7C34">
              <w:rPr>
                <w:rFonts w:ascii="Arial" w:eastAsiaTheme="minorHAnsi" w:hAnsi="Arial" w:cs="Arial"/>
                <w:color w:val="000000"/>
                <w:lang w:eastAsia="en-US"/>
              </w:rPr>
              <w:t xml:space="preserve">iene por objeto establecer medidas orientadas al incremento de la cobertura y al aseguramiento de la </w:t>
            </w:r>
            <w:r w:rsidRPr="00BC7C34">
              <w:rPr>
                <w:rFonts w:ascii="Arial" w:eastAsiaTheme="minorHAnsi" w:hAnsi="Arial" w:cs="Arial"/>
                <w:color w:val="000000"/>
                <w:lang w:eastAsia="en-US"/>
              </w:rPr>
              <w:lastRenderedPageBreak/>
              <w:t>calidad y la sostenibilidad de los servicios de saneamiento a nivel nacional, promoviendo el desarrollo, la protección ambiental y la inclusión social.</w:t>
            </w:r>
          </w:p>
        </w:tc>
        <w:tc>
          <w:tcPr>
            <w:tcW w:w="2977" w:type="dxa"/>
          </w:tcPr>
          <w:p w:rsidR="00BC7C34" w:rsidRPr="00232BBD" w:rsidRDefault="00BC7C34" w:rsidP="0027760A">
            <w:pPr>
              <w:pStyle w:val="Prrafodelista"/>
              <w:ind w:left="0"/>
              <w:jc w:val="both"/>
              <w:rPr>
                <w:rFonts w:ascii="Arial" w:hAnsi="Arial" w:cs="Arial"/>
              </w:rPr>
            </w:pPr>
            <w:r>
              <w:rPr>
                <w:rFonts w:ascii="Arial" w:hAnsi="Arial" w:cs="Arial"/>
              </w:rPr>
              <w:lastRenderedPageBreak/>
              <w:t xml:space="preserve">El proyecto contribuirá a incrementar la cobertura </w:t>
            </w:r>
            <w:r w:rsidR="0027760A">
              <w:rPr>
                <w:rFonts w:ascii="Arial" w:hAnsi="Arial" w:cs="Arial"/>
              </w:rPr>
              <w:t>en</w:t>
            </w:r>
            <w:r>
              <w:rPr>
                <w:rFonts w:ascii="Arial" w:hAnsi="Arial" w:cs="Arial"/>
              </w:rPr>
              <w:t xml:space="preserve"> los ser</w:t>
            </w:r>
            <w:r w:rsidR="004C42A1">
              <w:rPr>
                <w:rFonts w:ascii="Arial" w:hAnsi="Arial" w:cs="Arial"/>
              </w:rPr>
              <w:t>vicios de saneamiento de calidad</w:t>
            </w:r>
            <w:r w:rsidR="0027760A">
              <w:rPr>
                <w:rFonts w:ascii="Arial" w:hAnsi="Arial" w:cs="Arial"/>
              </w:rPr>
              <w:t>,</w:t>
            </w:r>
            <w:r w:rsidR="004C42A1">
              <w:rPr>
                <w:rFonts w:ascii="Arial" w:hAnsi="Arial" w:cs="Arial"/>
              </w:rPr>
              <w:t xml:space="preserve"> dentro de los lineamientos </w:t>
            </w:r>
            <w:r w:rsidR="004C42A1">
              <w:rPr>
                <w:rFonts w:ascii="Arial" w:hAnsi="Arial" w:cs="Arial"/>
              </w:rPr>
              <w:lastRenderedPageBreak/>
              <w:t>de protección ambiental e inclusión social</w:t>
            </w:r>
          </w:p>
        </w:tc>
      </w:tr>
      <w:tr w:rsidR="00000998" w:rsidTr="00D45966">
        <w:tc>
          <w:tcPr>
            <w:tcW w:w="3084" w:type="dxa"/>
            <w:shd w:val="clear" w:color="auto" w:fill="DAEEF3" w:themeFill="accent5" w:themeFillTint="33"/>
          </w:tcPr>
          <w:p w:rsidR="00000998" w:rsidRPr="00615602" w:rsidRDefault="00232BBD" w:rsidP="0090086F">
            <w:pPr>
              <w:pStyle w:val="Prrafodelista"/>
              <w:ind w:left="0"/>
              <w:rPr>
                <w:rFonts w:ascii="Arial" w:hAnsi="Arial" w:cs="Arial"/>
                <w:b/>
              </w:rPr>
            </w:pPr>
            <w:r w:rsidRPr="00615602">
              <w:rPr>
                <w:rFonts w:ascii="Arial" w:hAnsi="Arial" w:cs="Arial"/>
                <w:b/>
                <w:bCs/>
              </w:rPr>
              <w:lastRenderedPageBreak/>
              <w:t>Decreto legislativo No 997 (Creación del ANA).-</w:t>
            </w:r>
          </w:p>
        </w:tc>
        <w:tc>
          <w:tcPr>
            <w:tcW w:w="2835" w:type="dxa"/>
          </w:tcPr>
          <w:p w:rsidR="00000998" w:rsidRPr="00232BBD" w:rsidRDefault="00232BBD" w:rsidP="00BC7C34">
            <w:pPr>
              <w:pStyle w:val="Prrafodelista"/>
              <w:ind w:left="0"/>
              <w:jc w:val="both"/>
              <w:rPr>
                <w:rFonts w:ascii="Arial" w:hAnsi="Arial" w:cs="Arial"/>
              </w:rPr>
            </w:pPr>
            <w:r w:rsidRPr="00232BBD">
              <w:rPr>
                <w:rFonts w:ascii="Arial" w:hAnsi="Arial" w:cs="Arial"/>
              </w:rPr>
              <w:t>La Autoridad Nacional del Agua – ANA, es el ente rector y la máxima autoridad técnico-normativa del Sistema Nacional de Gestión de los Recursos Hídricos, creada con el fin de administrar conservar, proteger y aprovechar los recursos hídricos de las diferentes cuencas de manera sostenible, promoviendo a su vez la cultura del agua</w:t>
            </w:r>
          </w:p>
        </w:tc>
        <w:tc>
          <w:tcPr>
            <w:tcW w:w="2977" w:type="dxa"/>
          </w:tcPr>
          <w:p w:rsidR="00000998" w:rsidRPr="00232BBD" w:rsidRDefault="00232BBD" w:rsidP="00BC7C34">
            <w:pPr>
              <w:pStyle w:val="Prrafodelista"/>
              <w:ind w:left="0"/>
              <w:jc w:val="both"/>
              <w:rPr>
                <w:rFonts w:ascii="Arial" w:hAnsi="Arial" w:cs="Arial"/>
              </w:rPr>
            </w:pPr>
            <w:r>
              <w:rPr>
                <w:rFonts w:ascii="Arial" w:hAnsi="Arial" w:cs="Arial"/>
              </w:rPr>
              <w:t xml:space="preserve">El proyecto se encuentra inmerso  en esta política a fin de contribuir a la utilización de los recursos hídricos en forma sostenible y adecuada. </w:t>
            </w:r>
          </w:p>
        </w:tc>
      </w:tr>
      <w:tr w:rsidR="00000998" w:rsidTr="00D45966">
        <w:tc>
          <w:tcPr>
            <w:tcW w:w="3084" w:type="dxa"/>
            <w:tcBorders>
              <w:bottom w:val="single" w:sz="4" w:space="0" w:color="000000" w:themeColor="text1"/>
            </w:tcBorders>
            <w:shd w:val="clear" w:color="auto" w:fill="DAEEF3" w:themeFill="accent5" w:themeFillTint="33"/>
          </w:tcPr>
          <w:p w:rsidR="00000998" w:rsidRPr="00615602" w:rsidRDefault="00615602" w:rsidP="0090086F">
            <w:pPr>
              <w:pStyle w:val="Prrafodelista"/>
              <w:ind w:left="0"/>
              <w:rPr>
                <w:rFonts w:ascii="Arial" w:hAnsi="Arial" w:cs="Arial"/>
              </w:rPr>
            </w:pPr>
            <w:r w:rsidRPr="00615602">
              <w:rPr>
                <w:rFonts w:ascii="Arial" w:hAnsi="Arial" w:cs="Arial"/>
                <w:b/>
                <w:bCs/>
              </w:rPr>
              <w:t>Plan Nacional de Saneamiento 2006 - 2015.-</w:t>
            </w:r>
          </w:p>
        </w:tc>
        <w:tc>
          <w:tcPr>
            <w:tcW w:w="2835" w:type="dxa"/>
          </w:tcPr>
          <w:p w:rsidR="00000998" w:rsidRPr="00615602" w:rsidRDefault="00615602" w:rsidP="0027760A">
            <w:pPr>
              <w:pStyle w:val="Prrafodelista"/>
              <w:ind w:left="0"/>
              <w:jc w:val="both"/>
              <w:rPr>
                <w:rFonts w:ascii="Arial" w:hAnsi="Arial" w:cs="Arial"/>
              </w:rPr>
            </w:pPr>
            <w:r w:rsidRPr="00615602">
              <w:rPr>
                <w:rFonts w:ascii="Arial" w:hAnsi="Arial" w:cs="Arial"/>
              </w:rPr>
              <w:t>Tiene como visión</w:t>
            </w:r>
            <w:r w:rsidR="0027760A">
              <w:rPr>
                <w:rFonts w:ascii="Arial" w:hAnsi="Arial" w:cs="Arial"/>
              </w:rPr>
              <w:t>:</w:t>
            </w:r>
            <w:r w:rsidRPr="00615602">
              <w:rPr>
                <w:rFonts w:ascii="Arial" w:hAnsi="Arial" w:cs="Arial"/>
              </w:rPr>
              <w:t xml:space="preserve"> La población tiene acceso a servicios de saneamiento en condiciones adecuadas de calidad y precio, a través de prestadores de servicios eficientes regulados por el Estado en base de políticas de desarrollo sectorial ordenadas y ambientalmente sostenibles.</w:t>
            </w:r>
          </w:p>
        </w:tc>
        <w:tc>
          <w:tcPr>
            <w:tcW w:w="2977" w:type="dxa"/>
          </w:tcPr>
          <w:p w:rsidR="00000998" w:rsidRPr="00615602" w:rsidRDefault="00615602" w:rsidP="00BC7C34">
            <w:pPr>
              <w:pStyle w:val="Prrafodelista"/>
              <w:ind w:left="0"/>
              <w:jc w:val="both"/>
              <w:rPr>
                <w:rFonts w:ascii="Arial" w:hAnsi="Arial" w:cs="Arial"/>
              </w:rPr>
            </w:pPr>
            <w:r>
              <w:rPr>
                <w:rFonts w:ascii="Arial" w:hAnsi="Arial" w:cs="Arial"/>
              </w:rPr>
              <w:t>El proyecto coadyuva en que la población de los centros poblados identificados</w:t>
            </w:r>
            <w:r w:rsidR="0027760A">
              <w:rPr>
                <w:rFonts w:ascii="Arial" w:hAnsi="Arial" w:cs="Arial"/>
              </w:rPr>
              <w:t xml:space="preserve"> en el proyecto</w:t>
            </w:r>
            <w:r>
              <w:rPr>
                <w:rFonts w:ascii="Arial" w:hAnsi="Arial" w:cs="Arial"/>
              </w:rPr>
              <w:t xml:space="preserve"> tengan el acceso a los servicios de </w:t>
            </w:r>
            <w:r w:rsidR="0027760A">
              <w:rPr>
                <w:rFonts w:ascii="Arial" w:hAnsi="Arial" w:cs="Arial"/>
              </w:rPr>
              <w:t xml:space="preserve">agua potable y </w:t>
            </w:r>
            <w:r>
              <w:rPr>
                <w:rFonts w:ascii="Arial" w:hAnsi="Arial" w:cs="Arial"/>
              </w:rPr>
              <w:t>saneamiento en condiciones adecuadas y de calidad</w:t>
            </w:r>
          </w:p>
        </w:tc>
      </w:tr>
      <w:tr w:rsidR="00000998" w:rsidTr="00D45966">
        <w:tc>
          <w:tcPr>
            <w:tcW w:w="3084" w:type="dxa"/>
            <w:tcBorders>
              <w:bottom w:val="single" w:sz="4" w:space="0" w:color="000000" w:themeColor="text1"/>
            </w:tcBorders>
            <w:shd w:val="clear" w:color="auto" w:fill="DAEEF3" w:themeFill="accent5" w:themeFillTint="33"/>
          </w:tcPr>
          <w:p w:rsidR="00000998" w:rsidRPr="00615602" w:rsidRDefault="00615602" w:rsidP="0090086F">
            <w:pPr>
              <w:pStyle w:val="Prrafodelista"/>
              <w:ind w:left="0"/>
              <w:rPr>
                <w:rFonts w:ascii="Arial" w:hAnsi="Arial" w:cs="Arial"/>
              </w:rPr>
            </w:pPr>
            <w:r w:rsidRPr="00615602">
              <w:rPr>
                <w:rFonts w:ascii="Arial" w:hAnsi="Arial" w:cs="Arial"/>
                <w:b/>
                <w:bCs/>
              </w:rPr>
              <w:t>Plan Bicentenario hacia el 2021.-</w:t>
            </w:r>
          </w:p>
        </w:tc>
        <w:tc>
          <w:tcPr>
            <w:tcW w:w="2835" w:type="dxa"/>
          </w:tcPr>
          <w:p w:rsidR="00615602" w:rsidRPr="00615602" w:rsidRDefault="00615602" w:rsidP="00BC7C34">
            <w:pPr>
              <w:autoSpaceDE w:val="0"/>
              <w:autoSpaceDN w:val="0"/>
              <w:adjustRightInd w:val="0"/>
              <w:jc w:val="both"/>
              <w:rPr>
                <w:rFonts w:ascii="Arial" w:eastAsiaTheme="minorHAnsi" w:hAnsi="Arial" w:cs="Arial"/>
                <w:color w:val="000000"/>
                <w:lang w:eastAsia="en-US"/>
              </w:rPr>
            </w:pPr>
            <w:r w:rsidRPr="00615602">
              <w:rPr>
                <w:rFonts w:ascii="Arial" w:eastAsiaTheme="minorHAnsi" w:hAnsi="Arial" w:cs="Arial"/>
                <w:color w:val="000000"/>
                <w:lang w:eastAsia="en-US"/>
              </w:rPr>
              <w:t xml:space="preserve">Este plan se sustenta en la Declaración Universal de los Derechos Humanos, en el desarrollo concebido como libertad y en las Políticas de Estado del Acuerdo Nacional. Este plan consta de seis ejes estratégicos: </w:t>
            </w:r>
          </w:p>
          <w:p w:rsidR="00615602" w:rsidRPr="00615602" w:rsidRDefault="00615602" w:rsidP="00BC7C34">
            <w:pPr>
              <w:autoSpaceDE w:val="0"/>
              <w:autoSpaceDN w:val="0"/>
              <w:adjustRightInd w:val="0"/>
              <w:jc w:val="both"/>
              <w:rPr>
                <w:rFonts w:ascii="Arial" w:eastAsiaTheme="minorHAnsi" w:hAnsi="Arial" w:cs="Arial"/>
                <w:color w:val="000000"/>
                <w:lang w:eastAsia="en-US"/>
              </w:rPr>
            </w:pPr>
            <w:r w:rsidRPr="00615602">
              <w:rPr>
                <w:rFonts w:ascii="Arial" w:eastAsiaTheme="minorHAnsi" w:hAnsi="Arial" w:cs="Arial"/>
                <w:color w:val="000000"/>
                <w:lang w:eastAsia="en-US"/>
              </w:rPr>
              <w:t>1.</w:t>
            </w:r>
            <w:r w:rsidR="00E92E3D">
              <w:rPr>
                <w:rFonts w:ascii="Arial" w:eastAsiaTheme="minorHAnsi" w:hAnsi="Arial" w:cs="Arial"/>
                <w:color w:val="000000"/>
                <w:lang w:eastAsia="en-US"/>
              </w:rPr>
              <w:t xml:space="preserve"> </w:t>
            </w:r>
            <w:r w:rsidRPr="00615602">
              <w:rPr>
                <w:rFonts w:ascii="Arial" w:eastAsiaTheme="minorHAnsi" w:hAnsi="Arial" w:cs="Arial"/>
                <w:color w:val="000000"/>
                <w:lang w:eastAsia="en-US"/>
              </w:rPr>
              <w:t xml:space="preserve">Derechos fundamentales y dignidad de las personas </w:t>
            </w:r>
          </w:p>
          <w:p w:rsidR="00615602" w:rsidRPr="00615602" w:rsidRDefault="00615602" w:rsidP="00BC7C34">
            <w:pPr>
              <w:autoSpaceDE w:val="0"/>
              <w:autoSpaceDN w:val="0"/>
              <w:adjustRightInd w:val="0"/>
              <w:jc w:val="both"/>
              <w:rPr>
                <w:rFonts w:ascii="Arial" w:eastAsiaTheme="minorHAnsi" w:hAnsi="Arial" w:cs="Arial"/>
                <w:color w:val="000000"/>
                <w:lang w:eastAsia="en-US"/>
              </w:rPr>
            </w:pPr>
            <w:r w:rsidRPr="00615602">
              <w:rPr>
                <w:rFonts w:ascii="Arial" w:eastAsiaTheme="minorHAnsi" w:hAnsi="Arial" w:cs="Arial"/>
                <w:color w:val="000000"/>
                <w:lang w:eastAsia="en-US"/>
              </w:rPr>
              <w:t xml:space="preserve">2. Oportunidades y acceso a los servicios </w:t>
            </w:r>
          </w:p>
          <w:p w:rsidR="00615602" w:rsidRPr="00615602" w:rsidRDefault="00615602" w:rsidP="00BC7C34">
            <w:pPr>
              <w:autoSpaceDE w:val="0"/>
              <w:autoSpaceDN w:val="0"/>
              <w:adjustRightInd w:val="0"/>
              <w:jc w:val="both"/>
              <w:rPr>
                <w:rFonts w:ascii="Arial" w:eastAsiaTheme="minorHAnsi" w:hAnsi="Arial" w:cs="Arial"/>
                <w:color w:val="000000"/>
                <w:lang w:eastAsia="en-US"/>
              </w:rPr>
            </w:pPr>
            <w:r w:rsidRPr="00615602">
              <w:rPr>
                <w:rFonts w:ascii="Arial" w:eastAsiaTheme="minorHAnsi" w:hAnsi="Arial" w:cs="Arial"/>
                <w:color w:val="000000"/>
                <w:lang w:eastAsia="en-US"/>
              </w:rPr>
              <w:t xml:space="preserve">3. Estado y gobernabilidad </w:t>
            </w:r>
          </w:p>
          <w:p w:rsidR="00615602" w:rsidRPr="00615602" w:rsidRDefault="00615602" w:rsidP="00BC7C34">
            <w:pPr>
              <w:autoSpaceDE w:val="0"/>
              <w:autoSpaceDN w:val="0"/>
              <w:adjustRightInd w:val="0"/>
              <w:jc w:val="both"/>
              <w:rPr>
                <w:rFonts w:ascii="Arial" w:eastAsiaTheme="minorHAnsi" w:hAnsi="Arial" w:cs="Arial"/>
                <w:color w:val="000000"/>
                <w:lang w:eastAsia="en-US"/>
              </w:rPr>
            </w:pPr>
            <w:r w:rsidRPr="00615602">
              <w:rPr>
                <w:rFonts w:ascii="Arial" w:eastAsiaTheme="minorHAnsi" w:hAnsi="Arial" w:cs="Arial"/>
                <w:color w:val="000000"/>
                <w:lang w:eastAsia="en-US"/>
              </w:rPr>
              <w:t xml:space="preserve">4. Economía, competitividad y empleo </w:t>
            </w:r>
          </w:p>
          <w:p w:rsidR="00615602" w:rsidRPr="00615602" w:rsidRDefault="00615602" w:rsidP="00BC7C34">
            <w:pPr>
              <w:autoSpaceDE w:val="0"/>
              <w:autoSpaceDN w:val="0"/>
              <w:adjustRightInd w:val="0"/>
              <w:jc w:val="both"/>
              <w:rPr>
                <w:rFonts w:ascii="Arial" w:eastAsiaTheme="minorHAnsi" w:hAnsi="Arial" w:cs="Arial"/>
                <w:color w:val="000000"/>
                <w:lang w:eastAsia="en-US"/>
              </w:rPr>
            </w:pPr>
            <w:r w:rsidRPr="00615602">
              <w:rPr>
                <w:rFonts w:ascii="Arial" w:eastAsiaTheme="minorHAnsi" w:hAnsi="Arial" w:cs="Arial"/>
                <w:color w:val="000000"/>
                <w:lang w:eastAsia="en-US"/>
              </w:rPr>
              <w:t xml:space="preserve">5. Desarrollo regional e infraestructura </w:t>
            </w:r>
          </w:p>
          <w:p w:rsidR="00000998" w:rsidRPr="00615602" w:rsidRDefault="00615602" w:rsidP="00BC7C34">
            <w:pPr>
              <w:pStyle w:val="Prrafodelista"/>
              <w:ind w:left="0"/>
              <w:jc w:val="both"/>
              <w:rPr>
                <w:rFonts w:ascii="Arial" w:hAnsi="Arial" w:cs="Arial"/>
              </w:rPr>
            </w:pPr>
            <w:r w:rsidRPr="00615602">
              <w:rPr>
                <w:rFonts w:ascii="Arial" w:eastAsiaTheme="minorHAnsi" w:hAnsi="Arial" w:cs="Arial"/>
                <w:color w:val="000000"/>
                <w:lang w:eastAsia="en-US"/>
              </w:rPr>
              <w:t xml:space="preserve">6. Recursos naturales y </w:t>
            </w:r>
            <w:r w:rsidRPr="00615602">
              <w:rPr>
                <w:rFonts w:ascii="Arial" w:eastAsiaTheme="minorHAnsi" w:hAnsi="Arial" w:cs="Arial"/>
                <w:color w:val="000000"/>
                <w:lang w:eastAsia="en-US"/>
              </w:rPr>
              <w:lastRenderedPageBreak/>
              <w:t>ambiente</w:t>
            </w:r>
          </w:p>
        </w:tc>
        <w:tc>
          <w:tcPr>
            <w:tcW w:w="2977" w:type="dxa"/>
          </w:tcPr>
          <w:p w:rsidR="00000998" w:rsidRPr="00615602" w:rsidRDefault="00615602" w:rsidP="00BC7C34">
            <w:pPr>
              <w:pStyle w:val="Prrafodelista"/>
              <w:ind w:left="0"/>
              <w:jc w:val="both"/>
              <w:rPr>
                <w:rFonts w:ascii="Arial" w:hAnsi="Arial" w:cs="Arial"/>
              </w:rPr>
            </w:pPr>
            <w:r>
              <w:rPr>
                <w:rFonts w:ascii="Arial" w:hAnsi="Arial" w:cs="Arial"/>
              </w:rPr>
              <w:lastRenderedPageBreak/>
              <w:t xml:space="preserve">El proyecto contribuye a alcanzar los objetivos de los ejes estratégicos del presente plan </w:t>
            </w:r>
          </w:p>
        </w:tc>
      </w:tr>
      <w:tr w:rsidR="00000998" w:rsidTr="00D45966">
        <w:tc>
          <w:tcPr>
            <w:tcW w:w="3084" w:type="dxa"/>
            <w:shd w:val="clear" w:color="auto" w:fill="DAEEF3" w:themeFill="accent5" w:themeFillTint="33"/>
          </w:tcPr>
          <w:p w:rsidR="00000998" w:rsidRPr="005D30AE" w:rsidRDefault="005D30AE" w:rsidP="0090086F">
            <w:pPr>
              <w:pStyle w:val="Prrafodelista"/>
              <w:ind w:left="0"/>
              <w:rPr>
                <w:rFonts w:ascii="Arial" w:hAnsi="Arial" w:cs="Arial"/>
                <w:b/>
              </w:rPr>
            </w:pPr>
            <w:r w:rsidRPr="005D30AE">
              <w:rPr>
                <w:rFonts w:ascii="Arial" w:hAnsi="Arial" w:cs="Arial"/>
                <w:b/>
              </w:rPr>
              <w:lastRenderedPageBreak/>
              <w:t>Ley Orgánica de Municipalidades, Ley Nº  27972</w:t>
            </w:r>
          </w:p>
        </w:tc>
        <w:tc>
          <w:tcPr>
            <w:tcW w:w="2835" w:type="dxa"/>
          </w:tcPr>
          <w:p w:rsidR="00000998" w:rsidRPr="00615602" w:rsidRDefault="005D30AE" w:rsidP="00BC7C34">
            <w:pPr>
              <w:pStyle w:val="Prrafodelista"/>
              <w:ind w:left="0"/>
              <w:jc w:val="both"/>
              <w:rPr>
                <w:rFonts w:ascii="Arial" w:hAnsi="Arial" w:cs="Arial"/>
              </w:rPr>
            </w:pPr>
            <w:r>
              <w:rPr>
                <w:rFonts w:ascii="Arial" w:hAnsi="Arial" w:cs="Arial"/>
              </w:rPr>
              <w:t>Art. 80 Saneamiento. Las municipalidades distritales tiene como función específica compartida administrar y reglamentar, directamente o por concesión el servicio de agua potable, alcantarillado y desagüe</w:t>
            </w:r>
          </w:p>
        </w:tc>
        <w:tc>
          <w:tcPr>
            <w:tcW w:w="2977" w:type="dxa"/>
          </w:tcPr>
          <w:p w:rsidR="00000998" w:rsidRPr="00615602" w:rsidRDefault="00EA31D5" w:rsidP="00735260">
            <w:pPr>
              <w:pStyle w:val="Prrafodelista"/>
              <w:ind w:left="0"/>
              <w:jc w:val="both"/>
              <w:rPr>
                <w:rFonts w:ascii="Arial" w:hAnsi="Arial" w:cs="Arial"/>
              </w:rPr>
            </w:pPr>
            <w:r>
              <w:rPr>
                <w:rFonts w:ascii="Arial" w:hAnsi="Arial" w:cs="Arial"/>
              </w:rPr>
              <w:t xml:space="preserve"> </w:t>
            </w:r>
            <w:r w:rsidR="00735260">
              <w:rPr>
                <w:rFonts w:ascii="Arial" w:hAnsi="Arial" w:cs="Arial"/>
              </w:rPr>
              <w:t>L</w:t>
            </w:r>
            <w:r>
              <w:rPr>
                <w:rFonts w:ascii="Arial" w:hAnsi="Arial" w:cs="Arial"/>
              </w:rPr>
              <w:t xml:space="preserve">a Municipalidad Distrital de </w:t>
            </w:r>
            <w:proofErr w:type="spellStart"/>
            <w:r>
              <w:rPr>
                <w:rFonts w:ascii="Arial" w:hAnsi="Arial" w:cs="Arial"/>
              </w:rPr>
              <w:t>Humay</w:t>
            </w:r>
            <w:proofErr w:type="spellEnd"/>
            <w:r>
              <w:rPr>
                <w:rFonts w:ascii="Arial" w:hAnsi="Arial" w:cs="Arial"/>
              </w:rPr>
              <w:t xml:space="preserve"> por ser de su competencia </w:t>
            </w:r>
            <w:r w:rsidR="00735260">
              <w:rPr>
                <w:rFonts w:ascii="Arial" w:hAnsi="Arial" w:cs="Arial"/>
              </w:rPr>
              <w:t xml:space="preserve">financiará  y ejecutará el proyecto </w:t>
            </w:r>
          </w:p>
        </w:tc>
      </w:tr>
      <w:tr w:rsidR="00EA31D5" w:rsidTr="00D45966">
        <w:tc>
          <w:tcPr>
            <w:tcW w:w="3084" w:type="dxa"/>
            <w:shd w:val="clear" w:color="auto" w:fill="DAEEF3" w:themeFill="accent5" w:themeFillTint="33"/>
          </w:tcPr>
          <w:p w:rsidR="00EA31D5" w:rsidRPr="005D30AE" w:rsidRDefault="00EA31D5" w:rsidP="0090086F">
            <w:pPr>
              <w:pStyle w:val="Prrafodelista"/>
              <w:ind w:left="0"/>
              <w:rPr>
                <w:rFonts w:ascii="Arial" w:hAnsi="Arial" w:cs="Arial"/>
                <w:b/>
              </w:rPr>
            </w:pPr>
            <w:r>
              <w:rPr>
                <w:rFonts w:ascii="Arial" w:hAnsi="Arial" w:cs="Arial"/>
                <w:b/>
              </w:rPr>
              <w:t>Normas del Reglamento Nacional de Edificaciones (RNE)</w:t>
            </w:r>
          </w:p>
        </w:tc>
        <w:tc>
          <w:tcPr>
            <w:tcW w:w="2835" w:type="dxa"/>
          </w:tcPr>
          <w:p w:rsidR="00EA31D5" w:rsidRDefault="00EA31D5" w:rsidP="00BC7C34">
            <w:pPr>
              <w:pStyle w:val="Prrafodelista"/>
              <w:ind w:left="0"/>
              <w:jc w:val="both"/>
              <w:rPr>
                <w:rFonts w:ascii="Arial" w:hAnsi="Arial" w:cs="Arial"/>
              </w:rPr>
            </w:pPr>
            <w:r>
              <w:rPr>
                <w:rFonts w:ascii="Arial" w:hAnsi="Arial" w:cs="Arial"/>
              </w:rPr>
              <w:t>Normas Técnicas para la construcción de edificaciones</w:t>
            </w:r>
          </w:p>
        </w:tc>
        <w:tc>
          <w:tcPr>
            <w:tcW w:w="2977" w:type="dxa"/>
          </w:tcPr>
          <w:p w:rsidR="00EA31D5" w:rsidRDefault="00EA31D5" w:rsidP="00BC7C34">
            <w:pPr>
              <w:pStyle w:val="Prrafodelista"/>
              <w:ind w:left="0"/>
              <w:jc w:val="both"/>
              <w:rPr>
                <w:rFonts w:ascii="Arial" w:hAnsi="Arial" w:cs="Arial"/>
              </w:rPr>
            </w:pPr>
            <w:r>
              <w:rPr>
                <w:rFonts w:ascii="Arial" w:hAnsi="Arial" w:cs="Arial"/>
              </w:rPr>
              <w:t>Se han considerado las normas técnicas en el diseño del sistema de captación, conducción, almacenamiento y distribución del agua potable, así como en el sistema de alcantarillado y tratamiento de  aguas residuales</w:t>
            </w:r>
          </w:p>
        </w:tc>
      </w:tr>
    </w:tbl>
    <w:p w:rsidR="00186FF3" w:rsidRDefault="00186FF3" w:rsidP="0090086F">
      <w:pPr>
        <w:pStyle w:val="Prrafodelista"/>
        <w:ind w:left="426"/>
        <w:rPr>
          <w:rFonts w:ascii="Arial" w:hAnsi="Arial" w:cs="Arial"/>
          <w:sz w:val="22"/>
          <w:szCs w:val="22"/>
        </w:rPr>
      </w:pPr>
    </w:p>
    <w:p w:rsidR="00186FF3" w:rsidRDefault="00485A69" w:rsidP="0090086F">
      <w:pPr>
        <w:pStyle w:val="Prrafodelista"/>
        <w:ind w:left="426"/>
        <w:rPr>
          <w:rFonts w:ascii="Arial" w:hAnsi="Arial" w:cs="Arial"/>
          <w:sz w:val="22"/>
          <w:szCs w:val="22"/>
        </w:rPr>
      </w:pPr>
      <w:r>
        <w:rPr>
          <w:rFonts w:ascii="Arial" w:hAnsi="Arial" w:cs="Arial"/>
          <w:sz w:val="22"/>
          <w:szCs w:val="22"/>
        </w:rPr>
        <w:t>Normas legales complementarias:</w:t>
      </w:r>
    </w:p>
    <w:p w:rsidR="00485A69" w:rsidRDefault="00485A69" w:rsidP="0090086F">
      <w:pPr>
        <w:pStyle w:val="Prrafodelista"/>
        <w:ind w:left="426"/>
        <w:rPr>
          <w:rFonts w:ascii="Arial" w:hAnsi="Arial" w:cs="Arial"/>
          <w:sz w:val="22"/>
          <w:szCs w:val="22"/>
        </w:rPr>
      </w:pPr>
    </w:p>
    <w:p w:rsidR="00604EF7" w:rsidRDefault="00604EF7" w:rsidP="00141B56">
      <w:pPr>
        <w:pStyle w:val="Prrafodelista"/>
        <w:numPr>
          <w:ilvl w:val="0"/>
          <w:numId w:val="9"/>
        </w:numPr>
        <w:rPr>
          <w:rFonts w:ascii="Arial" w:hAnsi="Arial" w:cs="Arial"/>
          <w:sz w:val="22"/>
          <w:szCs w:val="22"/>
        </w:rPr>
      </w:pPr>
      <w:r>
        <w:rPr>
          <w:rFonts w:ascii="Arial" w:hAnsi="Arial" w:cs="Arial"/>
          <w:sz w:val="22"/>
          <w:szCs w:val="22"/>
        </w:rPr>
        <w:t>Ley Nº 29664</w:t>
      </w:r>
      <w:r w:rsidR="00850B2D">
        <w:rPr>
          <w:rFonts w:ascii="Arial" w:hAnsi="Arial" w:cs="Arial"/>
          <w:sz w:val="22"/>
          <w:szCs w:val="22"/>
        </w:rPr>
        <w:t xml:space="preserve"> -</w:t>
      </w:r>
      <w:r>
        <w:rPr>
          <w:rFonts w:ascii="Arial" w:hAnsi="Arial" w:cs="Arial"/>
          <w:sz w:val="22"/>
          <w:szCs w:val="22"/>
        </w:rPr>
        <w:t xml:space="preserve"> Ley  de creación del Sistema Nacional de Gestión del Riesgo de Desastres</w:t>
      </w:r>
    </w:p>
    <w:p w:rsidR="00604EF7" w:rsidRDefault="00604EF7" w:rsidP="00141B56">
      <w:pPr>
        <w:pStyle w:val="Prrafodelista"/>
        <w:numPr>
          <w:ilvl w:val="0"/>
          <w:numId w:val="9"/>
        </w:numPr>
        <w:rPr>
          <w:rFonts w:ascii="Arial" w:hAnsi="Arial" w:cs="Arial"/>
          <w:sz w:val="22"/>
          <w:szCs w:val="22"/>
        </w:rPr>
      </w:pPr>
      <w:r w:rsidRPr="00604EF7">
        <w:rPr>
          <w:rFonts w:ascii="Arial" w:hAnsi="Arial" w:cs="Arial"/>
          <w:sz w:val="22"/>
          <w:szCs w:val="22"/>
        </w:rPr>
        <w:t>D. S. Nº 048-2011-PCM, Reglam</w:t>
      </w:r>
      <w:r>
        <w:rPr>
          <w:rFonts w:ascii="Arial" w:hAnsi="Arial" w:cs="Arial"/>
          <w:sz w:val="22"/>
          <w:szCs w:val="22"/>
        </w:rPr>
        <w:t>ento del Sistema Nacional de Gestión del Riesgo de Desastres</w:t>
      </w:r>
      <w:r w:rsidR="00485A69">
        <w:rPr>
          <w:rFonts w:ascii="Arial" w:hAnsi="Arial" w:cs="Arial"/>
          <w:sz w:val="22"/>
          <w:szCs w:val="22"/>
        </w:rPr>
        <w:t>.</w:t>
      </w:r>
    </w:p>
    <w:p w:rsidR="00485A69" w:rsidRPr="004C42A1" w:rsidRDefault="00485A69" w:rsidP="00141B56">
      <w:pPr>
        <w:pStyle w:val="Prrafodelista"/>
        <w:numPr>
          <w:ilvl w:val="0"/>
          <w:numId w:val="9"/>
        </w:numPr>
        <w:autoSpaceDE w:val="0"/>
        <w:autoSpaceDN w:val="0"/>
        <w:adjustRightInd w:val="0"/>
        <w:jc w:val="both"/>
        <w:rPr>
          <w:rFonts w:ascii="Arial" w:eastAsiaTheme="minorHAnsi" w:hAnsi="Arial" w:cs="Arial"/>
          <w:sz w:val="22"/>
          <w:szCs w:val="22"/>
          <w:lang w:eastAsia="en-US"/>
        </w:rPr>
      </w:pPr>
      <w:r w:rsidRPr="004C42A1">
        <w:rPr>
          <w:rFonts w:ascii="Arial" w:eastAsiaTheme="minorHAnsi" w:hAnsi="Arial" w:cs="Arial"/>
          <w:sz w:val="22"/>
          <w:szCs w:val="22"/>
          <w:lang w:eastAsia="en-US"/>
        </w:rPr>
        <w:t>Constitución Política del Perú, artículo 2° inciso 22</w:t>
      </w:r>
    </w:p>
    <w:p w:rsidR="00485A69" w:rsidRPr="004C42A1" w:rsidRDefault="00485A69" w:rsidP="00141B56">
      <w:pPr>
        <w:pStyle w:val="Prrafodelista"/>
        <w:numPr>
          <w:ilvl w:val="0"/>
          <w:numId w:val="9"/>
        </w:numPr>
        <w:jc w:val="both"/>
        <w:rPr>
          <w:rFonts w:ascii="Arial" w:hAnsi="Arial" w:cs="Arial"/>
          <w:sz w:val="22"/>
          <w:szCs w:val="22"/>
        </w:rPr>
      </w:pPr>
      <w:r w:rsidRPr="004C42A1">
        <w:rPr>
          <w:rFonts w:ascii="Arial" w:eastAsiaTheme="minorHAnsi" w:hAnsi="Arial" w:cs="Arial"/>
          <w:sz w:val="22"/>
          <w:szCs w:val="22"/>
          <w:lang w:eastAsia="en-US"/>
        </w:rPr>
        <w:t>Ley 26786-Ley de Evaluación de Impacto Ambiental para obras y actividades</w:t>
      </w:r>
    </w:p>
    <w:p w:rsidR="00485A69" w:rsidRPr="00850B2D" w:rsidRDefault="00485A69" w:rsidP="00141B56">
      <w:pPr>
        <w:pStyle w:val="Prrafodelista"/>
        <w:numPr>
          <w:ilvl w:val="0"/>
          <w:numId w:val="9"/>
        </w:numPr>
        <w:autoSpaceDE w:val="0"/>
        <w:autoSpaceDN w:val="0"/>
        <w:adjustRightInd w:val="0"/>
        <w:jc w:val="both"/>
        <w:rPr>
          <w:rFonts w:ascii="Arial" w:eastAsiaTheme="minorHAnsi" w:hAnsi="Arial" w:cs="Arial"/>
          <w:sz w:val="22"/>
          <w:szCs w:val="22"/>
          <w:lang w:eastAsia="en-US"/>
        </w:rPr>
      </w:pPr>
      <w:r w:rsidRPr="00850B2D">
        <w:rPr>
          <w:rFonts w:ascii="Arial" w:eastAsiaTheme="minorHAnsi" w:hAnsi="Arial" w:cs="Arial"/>
          <w:sz w:val="22"/>
          <w:szCs w:val="22"/>
          <w:lang w:eastAsia="en-US"/>
        </w:rPr>
        <w:t>Ley 27446-Ley del Sistema Nacional de Evaluación del Impacto Ambiental (SEIA) y su</w:t>
      </w:r>
      <w:r w:rsidR="00850B2D" w:rsidRPr="00850B2D">
        <w:rPr>
          <w:rFonts w:ascii="Arial" w:eastAsiaTheme="minorHAnsi" w:hAnsi="Arial" w:cs="Arial"/>
          <w:sz w:val="22"/>
          <w:szCs w:val="22"/>
          <w:lang w:eastAsia="en-US"/>
        </w:rPr>
        <w:t xml:space="preserve"> </w:t>
      </w:r>
      <w:r w:rsidRPr="00850B2D">
        <w:rPr>
          <w:rFonts w:ascii="Arial" w:eastAsiaTheme="minorHAnsi" w:hAnsi="Arial" w:cs="Arial"/>
          <w:sz w:val="22"/>
          <w:szCs w:val="22"/>
          <w:lang w:eastAsia="en-US"/>
        </w:rPr>
        <w:t>modificatoria aprobada con Decreto Legislativo 1078</w:t>
      </w:r>
    </w:p>
    <w:p w:rsidR="00485A69" w:rsidRPr="00850B2D" w:rsidRDefault="00485A69" w:rsidP="00141B56">
      <w:pPr>
        <w:pStyle w:val="Prrafodelista"/>
        <w:numPr>
          <w:ilvl w:val="0"/>
          <w:numId w:val="9"/>
        </w:numPr>
        <w:autoSpaceDE w:val="0"/>
        <w:autoSpaceDN w:val="0"/>
        <w:adjustRightInd w:val="0"/>
        <w:jc w:val="both"/>
        <w:rPr>
          <w:rFonts w:ascii="Arial" w:eastAsiaTheme="minorHAnsi" w:hAnsi="Arial" w:cs="Arial"/>
          <w:sz w:val="22"/>
          <w:szCs w:val="22"/>
          <w:lang w:eastAsia="en-US"/>
        </w:rPr>
      </w:pPr>
      <w:r w:rsidRPr="00850B2D">
        <w:rPr>
          <w:rFonts w:ascii="Arial" w:eastAsiaTheme="minorHAnsi" w:hAnsi="Arial" w:cs="Arial"/>
          <w:sz w:val="22"/>
          <w:szCs w:val="22"/>
          <w:lang w:eastAsia="en-US"/>
        </w:rPr>
        <w:t xml:space="preserve">Ley 28245- Ley Marco del Sistema Nacional de Gestión Ambiental </w:t>
      </w:r>
    </w:p>
    <w:p w:rsidR="00485A69" w:rsidRPr="00850B2D" w:rsidRDefault="00485A69" w:rsidP="00141B56">
      <w:pPr>
        <w:pStyle w:val="Prrafodelista"/>
        <w:numPr>
          <w:ilvl w:val="0"/>
          <w:numId w:val="9"/>
        </w:numPr>
        <w:autoSpaceDE w:val="0"/>
        <w:autoSpaceDN w:val="0"/>
        <w:adjustRightInd w:val="0"/>
        <w:jc w:val="both"/>
        <w:rPr>
          <w:rFonts w:ascii="Arial" w:hAnsi="Arial" w:cs="Arial"/>
          <w:sz w:val="22"/>
          <w:szCs w:val="22"/>
        </w:rPr>
      </w:pPr>
      <w:r w:rsidRPr="00850B2D">
        <w:rPr>
          <w:rFonts w:ascii="Arial" w:eastAsiaTheme="minorHAnsi" w:hAnsi="Arial" w:cs="Arial"/>
          <w:sz w:val="22"/>
          <w:szCs w:val="22"/>
          <w:lang w:eastAsia="en-US"/>
        </w:rPr>
        <w:t>DS 019-2009-PCM-Reglamento de la Ley que creó el Sistema Nacional de Evaluación de</w:t>
      </w:r>
      <w:r w:rsidR="00850B2D" w:rsidRPr="00850B2D">
        <w:rPr>
          <w:rFonts w:ascii="Arial" w:eastAsiaTheme="minorHAnsi" w:hAnsi="Arial" w:cs="Arial"/>
          <w:sz w:val="22"/>
          <w:szCs w:val="22"/>
          <w:lang w:eastAsia="en-US"/>
        </w:rPr>
        <w:t xml:space="preserve"> </w:t>
      </w:r>
      <w:r w:rsidRPr="00850B2D">
        <w:rPr>
          <w:rFonts w:ascii="Arial" w:eastAsiaTheme="minorHAnsi" w:hAnsi="Arial" w:cs="Arial"/>
          <w:sz w:val="22"/>
          <w:szCs w:val="22"/>
          <w:lang w:eastAsia="en-US"/>
        </w:rPr>
        <w:t>Impacto Ambiental (SEIA)</w:t>
      </w:r>
      <w:r w:rsidR="00850B2D">
        <w:rPr>
          <w:rFonts w:ascii="Arial" w:eastAsiaTheme="minorHAnsi" w:hAnsi="Arial" w:cs="Arial"/>
          <w:sz w:val="22"/>
          <w:szCs w:val="22"/>
          <w:lang w:eastAsia="en-US"/>
        </w:rPr>
        <w:t>.</w:t>
      </w:r>
    </w:p>
    <w:p w:rsidR="00850B2D" w:rsidRDefault="00850B2D" w:rsidP="00141B56">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Ley 27293 – Ley del Sistema Nacional de Inversión Pública</w:t>
      </w:r>
    </w:p>
    <w:p w:rsidR="00850B2D" w:rsidRDefault="00850B2D" w:rsidP="00141B56">
      <w:pPr>
        <w:pStyle w:val="Prrafodelista"/>
        <w:numPr>
          <w:ilvl w:val="0"/>
          <w:numId w:val="9"/>
        </w:numPr>
        <w:autoSpaceDE w:val="0"/>
        <w:autoSpaceDN w:val="0"/>
        <w:adjustRightInd w:val="0"/>
        <w:jc w:val="both"/>
        <w:rPr>
          <w:rFonts w:ascii="Arial" w:hAnsi="Arial" w:cs="Arial"/>
          <w:sz w:val="22"/>
          <w:szCs w:val="22"/>
        </w:rPr>
      </w:pPr>
      <w:r>
        <w:rPr>
          <w:rFonts w:ascii="Arial" w:hAnsi="Arial" w:cs="Arial"/>
          <w:sz w:val="22"/>
          <w:szCs w:val="22"/>
        </w:rPr>
        <w:t>D.S. Nº 102-2007 – Reglamento del Sistema Nacional de Inversión Pública modificada por D.S. Nº 038-2009-EF.</w:t>
      </w:r>
    </w:p>
    <w:p w:rsidR="00687CB6" w:rsidRPr="00687CB6" w:rsidRDefault="00850B2D" w:rsidP="00141B56">
      <w:pPr>
        <w:pStyle w:val="Prrafodelista"/>
        <w:numPr>
          <w:ilvl w:val="0"/>
          <w:numId w:val="9"/>
        </w:numPr>
        <w:shd w:val="clear" w:color="auto" w:fill="FFFFFF"/>
        <w:jc w:val="both"/>
        <w:textAlignment w:val="baseline"/>
        <w:rPr>
          <w:rFonts w:ascii="Arial" w:hAnsi="Arial" w:cs="Arial"/>
          <w:sz w:val="22"/>
          <w:szCs w:val="22"/>
        </w:rPr>
      </w:pPr>
      <w:r w:rsidRPr="00687CB6">
        <w:rPr>
          <w:rFonts w:ascii="Arial" w:hAnsi="Arial" w:cs="Arial"/>
          <w:sz w:val="22"/>
          <w:szCs w:val="22"/>
        </w:rPr>
        <w:t xml:space="preserve">R.D. Nº </w:t>
      </w:r>
      <w:r w:rsidR="00687CB6" w:rsidRPr="00687CB6">
        <w:rPr>
          <w:rFonts w:ascii="Arial" w:hAnsi="Arial" w:cs="Arial"/>
          <w:sz w:val="22"/>
          <w:szCs w:val="22"/>
        </w:rPr>
        <w:t xml:space="preserve">003-2011–EF/68.011 – Aprueba Directiva General del SNIP – Directiva Nº 001-2011 – EF/68.01, </w:t>
      </w:r>
      <w:r w:rsidR="00687CB6">
        <w:rPr>
          <w:rFonts w:ascii="Arial" w:hAnsi="Arial" w:cs="Arial"/>
          <w:sz w:val="22"/>
          <w:szCs w:val="22"/>
        </w:rPr>
        <w:t>m</w:t>
      </w:r>
      <w:r w:rsidR="00687CB6" w:rsidRPr="00687CB6">
        <w:rPr>
          <w:rFonts w:ascii="Arial" w:hAnsi="Arial" w:cs="Arial"/>
          <w:sz w:val="22"/>
          <w:szCs w:val="22"/>
        </w:rPr>
        <w:t>odificada por: </w:t>
      </w:r>
      <w:hyperlink r:id="rId7" w:tgtFrame="_blank" w:history="1">
        <w:r w:rsidR="00687CB6" w:rsidRPr="00687CB6">
          <w:rPr>
            <w:rFonts w:ascii="Arial" w:hAnsi="Arial" w:cs="Arial"/>
            <w:sz w:val="22"/>
            <w:szCs w:val="22"/>
          </w:rPr>
          <w:t>R.D. Nº 002-2011-EF/63.01</w:t>
        </w:r>
      </w:hyperlink>
      <w:r w:rsidR="00687CB6" w:rsidRPr="00687CB6">
        <w:rPr>
          <w:rFonts w:ascii="Arial" w:hAnsi="Arial" w:cs="Arial"/>
          <w:sz w:val="22"/>
          <w:szCs w:val="22"/>
        </w:rPr>
        <w:t> (23 de julio de 2011), </w:t>
      </w:r>
      <w:hyperlink r:id="rId8" w:tgtFrame="_blank" w:history="1">
        <w:r w:rsidR="00687CB6" w:rsidRPr="00687CB6">
          <w:rPr>
            <w:rFonts w:ascii="Arial" w:hAnsi="Arial" w:cs="Arial"/>
            <w:sz w:val="22"/>
            <w:szCs w:val="22"/>
          </w:rPr>
          <w:t>R.D. N° 003-2012-EF/63.01</w:t>
        </w:r>
      </w:hyperlink>
      <w:r w:rsidR="00687CB6" w:rsidRPr="00687CB6">
        <w:rPr>
          <w:rFonts w:ascii="Arial" w:hAnsi="Arial" w:cs="Arial"/>
          <w:sz w:val="22"/>
          <w:szCs w:val="22"/>
        </w:rPr>
        <w:t> (23 de mayo de 2012), </w:t>
      </w:r>
      <w:hyperlink r:id="rId9" w:tgtFrame="_blank" w:history="1">
        <w:r w:rsidR="00687CB6" w:rsidRPr="00687CB6">
          <w:rPr>
            <w:rFonts w:ascii="Arial" w:hAnsi="Arial" w:cs="Arial"/>
            <w:sz w:val="22"/>
            <w:szCs w:val="22"/>
          </w:rPr>
          <w:t>R.D. N° 008-2012-EF/63.01</w:t>
        </w:r>
      </w:hyperlink>
      <w:r w:rsidR="00687CB6" w:rsidRPr="00687CB6">
        <w:rPr>
          <w:rFonts w:ascii="Arial" w:hAnsi="Arial" w:cs="Arial"/>
          <w:sz w:val="22"/>
          <w:szCs w:val="22"/>
        </w:rPr>
        <w:t> (13 de diciembre de 2012), </w:t>
      </w:r>
      <w:hyperlink r:id="rId10" w:tgtFrame="_blank" w:history="1">
        <w:r w:rsidR="00687CB6" w:rsidRPr="00687CB6">
          <w:rPr>
            <w:rFonts w:ascii="Arial" w:hAnsi="Arial" w:cs="Arial"/>
            <w:sz w:val="22"/>
            <w:szCs w:val="22"/>
          </w:rPr>
          <w:t>R.D. Nº 003-2013-EF/63.01</w:t>
        </w:r>
      </w:hyperlink>
      <w:r w:rsidR="00687CB6" w:rsidRPr="00687CB6">
        <w:rPr>
          <w:rFonts w:ascii="Arial" w:hAnsi="Arial" w:cs="Arial"/>
          <w:sz w:val="22"/>
          <w:szCs w:val="22"/>
        </w:rPr>
        <w:t> (2 de mayo de 2013), </w:t>
      </w:r>
      <w:hyperlink r:id="rId11" w:tgtFrame="_blank" w:history="1">
        <w:r w:rsidR="00687CB6" w:rsidRPr="00687CB6">
          <w:rPr>
            <w:rFonts w:ascii="Arial" w:hAnsi="Arial" w:cs="Arial"/>
            <w:sz w:val="22"/>
            <w:szCs w:val="22"/>
          </w:rPr>
          <w:t>R.D. N° 004-2013-EF/63.01</w:t>
        </w:r>
      </w:hyperlink>
      <w:r w:rsidR="00687CB6" w:rsidRPr="00687CB6">
        <w:rPr>
          <w:rFonts w:ascii="Arial" w:hAnsi="Arial" w:cs="Arial"/>
          <w:sz w:val="22"/>
          <w:szCs w:val="22"/>
        </w:rPr>
        <w:t> (7 de julio de 2013),  </w:t>
      </w:r>
      <w:hyperlink r:id="rId12" w:tgtFrame="_blank" w:history="1">
        <w:r w:rsidR="00687CB6" w:rsidRPr="00687CB6">
          <w:rPr>
            <w:rFonts w:ascii="Arial" w:hAnsi="Arial" w:cs="Arial"/>
            <w:sz w:val="22"/>
            <w:szCs w:val="22"/>
          </w:rPr>
          <w:t>R.D. N° 005-2013-EF/63.01</w:t>
        </w:r>
      </w:hyperlink>
      <w:r w:rsidR="00687CB6" w:rsidRPr="00687CB6">
        <w:rPr>
          <w:rFonts w:ascii="Arial" w:hAnsi="Arial" w:cs="Arial"/>
          <w:sz w:val="22"/>
          <w:szCs w:val="22"/>
        </w:rPr>
        <w:t> (27 de julio de 2013), </w:t>
      </w:r>
      <w:hyperlink r:id="rId13" w:tgtFrame="_blank" w:history="1">
        <w:r w:rsidR="00687CB6" w:rsidRPr="00687CB6">
          <w:rPr>
            <w:rFonts w:ascii="Arial" w:hAnsi="Arial" w:cs="Arial"/>
            <w:sz w:val="22"/>
            <w:szCs w:val="22"/>
          </w:rPr>
          <w:t>R.D. Nº 008-2013-EF/63.01</w:t>
        </w:r>
      </w:hyperlink>
      <w:r w:rsidR="00687CB6" w:rsidRPr="00687CB6">
        <w:rPr>
          <w:rFonts w:ascii="Arial" w:hAnsi="Arial" w:cs="Arial"/>
          <w:sz w:val="22"/>
          <w:szCs w:val="22"/>
        </w:rPr>
        <w:t> (31 de octubre de 2013)</w:t>
      </w:r>
      <w:r w:rsidR="00687CB6" w:rsidRPr="00687CB6">
        <w:rPr>
          <w:rFonts w:ascii="Arial" w:hAnsi="Arial" w:cs="Arial"/>
          <w:sz w:val="22"/>
          <w:szCs w:val="22"/>
          <w:bdr w:val="none" w:sz="0" w:space="0" w:color="auto" w:frame="1"/>
        </w:rPr>
        <w:t> y </w:t>
      </w:r>
      <w:hyperlink r:id="rId14" w:tgtFrame="_blank" w:history="1">
        <w:r w:rsidR="00687CB6" w:rsidRPr="00687CB6">
          <w:rPr>
            <w:rFonts w:ascii="Arial" w:hAnsi="Arial" w:cs="Arial"/>
            <w:sz w:val="22"/>
            <w:szCs w:val="22"/>
            <w:bdr w:val="none" w:sz="0" w:space="0" w:color="auto" w:frame="1"/>
          </w:rPr>
          <w:t>R.D. Nº 005-2014-EF/63.01</w:t>
        </w:r>
      </w:hyperlink>
      <w:r w:rsidR="00687CB6" w:rsidRPr="00687CB6">
        <w:rPr>
          <w:rFonts w:ascii="Arial" w:hAnsi="Arial" w:cs="Arial"/>
          <w:sz w:val="22"/>
          <w:szCs w:val="22"/>
          <w:bdr w:val="none" w:sz="0" w:space="0" w:color="auto" w:frame="1"/>
        </w:rPr>
        <w:t> (20 de mayo 2014)</w:t>
      </w:r>
    </w:p>
    <w:p w:rsidR="00850B2D" w:rsidRDefault="00850B2D" w:rsidP="00687CB6">
      <w:pPr>
        <w:pStyle w:val="Prrafodelista"/>
        <w:autoSpaceDE w:val="0"/>
        <w:autoSpaceDN w:val="0"/>
        <w:adjustRightInd w:val="0"/>
        <w:ind w:left="1146"/>
        <w:jc w:val="both"/>
        <w:rPr>
          <w:rFonts w:ascii="Arial" w:hAnsi="Arial" w:cs="Arial"/>
          <w:sz w:val="22"/>
          <w:szCs w:val="22"/>
        </w:rPr>
      </w:pPr>
    </w:p>
    <w:p w:rsidR="00B06CE8" w:rsidRPr="00A91692" w:rsidRDefault="00B06CE8" w:rsidP="00B06CE8">
      <w:pPr>
        <w:pStyle w:val="Prrafodelista"/>
        <w:numPr>
          <w:ilvl w:val="0"/>
          <w:numId w:val="45"/>
        </w:numPr>
        <w:ind w:left="426" w:hanging="426"/>
        <w:rPr>
          <w:rFonts w:ascii="Arial" w:hAnsi="Arial" w:cs="Arial"/>
          <w:b/>
          <w:sz w:val="22"/>
          <w:szCs w:val="22"/>
        </w:rPr>
      </w:pPr>
      <w:r>
        <w:rPr>
          <w:rFonts w:ascii="Arial" w:hAnsi="Arial" w:cs="Arial"/>
          <w:b/>
          <w:sz w:val="22"/>
          <w:szCs w:val="22"/>
        </w:rPr>
        <w:t>MODULO DE IDENTIFICACION</w:t>
      </w:r>
    </w:p>
    <w:p w:rsidR="00B06CE8" w:rsidRPr="00850B2D" w:rsidRDefault="00B06CE8" w:rsidP="00687CB6">
      <w:pPr>
        <w:pStyle w:val="Prrafodelista"/>
        <w:autoSpaceDE w:val="0"/>
        <w:autoSpaceDN w:val="0"/>
        <w:adjustRightInd w:val="0"/>
        <w:ind w:left="1146"/>
        <w:jc w:val="both"/>
        <w:rPr>
          <w:rFonts w:ascii="Arial" w:hAnsi="Arial" w:cs="Arial"/>
          <w:sz w:val="22"/>
          <w:szCs w:val="22"/>
        </w:rPr>
      </w:pPr>
    </w:p>
    <w:p w:rsidR="0090086F" w:rsidRDefault="00684D8F" w:rsidP="00141B56">
      <w:pPr>
        <w:pStyle w:val="Prrafodelista"/>
        <w:numPr>
          <w:ilvl w:val="0"/>
          <w:numId w:val="1"/>
        </w:numPr>
        <w:ind w:left="426" w:hanging="426"/>
        <w:rPr>
          <w:rFonts w:ascii="Arial" w:hAnsi="Arial" w:cs="Arial"/>
          <w:sz w:val="22"/>
          <w:szCs w:val="22"/>
        </w:rPr>
      </w:pPr>
      <w:r>
        <w:rPr>
          <w:rFonts w:ascii="Arial" w:hAnsi="Arial" w:cs="Arial"/>
          <w:sz w:val="22"/>
          <w:szCs w:val="22"/>
        </w:rPr>
        <w:t>En relación al diagnóstico del área de estudio , de la UP y/o de los involucrados:</w:t>
      </w:r>
    </w:p>
    <w:p w:rsidR="0041709B" w:rsidRDefault="0041709B" w:rsidP="0041709B">
      <w:pPr>
        <w:shd w:val="clear" w:color="auto" w:fill="FFFFFF"/>
        <w:spacing w:after="94" w:line="234" w:lineRule="atLeast"/>
        <w:ind w:left="281"/>
        <w:jc w:val="both"/>
        <w:rPr>
          <w:rFonts w:ascii="Arial" w:hAnsi="Arial" w:cs="Arial"/>
        </w:rPr>
      </w:pPr>
    </w:p>
    <w:p w:rsidR="0041709B" w:rsidRPr="0041709B" w:rsidRDefault="0041709B" w:rsidP="00EB215D">
      <w:pPr>
        <w:shd w:val="clear" w:color="auto" w:fill="FFFFFF"/>
        <w:spacing w:after="94" w:line="234" w:lineRule="atLeast"/>
        <w:ind w:left="426" w:hanging="426"/>
        <w:jc w:val="both"/>
        <w:rPr>
          <w:rFonts w:ascii="Arial" w:hAnsi="Arial" w:cs="Arial"/>
          <w:sz w:val="22"/>
          <w:szCs w:val="22"/>
        </w:rPr>
      </w:pPr>
      <w:r w:rsidRPr="0041709B">
        <w:rPr>
          <w:rFonts w:ascii="Arial" w:hAnsi="Arial" w:cs="Arial"/>
          <w:sz w:val="22"/>
          <w:szCs w:val="22"/>
        </w:rPr>
        <w:t>3.1</w:t>
      </w:r>
      <w:proofErr w:type="gramStart"/>
      <w:r w:rsidRPr="0041709B">
        <w:rPr>
          <w:rFonts w:ascii="Arial" w:hAnsi="Arial" w:cs="Arial"/>
          <w:sz w:val="22"/>
          <w:szCs w:val="22"/>
        </w:rPr>
        <w:t>.¿</w:t>
      </w:r>
      <w:proofErr w:type="gramEnd"/>
      <w:r w:rsidRPr="0041709B">
        <w:rPr>
          <w:rFonts w:ascii="Arial" w:hAnsi="Arial" w:cs="Arial"/>
          <w:sz w:val="22"/>
          <w:szCs w:val="22"/>
        </w:rPr>
        <w:t xml:space="preserve">El diagnóstico incluye el análisis del peligro según lo estudiado en el curso? Explicar su respuesta indicando: i) qué parte sí se incorporó; y, </w:t>
      </w:r>
      <w:proofErr w:type="spellStart"/>
      <w:r w:rsidRPr="0041709B">
        <w:rPr>
          <w:rFonts w:ascii="Arial" w:hAnsi="Arial" w:cs="Arial"/>
          <w:sz w:val="22"/>
          <w:szCs w:val="22"/>
        </w:rPr>
        <w:t>ii</w:t>
      </w:r>
      <w:proofErr w:type="spellEnd"/>
      <w:r w:rsidRPr="0041709B">
        <w:rPr>
          <w:rFonts w:ascii="Arial" w:hAnsi="Arial" w:cs="Arial"/>
          <w:sz w:val="22"/>
          <w:szCs w:val="22"/>
        </w:rPr>
        <w:t xml:space="preserve">) proponer cómo </w:t>
      </w:r>
      <w:r w:rsidRPr="0041709B">
        <w:rPr>
          <w:rFonts w:ascii="Arial" w:hAnsi="Arial" w:cs="Arial"/>
          <w:sz w:val="22"/>
          <w:szCs w:val="22"/>
        </w:rPr>
        <w:lastRenderedPageBreak/>
        <w:t>lo hubiera presentado aplicando lo estudiado en clase, esta propuesta debe incluir lo siguiente:</w:t>
      </w:r>
    </w:p>
    <w:p w:rsidR="0041709B" w:rsidRDefault="0041709B" w:rsidP="00141B56">
      <w:pPr>
        <w:numPr>
          <w:ilvl w:val="2"/>
          <w:numId w:val="2"/>
        </w:numPr>
        <w:shd w:val="clear" w:color="auto" w:fill="FFFFFF"/>
        <w:spacing w:before="100" w:beforeAutospacing="1" w:after="100" w:afterAutospacing="1" w:line="187" w:lineRule="atLeast"/>
        <w:ind w:left="702"/>
        <w:jc w:val="both"/>
        <w:rPr>
          <w:rFonts w:ascii="Arial" w:hAnsi="Arial" w:cs="Arial"/>
          <w:sz w:val="22"/>
          <w:szCs w:val="22"/>
        </w:rPr>
      </w:pPr>
      <w:r w:rsidRPr="0041709B">
        <w:rPr>
          <w:rFonts w:ascii="Arial" w:hAnsi="Arial" w:cs="Arial"/>
          <w:sz w:val="22"/>
          <w:szCs w:val="22"/>
        </w:rPr>
        <w:t xml:space="preserve">Análisis de dos peligros, uno de los cuales deberá ser de origen </w:t>
      </w:r>
      <w:proofErr w:type="spellStart"/>
      <w:r w:rsidRPr="0041709B">
        <w:rPr>
          <w:rFonts w:ascii="Arial" w:hAnsi="Arial" w:cs="Arial"/>
          <w:sz w:val="22"/>
          <w:szCs w:val="22"/>
        </w:rPr>
        <w:t>hidrometerológico</w:t>
      </w:r>
      <w:proofErr w:type="spellEnd"/>
      <w:r w:rsidRPr="0041709B">
        <w:rPr>
          <w:rFonts w:ascii="Arial" w:hAnsi="Arial" w:cs="Arial"/>
          <w:sz w:val="22"/>
          <w:szCs w:val="22"/>
        </w:rPr>
        <w:t>. Para la caracterización de los peligros deberá usar,</w:t>
      </w:r>
      <w:r w:rsidR="00E92E3D">
        <w:rPr>
          <w:rFonts w:ascii="Arial" w:hAnsi="Arial" w:cs="Arial"/>
          <w:sz w:val="22"/>
          <w:szCs w:val="22"/>
        </w:rPr>
        <w:t xml:space="preserve"> </w:t>
      </w:r>
      <w:r w:rsidRPr="0041709B">
        <w:rPr>
          <w:rFonts w:ascii="Arial" w:hAnsi="Arial" w:cs="Arial"/>
          <w:sz w:val="22"/>
          <w:szCs w:val="22"/>
        </w:rPr>
        <w:t>como mínimo, las fuentes de información proporcionada en clase, como por ejemplo, la que se muestra en el CD «</w:t>
      </w:r>
      <w:r w:rsidRPr="0041709B">
        <w:rPr>
          <w:rFonts w:ascii="Arial" w:hAnsi="Arial" w:cs="Arial"/>
          <w:iCs/>
          <w:sz w:val="22"/>
          <w:szCs w:val="22"/>
        </w:rPr>
        <w:t>Mapas de peligros y escenarios climáticos</w:t>
      </w:r>
      <w:r w:rsidRPr="0041709B">
        <w:rPr>
          <w:rFonts w:ascii="Arial" w:hAnsi="Arial" w:cs="Arial"/>
          <w:sz w:val="22"/>
          <w:szCs w:val="22"/>
        </w:rPr>
        <w:t> de la serie: Sistema Nacional de Inversión Pública y la Gestión del Riesgo de Desastres» relevante para su área de estudio.</w:t>
      </w:r>
    </w:p>
    <w:p w:rsidR="00BD5424" w:rsidRDefault="00BD5424" w:rsidP="00BD5424">
      <w:pPr>
        <w:ind w:left="426"/>
        <w:jc w:val="both"/>
        <w:rPr>
          <w:rFonts w:ascii="Arial" w:hAnsi="Arial" w:cs="Arial"/>
          <w:b/>
          <w:sz w:val="22"/>
          <w:szCs w:val="22"/>
        </w:rPr>
      </w:pPr>
      <w:r w:rsidRPr="00881EFD">
        <w:rPr>
          <w:rFonts w:ascii="Arial" w:hAnsi="Arial" w:cs="Arial"/>
          <w:b/>
          <w:sz w:val="22"/>
          <w:szCs w:val="22"/>
        </w:rPr>
        <w:t>RESPUESTA:</w:t>
      </w:r>
    </w:p>
    <w:p w:rsidR="00BD5424" w:rsidRPr="00881EFD" w:rsidRDefault="00BD5424" w:rsidP="00BD5424">
      <w:pPr>
        <w:ind w:left="426"/>
        <w:jc w:val="both"/>
        <w:rPr>
          <w:rFonts w:ascii="Arial" w:hAnsi="Arial" w:cs="Arial"/>
          <w:b/>
          <w:sz w:val="22"/>
          <w:szCs w:val="22"/>
        </w:rPr>
      </w:pPr>
    </w:p>
    <w:p w:rsidR="00BD5424" w:rsidRDefault="00BD5424" w:rsidP="00BD5424">
      <w:pPr>
        <w:pStyle w:val="Prrafodelista"/>
        <w:shd w:val="clear" w:color="auto" w:fill="FFFFFF"/>
        <w:spacing w:after="94" w:line="234" w:lineRule="atLeast"/>
        <w:ind w:left="426"/>
        <w:jc w:val="both"/>
        <w:rPr>
          <w:rFonts w:ascii="Arial" w:hAnsi="Arial" w:cs="Arial"/>
          <w:sz w:val="22"/>
          <w:szCs w:val="22"/>
        </w:rPr>
      </w:pPr>
      <w:r w:rsidRPr="00881EFD">
        <w:rPr>
          <w:rFonts w:ascii="Arial" w:hAnsi="Arial" w:cs="Arial"/>
          <w:sz w:val="22"/>
          <w:szCs w:val="22"/>
        </w:rPr>
        <w:t xml:space="preserve">En el </w:t>
      </w:r>
      <w:r>
        <w:rPr>
          <w:rFonts w:ascii="Arial" w:hAnsi="Arial" w:cs="Arial"/>
          <w:sz w:val="22"/>
          <w:szCs w:val="22"/>
        </w:rPr>
        <w:t xml:space="preserve">diagnóstico del contenido del </w:t>
      </w:r>
      <w:r w:rsidRPr="00881EFD">
        <w:rPr>
          <w:rFonts w:ascii="Arial" w:hAnsi="Arial" w:cs="Arial"/>
          <w:sz w:val="22"/>
          <w:szCs w:val="22"/>
        </w:rPr>
        <w:t xml:space="preserve">perfil no se incluido </w:t>
      </w:r>
      <w:r>
        <w:rPr>
          <w:rFonts w:ascii="Arial" w:hAnsi="Arial" w:cs="Arial"/>
          <w:sz w:val="22"/>
          <w:szCs w:val="22"/>
        </w:rPr>
        <w:t xml:space="preserve">el análisis de peligros, </w:t>
      </w:r>
      <w:r w:rsidR="005A4079">
        <w:rPr>
          <w:rFonts w:ascii="Arial" w:hAnsi="Arial" w:cs="Arial"/>
          <w:sz w:val="22"/>
          <w:szCs w:val="22"/>
        </w:rPr>
        <w:t xml:space="preserve">ni </w:t>
      </w:r>
      <w:r>
        <w:rPr>
          <w:rFonts w:ascii="Arial" w:hAnsi="Arial" w:cs="Arial"/>
          <w:sz w:val="22"/>
          <w:szCs w:val="22"/>
        </w:rPr>
        <w:t>la incorporación de los escenarios de ocurrencia de peligros.</w:t>
      </w:r>
    </w:p>
    <w:p w:rsidR="00BD5424" w:rsidRDefault="00BD5424" w:rsidP="00BD5424">
      <w:pPr>
        <w:shd w:val="clear" w:color="auto" w:fill="FFFFFF"/>
        <w:spacing w:after="94" w:line="234" w:lineRule="atLeast"/>
        <w:ind w:left="426"/>
        <w:jc w:val="both"/>
        <w:rPr>
          <w:rFonts w:ascii="Arial" w:hAnsi="Arial" w:cs="Arial"/>
          <w:b/>
          <w:sz w:val="22"/>
          <w:szCs w:val="22"/>
        </w:rPr>
      </w:pPr>
    </w:p>
    <w:p w:rsidR="00BD5424" w:rsidRDefault="00BD5424" w:rsidP="00BD5424">
      <w:pPr>
        <w:shd w:val="clear" w:color="auto" w:fill="FFFFFF"/>
        <w:spacing w:after="94" w:line="234" w:lineRule="atLeast"/>
        <w:ind w:left="426"/>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BD5424" w:rsidRDefault="00BD5424" w:rsidP="00BD5424">
      <w:pPr>
        <w:shd w:val="clear" w:color="auto" w:fill="FFFFFF"/>
        <w:spacing w:after="94" w:line="234" w:lineRule="atLeast"/>
        <w:ind w:left="426"/>
        <w:jc w:val="both"/>
        <w:rPr>
          <w:rFonts w:ascii="Arial" w:hAnsi="Arial" w:cs="Arial"/>
          <w:sz w:val="22"/>
          <w:szCs w:val="22"/>
        </w:rPr>
      </w:pPr>
      <w:r w:rsidRPr="000413D0">
        <w:rPr>
          <w:rFonts w:ascii="Arial" w:hAnsi="Arial" w:cs="Arial"/>
          <w:sz w:val="22"/>
          <w:szCs w:val="22"/>
        </w:rPr>
        <w:t>Se propone lo siguiente:</w:t>
      </w:r>
    </w:p>
    <w:p w:rsidR="00BD5424" w:rsidRPr="00881EFD" w:rsidRDefault="00BD5424" w:rsidP="00BD5424">
      <w:pPr>
        <w:pStyle w:val="Prrafodelista"/>
        <w:shd w:val="clear" w:color="auto" w:fill="FFFFFF"/>
        <w:spacing w:after="94" w:line="234" w:lineRule="atLeast"/>
        <w:ind w:left="426"/>
        <w:jc w:val="both"/>
        <w:rPr>
          <w:rFonts w:ascii="Arial" w:hAnsi="Arial" w:cs="Arial"/>
          <w:sz w:val="22"/>
          <w:szCs w:val="22"/>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602"/>
        <w:gridCol w:w="567"/>
        <w:gridCol w:w="2658"/>
        <w:gridCol w:w="709"/>
        <w:gridCol w:w="850"/>
        <w:gridCol w:w="2410"/>
      </w:tblGrid>
      <w:tr w:rsidR="00BD5424" w:rsidRPr="00F613FE" w:rsidTr="00D45966">
        <w:trPr>
          <w:trHeight w:val="323"/>
        </w:trPr>
        <w:tc>
          <w:tcPr>
            <w:tcW w:w="2127" w:type="dxa"/>
            <w:shd w:val="clear" w:color="auto" w:fill="DAEEF3" w:themeFill="accent5" w:themeFillTint="33"/>
          </w:tcPr>
          <w:p w:rsidR="00BD5424" w:rsidRPr="00F613FE" w:rsidRDefault="00BD5424" w:rsidP="000A6312">
            <w:pPr>
              <w:pStyle w:val="Default"/>
              <w:rPr>
                <w:rFonts w:ascii="Arial" w:hAnsi="Arial" w:cs="Arial"/>
                <w:sz w:val="22"/>
                <w:szCs w:val="22"/>
              </w:rPr>
            </w:pPr>
          </w:p>
        </w:tc>
        <w:tc>
          <w:tcPr>
            <w:tcW w:w="3827" w:type="dxa"/>
            <w:gridSpan w:val="3"/>
            <w:shd w:val="clear" w:color="auto" w:fill="DAEEF3" w:themeFill="accent5" w:themeFillTint="33"/>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1. ¿Existen antecedentes de </w:t>
            </w:r>
            <w:r>
              <w:rPr>
                <w:rFonts w:ascii="Arial" w:hAnsi="Arial" w:cs="Arial"/>
                <w:sz w:val="22"/>
                <w:szCs w:val="22"/>
              </w:rPr>
              <w:t>ocurrencia en el área de estudio</w:t>
            </w:r>
            <w:r w:rsidRPr="00F613FE">
              <w:rPr>
                <w:rFonts w:ascii="Arial" w:hAnsi="Arial" w:cs="Arial"/>
                <w:sz w:val="22"/>
                <w:szCs w:val="22"/>
              </w:rPr>
              <w:t>?</w:t>
            </w:r>
          </w:p>
        </w:tc>
        <w:tc>
          <w:tcPr>
            <w:tcW w:w="3969" w:type="dxa"/>
            <w:gridSpan w:val="3"/>
            <w:shd w:val="clear" w:color="auto" w:fill="DAEEF3" w:themeFill="accent5" w:themeFillTint="33"/>
          </w:tcPr>
          <w:p w:rsidR="00BD5424" w:rsidRPr="00F613FE" w:rsidRDefault="00BD5424" w:rsidP="000A6312">
            <w:pPr>
              <w:pStyle w:val="Default"/>
              <w:rPr>
                <w:rFonts w:ascii="Arial" w:hAnsi="Arial" w:cs="Arial"/>
                <w:sz w:val="22"/>
                <w:szCs w:val="22"/>
              </w:rPr>
            </w:pPr>
            <w:r>
              <w:rPr>
                <w:rFonts w:ascii="Arial" w:hAnsi="Arial" w:cs="Arial"/>
                <w:sz w:val="22"/>
                <w:szCs w:val="22"/>
              </w:rPr>
              <w:t xml:space="preserve">1. ¿Existe ocurrencia prospectiva que indiquen futuros cambios en las características del </w:t>
            </w:r>
            <w:proofErr w:type="gramStart"/>
            <w:r>
              <w:rPr>
                <w:rFonts w:ascii="Arial" w:hAnsi="Arial" w:cs="Arial"/>
                <w:sz w:val="22"/>
                <w:szCs w:val="22"/>
              </w:rPr>
              <w:t xml:space="preserve">peligro </w:t>
            </w:r>
            <w:r w:rsidRPr="00F613FE">
              <w:rPr>
                <w:rFonts w:ascii="Arial" w:hAnsi="Arial" w:cs="Arial"/>
                <w:sz w:val="22"/>
                <w:szCs w:val="22"/>
              </w:rPr>
              <w:t>?</w:t>
            </w:r>
            <w:proofErr w:type="gramEnd"/>
            <w:r w:rsidRPr="00F613FE">
              <w:rPr>
                <w:rFonts w:ascii="Arial" w:hAnsi="Arial" w:cs="Arial"/>
                <w:sz w:val="22"/>
                <w:szCs w:val="22"/>
              </w:rPr>
              <w:t xml:space="preserve"> </w:t>
            </w:r>
          </w:p>
        </w:tc>
      </w:tr>
      <w:tr w:rsidR="00BD5424" w:rsidRPr="00F613FE" w:rsidTr="000A6312">
        <w:trPr>
          <w:trHeight w:val="93"/>
        </w:trPr>
        <w:tc>
          <w:tcPr>
            <w:tcW w:w="2127" w:type="dxa"/>
          </w:tcPr>
          <w:p w:rsidR="00BD5424" w:rsidRPr="00881EFD" w:rsidRDefault="00BD5424" w:rsidP="000A6312">
            <w:pPr>
              <w:pStyle w:val="Default"/>
              <w:rPr>
                <w:rFonts w:ascii="Arial" w:hAnsi="Arial" w:cs="Arial"/>
                <w:b/>
                <w:sz w:val="22"/>
                <w:szCs w:val="22"/>
              </w:rPr>
            </w:pPr>
            <w:r w:rsidRPr="00881EFD">
              <w:rPr>
                <w:rFonts w:ascii="Arial" w:hAnsi="Arial" w:cs="Arial"/>
                <w:b/>
                <w:sz w:val="22"/>
                <w:szCs w:val="22"/>
              </w:rPr>
              <w:t>PELIGROS</w:t>
            </w:r>
          </w:p>
        </w:tc>
        <w:tc>
          <w:tcPr>
            <w:tcW w:w="602" w:type="dxa"/>
          </w:tcPr>
          <w:p w:rsidR="00BD5424" w:rsidRPr="00F613FE" w:rsidRDefault="00BD5424" w:rsidP="000A6312">
            <w:pPr>
              <w:pStyle w:val="Default"/>
              <w:jc w:val="center"/>
              <w:rPr>
                <w:rFonts w:ascii="Arial" w:hAnsi="Arial" w:cs="Arial"/>
                <w:b/>
                <w:sz w:val="22"/>
                <w:szCs w:val="22"/>
              </w:rPr>
            </w:pPr>
            <w:r w:rsidRPr="00F613FE">
              <w:rPr>
                <w:rFonts w:ascii="Arial" w:hAnsi="Arial" w:cs="Arial"/>
                <w:b/>
                <w:sz w:val="22"/>
                <w:szCs w:val="22"/>
              </w:rPr>
              <w:t>SI</w:t>
            </w:r>
          </w:p>
        </w:tc>
        <w:tc>
          <w:tcPr>
            <w:tcW w:w="567" w:type="dxa"/>
          </w:tcPr>
          <w:p w:rsidR="00BD5424" w:rsidRPr="00F613FE" w:rsidRDefault="00BD5424" w:rsidP="000A6312">
            <w:pPr>
              <w:pStyle w:val="Default"/>
              <w:jc w:val="center"/>
              <w:rPr>
                <w:rFonts w:ascii="Arial" w:hAnsi="Arial" w:cs="Arial"/>
                <w:b/>
                <w:sz w:val="22"/>
                <w:szCs w:val="22"/>
              </w:rPr>
            </w:pPr>
            <w:r w:rsidRPr="00F613FE">
              <w:rPr>
                <w:rFonts w:ascii="Arial" w:hAnsi="Arial" w:cs="Arial"/>
                <w:b/>
                <w:sz w:val="22"/>
                <w:szCs w:val="22"/>
              </w:rPr>
              <w:t>NO</w:t>
            </w:r>
          </w:p>
        </w:tc>
        <w:tc>
          <w:tcPr>
            <w:tcW w:w="2658" w:type="dxa"/>
          </w:tcPr>
          <w:p w:rsidR="00BD5424" w:rsidRPr="00F613FE" w:rsidRDefault="00BD5424" w:rsidP="000A6312">
            <w:pPr>
              <w:pStyle w:val="Default"/>
              <w:jc w:val="center"/>
              <w:rPr>
                <w:rFonts w:ascii="Arial" w:hAnsi="Arial" w:cs="Arial"/>
                <w:b/>
                <w:sz w:val="22"/>
                <w:szCs w:val="22"/>
              </w:rPr>
            </w:pPr>
            <w:r>
              <w:rPr>
                <w:rFonts w:ascii="Arial" w:hAnsi="Arial" w:cs="Arial"/>
                <w:b/>
                <w:sz w:val="22"/>
                <w:szCs w:val="22"/>
              </w:rPr>
              <w:t>Características(intensidad, magnitud, frecuencia, área de impacto, otros)</w:t>
            </w:r>
          </w:p>
        </w:tc>
        <w:tc>
          <w:tcPr>
            <w:tcW w:w="709" w:type="dxa"/>
          </w:tcPr>
          <w:p w:rsidR="00BD5424" w:rsidRPr="00F613FE" w:rsidRDefault="00BD5424" w:rsidP="000A6312">
            <w:pPr>
              <w:pStyle w:val="Default"/>
              <w:jc w:val="center"/>
              <w:rPr>
                <w:rFonts w:ascii="Arial" w:hAnsi="Arial" w:cs="Arial"/>
                <w:b/>
                <w:sz w:val="22"/>
                <w:szCs w:val="22"/>
              </w:rPr>
            </w:pPr>
            <w:r w:rsidRPr="00F613FE">
              <w:rPr>
                <w:rFonts w:ascii="Arial" w:hAnsi="Arial" w:cs="Arial"/>
                <w:b/>
                <w:sz w:val="22"/>
                <w:szCs w:val="22"/>
              </w:rPr>
              <w:t>SI</w:t>
            </w:r>
          </w:p>
        </w:tc>
        <w:tc>
          <w:tcPr>
            <w:tcW w:w="850" w:type="dxa"/>
          </w:tcPr>
          <w:p w:rsidR="00BD5424" w:rsidRPr="00F613FE" w:rsidRDefault="00BD5424" w:rsidP="000A6312">
            <w:pPr>
              <w:pStyle w:val="Default"/>
              <w:jc w:val="center"/>
              <w:rPr>
                <w:rFonts w:ascii="Arial" w:hAnsi="Arial" w:cs="Arial"/>
                <w:b/>
                <w:sz w:val="22"/>
                <w:szCs w:val="22"/>
              </w:rPr>
            </w:pPr>
            <w:r w:rsidRPr="00F613FE">
              <w:rPr>
                <w:rFonts w:ascii="Arial" w:hAnsi="Arial" w:cs="Arial"/>
                <w:b/>
                <w:sz w:val="22"/>
                <w:szCs w:val="22"/>
              </w:rPr>
              <w:t>NO</w:t>
            </w:r>
          </w:p>
        </w:tc>
        <w:tc>
          <w:tcPr>
            <w:tcW w:w="2410" w:type="dxa"/>
          </w:tcPr>
          <w:p w:rsidR="00BD5424" w:rsidRPr="003837A8" w:rsidRDefault="00BD5424" w:rsidP="000A6312">
            <w:pPr>
              <w:pStyle w:val="Default"/>
              <w:jc w:val="center"/>
              <w:rPr>
                <w:rFonts w:ascii="Arial" w:hAnsi="Arial" w:cs="Arial"/>
                <w:sz w:val="22"/>
                <w:szCs w:val="22"/>
              </w:rPr>
            </w:pPr>
            <w:r w:rsidRPr="003837A8">
              <w:rPr>
                <w:rFonts w:ascii="Arial" w:hAnsi="Arial" w:cs="Arial"/>
                <w:sz w:val="22"/>
                <w:szCs w:val="22"/>
              </w:rPr>
              <w:t>Características de los cambios o de los nuevos peligros en el área de estudio</w:t>
            </w: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Pr>
                <w:rFonts w:ascii="Arial" w:hAnsi="Arial" w:cs="Arial"/>
                <w:sz w:val="22"/>
                <w:szCs w:val="22"/>
              </w:rPr>
              <w:t xml:space="preserve">Grandes avenidas en el Río Pisco asociada a lluvias intensas </w:t>
            </w:r>
          </w:p>
        </w:tc>
        <w:tc>
          <w:tcPr>
            <w:tcW w:w="602"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567" w:type="dxa"/>
          </w:tcPr>
          <w:p w:rsidR="00BD5424" w:rsidRPr="00F613FE" w:rsidRDefault="00BD5424" w:rsidP="000A6312">
            <w:pPr>
              <w:pStyle w:val="Default"/>
              <w:jc w:val="center"/>
              <w:rPr>
                <w:rFonts w:ascii="Arial" w:hAnsi="Arial" w:cs="Arial"/>
                <w:b/>
                <w:bCs/>
                <w:sz w:val="22"/>
                <w:szCs w:val="22"/>
              </w:rPr>
            </w:pPr>
          </w:p>
        </w:tc>
        <w:tc>
          <w:tcPr>
            <w:tcW w:w="2658" w:type="dxa"/>
          </w:tcPr>
          <w:p w:rsidR="00BD5424" w:rsidRDefault="00BD5424" w:rsidP="000A6312">
            <w:pPr>
              <w:pStyle w:val="Default"/>
              <w:rPr>
                <w:rFonts w:ascii="Arial" w:hAnsi="Arial" w:cs="Arial"/>
                <w:sz w:val="22"/>
                <w:szCs w:val="22"/>
              </w:rPr>
            </w:pPr>
            <w:r>
              <w:rPr>
                <w:rFonts w:ascii="Arial" w:hAnsi="Arial" w:cs="Arial"/>
                <w:sz w:val="22"/>
                <w:szCs w:val="22"/>
              </w:rPr>
              <w:t xml:space="preserve">Los escenarios climáticos al 2030 proyectan en la zona </w:t>
            </w:r>
            <w:proofErr w:type="spellStart"/>
            <w:r>
              <w:rPr>
                <w:rFonts w:ascii="Arial" w:hAnsi="Arial" w:cs="Arial"/>
                <w:sz w:val="22"/>
                <w:szCs w:val="22"/>
              </w:rPr>
              <w:t>altoandina</w:t>
            </w:r>
            <w:proofErr w:type="spellEnd"/>
            <w:r>
              <w:rPr>
                <w:rFonts w:ascii="Arial" w:hAnsi="Arial" w:cs="Arial"/>
                <w:sz w:val="22"/>
                <w:szCs w:val="22"/>
              </w:rPr>
              <w:t xml:space="preserve"> de la cuenca del Río Pisco:</w:t>
            </w:r>
          </w:p>
          <w:p w:rsidR="00BD5424" w:rsidRDefault="00BD5424" w:rsidP="00141B56">
            <w:pPr>
              <w:pStyle w:val="Default"/>
              <w:numPr>
                <w:ilvl w:val="0"/>
                <w:numId w:val="4"/>
              </w:numPr>
              <w:ind w:left="282" w:hanging="282"/>
              <w:rPr>
                <w:rFonts w:ascii="Arial" w:hAnsi="Arial" w:cs="Arial"/>
                <w:sz w:val="22"/>
                <w:szCs w:val="22"/>
              </w:rPr>
            </w:pPr>
            <w:r w:rsidRPr="001F5E77">
              <w:rPr>
                <w:rFonts w:ascii="Arial" w:hAnsi="Arial" w:cs="Arial"/>
                <w:sz w:val="22"/>
                <w:szCs w:val="22"/>
              </w:rPr>
              <w:t xml:space="preserve">Precipitación promedio </w:t>
            </w:r>
            <w:r>
              <w:rPr>
                <w:rFonts w:ascii="Arial" w:hAnsi="Arial" w:cs="Arial"/>
                <w:sz w:val="22"/>
                <w:szCs w:val="22"/>
              </w:rPr>
              <w:t>verano</w:t>
            </w:r>
            <w:r w:rsidRPr="001F5E77">
              <w:rPr>
                <w:rFonts w:ascii="Arial" w:hAnsi="Arial" w:cs="Arial"/>
                <w:sz w:val="22"/>
                <w:szCs w:val="22"/>
              </w:rPr>
              <w:t>: 3</w:t>
            </w:r>
            <w:r>
              <w:rPr>
                <w:rFonts w:ascii="Arial" w:hAnsi="Arial" w:cs="Arial"/>
                <w:sz w:val="22"/>
                <w:szCs w:val="22"/>
              </w:rPr>
              <w:t>50</w:t>
            </w:r>
            <w:r w:rsidRPr="001F5E77">
              <w:rPr>
                <w:rFonts w:ascii="Arial" w:hAnsi="Arial" w:cs="Arial"/>
                <w:sz w:val="22"/>
                <w:szCs w:val="22"/>
              </w:rPr>
              <w:t xml:space="preserve"> </w:t>
            </w:r>
            <w:proofErr w:type="spellStart"/>
            <w:r w:rsidRPr="001F5E77">
              <w:rPr>
                <w:rFonts w:ascii="Arial" w:hAnsi="Arial" w:cs="Arial"/>
                <w:sz w:val="22"/>
                <w:szCs w:val="22"/>
              </w:rPr>
              <w:t>m.m.</w:t>
            </w:r>
            <w:proofErr w:type="spellEnd"/>
          </w:p>
          <w:p w:rsidR="00BD5424" w:rsidRDefault="00BD5424" w:rsidP="00141B56">
            <w:pPr>
              <w:pStyle w:val="Default"/>
              <w:numPr>
                <w:ilvl w:val="0"/>
                <w:numId w:val="4"/>
              </w:numPr>
              <w:ind w:left="282" w:hanging="282"/>
              <w:rPr>
                <w:rFonts w:ascii="Arial" w:hAnsi="Arial" w:cs="Arial"/>
                <w:sz w:val="22"/>
                <w:szCs w:val="22"/>
              </w:rPr>
            </w:pPr>
            <w:r>
              <w:rPr>
                <w:rFonts w:ascii="Arial" w:hAnsi="Arial" w:cs="Arial"/>
                <w:sz w:val="22"/>
                <w:szCs w:val="22"/>
              </w:rPr>
              <w:t xml:space="preserve">Precipitación promedio  otoño: 350 </w:t>
            </w:r>
            <w:proofErr w:type="spellStart"/>
            <w:r>
              <w:rPr>
                <w:rFonts w:ascii="Arial" w:hAnsi="Arial" w:cs="Arial"/>
                <w:sz w:val="22"/>
                <w:szCs w:val="22"/>
              </w:rPr>
              <w:t>m.m.</w:t>
            </w:r>
            <w:proofErr w:type="spellEnd"/>
          </w:p>
          <w:p w:rsidR="00BD5424" w:rsidRDefault="00BD5424" w:rsidP="00141B56">
            <w:pPr>
              <w:pStyle w:val="Default"/>
              <w:numPr>
                <w:ilvl w:val="0"/>
                <w:numId w:val="4"/>
              </w:numPr>
              <w:ind w:left="282" w:hanging="282"/>
              <w:rPr>
                <w:rFonts w:ascii="Arial" w:hAnsi="Arial" w:cs="Arial"/>
                <w:sz w:val="22"/>
                <w:szCs w:val="22"/>
              </w:rPr>
            </w:pPr>
            <w:r>
              <w:rPr>
                <w:rFonts w:ascii="Arial" w:hAnsi="Arial" w:cs="Arial"/>
                <w:sz w:val="22"/>
                <w:szCs w:val="22"/>
              </w:rPr>
              <w:t xml:space="preserve">Precipitación promedio invierno: 75 </w:t>
            </w:r>
            <w:proofErr w:type="spellStart"/>
            <w:r>
              <w:rPr>
                <w:rFonts w:ascii="Arial" w:hAnsi="Arial" w:cs="Arial"/>
                <w:sz w:val="22"/>
                <w:szCs w:val="22"/>
              </w:rPr>
              <w:t>m.m.</w:t>
            </w:r>
            <w:proofErr w:type="spellEnd"/>
          </w:p>
          <w:p w:rsidR="00BD5424" w:rsidRPr="001F5E77" w:rsidRDefault="00BD5424" w:rsidP="00141B56">
            <w:pPr>
              <w:pStyle w:val="Default"/>
              <w:numPr>
                <w:ilvl w:val="0"/>
                <w:numId w:val="4"/>
              </w:numPr>
              <w:ind w:left="282" w:hanging="282"/>
              <w:rPr>
                <w:rFonts w:ascii="Arial" w:hAnsi="Arial" w:cs="Arial"/>
                <w:sz w:val="22"/>
                <w:szCs w:val="22"/>
              </w:rPr>
            </w:pPr>
            <w:r>
              <w:rPr>
                <w:rFonts w:ascii="Arial" w:hAnsi="Arial" w:cs="Arial"/>
                <w:sz w:val="22"/>
                <w:szCs w:val="22"/>
              </w:rPr>
              <w:t xml:space="preserve">Precipitación promedio primavera: 75 </w:t>
            </w:r>
            <w:proofErr w:type="spellStart"/>
            <w:r>
              <w:rPr>
                <w:rFonts w:ascii="Arial" w:hAnsi="Arial" w:cs="Arial"/>
                <w:sz w:val="22"/>
                <w:szCs w:val="22"/>
              </w:rPr>
              <w:t>m.m.</w:t>
            </w:r>
            <w:proofErr w:type="spellEnd"/>
            <w:r>
              <w:rPr>
                <w:rFonts w:ascii="Arial" w:hAnsi="Arial" w:cs="Arial"/>
                <w:sz w:val="22"/>
                <w:szCs w:val="22"/>
              </w:rPr>
              <w:t xml:space="preserve"> </w:t>
            </w:r>
          </w:p>
          <w:p w:rsidR="00BD5424" w:rsidRPr="00F613FE" w:rsidRDefault="00BD5424" w:rsidP="00141B56">
            <w:pPr>
              <w:pStyle w:val="Default"/>
              <w:numPr>
                <w:ilvl w:val="0"/>
                <w:numId w:val="4"/>
              </w:numPr>
              <w:ind w:left="282" w:hanging="282"/>
              <w:rPr>
                <w:rFonts w:ascii="Arial" w:hAnsi="Arial" w:cs="Arial"/>
                <w:sz w:val="22"/>
                <w:szCs w:val="22"/>
              </w:rPr>
            </w:pPr>
            <w:r>
              <w:rPr>
                <w:rFonts w:ascii="Arial" w:hAnsi="Arial" w:cs="Arial"/>
                <w:sz w:val="22"/>
                <w:szCs w:val="22"/>
              </w:rPr>
              <w:t>Se han presentado grandes avenidas por lluvias intensas entre los meses de enero a marzo, lo cual según registros en el estudio de WALS – TGP se han presentado  grandes avenidas por encima de los 530 m3/</w:t>
            </w:r>
            <w:proofErr w:type="spellStart"/>
            <w:r>
              <w:rPr>
                <w:rFonts w:ascii="Arial" w:hAnsi="Arial" w:cs="Arial"/>
                <w:sz w:val="22"/>
                <w:szCs w:val="22"/>
              </w:rPr>
              <w:t>seg</w:t>
            </w:r>
            <w:proofErr w:type="spellEnd"/>
            <w:r>
              <w:rPr>
                <w:rFonts w:ascii="Arial" w:hAnsi="Arial" w:cs="Arial"/>
                <w:sz w:val="22"/>
                <w:szCs w:val="22"/>
              </w:rPr>
              <w:t xml:space="preserve"> en los años </w:t>
            </w:r>
            <w:r>
              <w:rPr>
                <w:rFonts w:ascii="Arial" w:hAnsi="Arial" w:cs="Arial"/>
                <w:sz w:val="22"/>
                <w:szCs w:val="22"/>
              </w:rPr>
              <w:lastRenderedPageBreak/>
              <w:t xml:space="preserve">1937, 1949, 1967, 1998 </w:t>
            </w:r>
          </w:p>
        </w:tc>
        <w:tc>
          <w:tcPr>
            <w:tcW w:w="709" w:type="dxa"/>
          </w:tcPr>
          <w:p w:rsidR="00BD5424" w:rsidRPr="00B67895" w:rsidRDefault="00BD5424" w:rsidP="000A6312">
            <w:pPr>
              <w:pStyle w:val="Default"/>
              <w:jc w:val="center"/>
              <w:rPr>
                <w:rFonts w:ascii="Arial" w:hAnsi="Arial" w:cs="Arial"/>
                <w:b/>
                <w:sz w:val="22"/>
                <w:szCs w:val="22"/>
              </w:rPr>
            </w:pPr>
            <w:r w:rsidRPr="00B67895">
              <w:rPr>
                <w:rFonts w:ascii="Arial" w:hAnsi="Arial" w:cs="Arial"/>
                <w:b/>
                <w:sz w:val="22"/>
                <w:szCs w:val="22"/>
              </w:rPr>
              <w:lastRenderedPageBreak/>
              <w:t>X</w:t>
            </w:r>
          </w:p>
        </w:tc>
        <w:tc>
          <w:tcPr>
            <w:tcW w:w="850" w:type="dxa"/>
          </w:tcPr>
          <w:p w:rsidR="00BD5424" w:rsidRPr="00F613FE" w:rsidRDefault="00BD5424" w:rsidP="000A6312">
            <w:pPr>
              <w:pStyle w:val="Default"/>
              <w:jc w:val="center"/>
              <w:rPr>
                <w:rFonts w:ascii="Arial" w:hAnsi="Arial" w:cs="Arial"/>
                <w:b/>
                <w:bCs/>
                <w:sz w:val="22"/>
                <w:szCs w:val="22"/>
              </w:rPr>
            </w:pPr>
          </w:p>
        </w:tc>
        <w:tc>
          <w:tcPr>
            <w:tcW w:w="2410" w:type="dxa"/>
          </w:tcPr>
          <w:p w:rsidR="00BD5424" w:rsidRPr="003837A8" w:rsidRDefault="00BD5424" w:rsidP="000A6312">
            <w:pPr>
              <w:pStyle w:val="Default"/>
              <w:rPr>
                <w:rFonts w:ascii="Arial" w:hAnsi="Arial" w:cs="Arial"/>
                <w:bCs/>
                <w:sz w:val="22"/>
                <w:szCs w:val="22"/>
              </w:rPr>
            </w:pPr>
            <w:r w:rsidRPr="003837A8">
              <w:rPr>
                <w:rFonts w:ascii="Arial" w:hAnsi="Arial" w:cs="Arial"/>
                <w:bCs/>
                <w:sz w:val="22"/>
                <w:szCs w:val="22"/>
              </w:rPr>
              <w:t>Los escenarios climáticos al 2030 proyectan</w:t>
            </w:r>
            <w:r>
              <w:rPr>
                <w:rFonts w:ascii="Arial" w:hAnsi="Arial" w:cs="Arial"/>
                <w:bCs/>
                <w:sz w:val="22"/>
                <w:szCs w:val="22"/>
              </w:rPr>
              <w:t xml:space="preserve"> en la zona </w:t>
            </w:r>
            <w:proofErr w:type="spellStart"/>
            <w:r>
              <w:rPr>
                <w:rFonts w:ascii="Arial" w:hAnsi="Arial" w:cs="Arial"/>
                <w:bCs/>
                <w:sz w:val="22"/>
                <w:szCs w:val="22"/>
              </w:rPr>
              <w:t>altoandina</w:t>
            </w:r>
            <w:proofErr w:type="spellEnd"/>
            <w:r>
              <w:rPr>
                <w:rFonts w:ascii="Arial" w:hAnsi="Arial" w:cs="Arial"/>
                <w:bCs/>
                <w:sz w:val="22"/>
                <w:szCs w:val="22"/>
              </w:rPr>
              <w:t xml:space="preserve"> de la cuenca del Río Pisco:</w:t>
            </w:r>
          </w:p>
          <w:p w:rsidR="00BD5424" w:rsidRDefault="00BD5424" w:rsidP="00141B56">
            <w:pPr>
              <w:pStyle w:val="Default"/>
              <w:numPr>
                <w:ilvl w:val="0"/>
                <w:numId w:val="5"/>
              </w:numPr>
              <w:ind w:left="318" w:hanging="284"/>
              <w:rPr>
                <w:rFonts w:ascii="Arial" w:hAnsi="Arial" w:cs="Arial"/>
                <w:bCs/>
                <w:sz w:val="22"/>
                <w:szCs w:val="22"/>
              </w:rPr>
            </w:pPr>
            <w:r w:rsidRPr="003837A8">
              <w:rPr>
                <w:rFonts w:ascii="Arial" w:hAnsi="Arial" w:cs="Arial"/>
                <w:bCs/>
                <w:sz w:val="22"/>
                <w:szCs w:val="22"/>
              </w:rPr>
              <w:t xml:space="preserve">Incremento de la precipitación </w:t>
            </w:r>
            <w:r>
              <w:rPr>
                <w:rFonts w:ascii="Arial" w:hAnsi="Arial" w:cs="Arial"/>
                <w:bCs/>
                <w:sz w:val="22"/>
                <w:szCs w:val="22"/>
              </w:rPr>
              <w:t>promedio multianual del 10%</w:t>
            </w:r>
          </w:p>
          <w:p w:rsidR="00BD5424" w:rsidRDefault="00BD5424" w:rsidP="00141B56">
            <w:pPr>
              <w:pStyle w:val="Default"/>
              <w:numPr>
                <w:ilvl w:val="0"/>
                <w:numId w:val="5"/>
              </w:numPr>
              <w:ind w:left="318" w:hanging="284"/>
              <w:rPr>
                <w:rFonts w:ascii="Arial" w:hAnsi="Arial" w:cs="Arial"/>
                <w:bCs/>
                <w:sz w:val="22"/>
                <w:szCs w:val="22"/>
              </w:rPr>
            </w:pPr>
            <w:r>
              <w:rPr>
                <w:rFonts w:ascii="Arial" w:hAnsi="Arial" w:cs="Arial"/>
                <w:bCs/>
                <w:sz w:val="22"/>
                <w:szCs w:val="22"/>
              </w:rPr>
              <w:t>Las lluvias intensas pueden tener un periodo de retorno menor a 10 años</w:t>
            </w:r>
          </w:p>
          <w:p w:rsidR="00BD5424" w:rsidRPr="003837A8" w:rsidRDefault="00BD5424" w:rsidP="000A6312">
            <w:pPr>
              <w:pStyle w:val="Default"/>
              <w:ind w:left="318"/>
              <w:rPr>
                <w:rFonts w:ascii="Arial" w:hAnsi="Arial" w:cs="Arial"/>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Pr>
                <w:rFonts w:ascii="Arial" w:hAnsi="Arial" w:cs="Arial"/>
                <w:sz w:val="22"/>
                <w:szCs w:val="22"/>
              </w:rPr>
              <w:lastRenderedPageBreak/>
              <w:t>Huaycos</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423F79" w:rsidP="000A6312">
            <w:pPr>
              <w:pStyle w:val="Default"/>
              <w:jc w:val="center"/>
              <w:rPr>
                <w:rFonts w:ascii="Arial" w:hAnsi="Arial" w:cs="Arial"/>
                <w:b/>
                <w:bCs/>
                <w:sz w:val="22"/>
                <w:szCs w:val="22"/>
              </w:rPr>
            </w:pPr>
            <w:r>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Pr>
                <w:rFonts w:ascii="Arial" w:hAnsi="Arial" w:cs="Arial"/>
                <w:sz w:val="22"/>
                <w:szCs w:val="22"/>
              </w:rPr>
              <w:t>Lluvias intensas</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Heladas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Nevada</w:t>
            </w:r>
            <w:r>
              <w:rPr>
                <w:rFonts w:ascii="Arial" w:hAnsi="Arial" w:cs="Arial"/>
                <w:sz w:val="22"/>
                <w:szCs w:val="22"/>
              </w:rPr>
              <w:t>s</w:t>
            </w:r>
            <w:r w:rsidRPr="00F613FE">
              <w:rPr>
                <w:rFonts w:ascii="Arial" w:hAnsi="Arial" w:cs="Arial"/>
                <w:sz w:val="22"/>
                <w:szCs w:val="22"/>
              </w:rPr>
              <w:t xml:space="preserve">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proofErr w:type="spellStart"/>
            <w:r>
              <w:rPr>
                <w:rFonts w:ascii="Arial" w:hAnsi="Arial" w:cs="Arial"/>
                <w:sz w:val="22"/>
                <w:szCs w:val="22"/>
              </w:rPr>
              <w:t>Friaje</w:t>
            </w:r>
            <w:proofErr w:type="spellEnd"/>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Sismos </w:t>
            </w:r>
          </w:p>
        </w:tc>
        <w:tc>
          <w:tcPr>
            <w:tcW w:w="602"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567" w:type="dxa"/>
          </w:tcPr>
          <w:p w:rsidR="00BD5424" w:rsidRPr="00F613FE" w:rsidRDefault="00BD5424" w:rsidP="000A6312">
            <w:pPr>
              <w:pStyle w:val="Default"/>
              <w:jc w:val="center"/>
              <w:rPr>
                <w:rFonts w:ascii="Arial" w:hAnsi="Arial" w:cs="Arial"/>
                <w:b/>
                <w:bCs/>
                <w:sz w:val="22"/>
                <w:szCs w:val="22"/>
              </w:rPr>
            </w:pPr>
          </w:p>
        </w:tc>
        <w:tc>
          <w:tcPr>
            <w:tcW w:w="2658" w:type="dxa"/>
          </w:tcPr>
          <w:p w:rsidR="00BD5424" w:rsidRPr="00931D65" w:rsidRDefault="00BD5424" w:rsidP="00141B56">
            <w:pPr>
              <w:pStyle w:val="Default"/>
              <w:numPr>
                <w:ilvl w:val="0"/>
                <w:numId w:val="6"/>
              </w:numPr>
              <w:ind w:left="282" w:hanging="282"/>
              <w:rPr>
                <w:rFonts w:ascii="Arial" w:hAnsi="Arial" w:cs="Arial"/>
                <w:bCs/>
                <w:sz w:val="22"/>
                <w:szCs w:val="22"/>
              </w:rPr>
            </w:pPr>
            <w:r w:rsidRPr="00931D65">
              <w:rPr>
                <w:rFonts w:ascii="Arial" w:hAnsi="Arial" w:cs="Arial"/>
                <w:bCs/>
                <w:sz w:val="22"/>
                <w:szCs w:val="22"/>
              </w:rPr>
              <w:t xml:space="preserve">Según el Mapa de Distribuciones de Máximas Intensidades Sísmicas observadas en el Perú en la zona se pueden producir sismos de grado V </w:t>
            </w:r>
            <w:r w:rsidR="00A07913">
              <w:rPr>
                <w:rFonts w:ascii="Arial" w:hAnsi="Arial" w:cs="Arial"/>
                <w:bCs/>
                <w:sz w:val="22"/>
                <w:szCs w:val="22"/>
              </w:rPr>
              <w:t>a mas</w:t>
            </w:r>
            <w:r w:rsidR="00AD1452">
              <w:rPr>
                <w:rFonts w:ascii="Arial" w:hAnsi="Arial" w:cs="Arial"/>
                <w:bCs/>
                <w:sz w:val="22"/>
                <w:szCs w:val="22"/>
              </w:rPr>
              <w:t xml:space="preserve"> </w:t>
            </w:r>
            <w:r w:rsidRPr="00931D65">
              <w:rPr>
                <w:rFonts w:ascii="Arial" w:hAnsi="Arial" w:cs="Arial"/>
                <w:bCs/>
                <w:sz w:val="22"/>
                <w:szCs w:val="22"/>
              </w:rPr>
              <w:t>en la Escala Modificada de Mercalli</w:t>
            </w:r>
          </w:p>
          <w:p w:rsidR="00BD5424" w:rsidRPr="00632459" w:rsidRDefault="00BD5424" w:rsidP="00141B56">
            <w:pPr>
              <w:pStyle w:val="Default"/>
              <w:numPr>
                <w:ilvl w:val="0"/>
                <w:numId w:val="6"/>
              </w:numPr>
              <w:ind w:left="282" w:hanging="282"/>
              <w:rPr>
                <w:rFonts w:ascii="Arial" w:hAnsi="Arial" w:cs="Arial"/>
                <w:bCs/>
                <w:sz w:val="22"/>
                <w:szCs w:val="22"/>
              </w:rPr>
            </w:pPr>
            <w:r w:rsidRPr="00632459">
              <w:rPr>
                <w:rFonts w:ascii="Arial" w:hAnsi="Arial" w:cs="Arial"/>
                <w:bCs/>
                <w:sz w:val="22"/>
                <w:szCs w:val="22"/>
              </w:rPr>
              <w:t xml:space="preserve">En la zona de estudio ocurrieron sismos Grado </w:t>
            </w:r>
            <w:r>
              <w:rPr>
                <w:rFonts w:ascii="Arial" w:hAnsi="Arial" w:cs="Arial"/>
                <w:bCs/>
                <w:sz w:val="22"/>
                <w:szCs w:val="22"/>
              </w:rPr>
              <w:t xml:space="preserve">V  a mas </w:t>
            </w:r>
            <w:r w:rsidRPr="00632459">
              <w:rPr>
                <w:rFonts w:ascii="Arial" w:hAnsi="Arial" w:cs="Arial"/>
                <w:bCs/>
                <w:sz w:val="22"/>
                <w:szCs w:val="22"/>
              </w:rPr>
              <w:t xml:space="preserve"> en los años </w:t>
            </w:r>
            <w:r>
              <w:rPr>
                <w:rFonts w:ascii="Arial" w:hAnsi="Arial" w:cs="Arial"/>
                <w:bCs/>
                <w:sz w:val="22"/>
                <w:szCs w:val="22"/>
              </w:rPr>
              <w:t xml:space="preserve">1952, 1961,1968, 1971,1974 y 2007 que fue de grado 7.9 en la escala de Mercalli el </w:t>
            </w:r>
            <w:proofErr w:type="spellStart"/>
            <w:r>
              <w:rPr>
                <w:rFonts w:ascii="Arial" w:hAnsi="Arial" w:cs="Arial"/>
                <w:bCs/>
                <w:sz w:val="22"/>
                <w:szCs w:val="22"/>
              </w:rPr>
              <w:t>mas</w:t>
            </w:r>
            <w:proofErr w:type="spellEnd"/>
            <w:r>
              <w:rPr>
                <w:rFonts w:ascii="Arial" w:hAnsi="Arial" w:cs="Arial"/>
                <w:bCs/>
                <w:sz w:val="22"/>
                <w:szCs w:val="22"/>
              </w:rPr>
              <w:t xml:space="preserve"> fuerte ocurrido en la zona de Pisco </w:t>
            </w:r>
          </w:p>
        </w:tc>
        <w:tc>
          <w:tcPr>
            <w:tcW w:w="709"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850" w:type="dxa"/>
          </w:tcPr>
          <w:p w:rsidR="00BD5424" w:rsidRPr="00F613FE" w:rsidRDefault="00BD5424" w:rsidP="000A6312">
            <w:pPr>
              <w:pStyle w:val="Default"/>
              <w:jc w:val="center"/>
              <w:rPr>
                <w:rFonts w:ascii="Arial" w:hAnsi="Arial" w:cs="Arial"/>
                <w:b/>
                <w:bCs/>
                <w:sz w:val="22"/>
                <w:szCs w:val="22"/>
              </w:rPr>
            </w:pP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Sequías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Pr>
                <w:rFonts w:ascii="Arial" w:hAnsi="Arial" w:cs="Arial"/>
                <w:sz w:val="22"/>
                <w:szCs w:val="22"/>
              </w:rPr>
              <w:t>Vulcanismo</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Default="00BD5424" w:rsidP="000A6312">
            <w:pPr>
              <w:pStyle w:val="Default"/>
              <w:rPr>
                <w:rFonts w:ascii="Arial" w:hAnsi="Arial" w:cs="Arial"/>
                <w:sz w:val="22"/>
                <w:szCs w:val="22"/>
              </w:rPr>
            </w:pPr>
            <w:r>
              <w:rPr>
                <w:rFonts w:ascii="Arial" w:hAnsi="Arial" w:cs="Arial"/>
                <w:sz w:val="22"/>
                <w:szCs w:val="22"/>
              </w:rPr>
              <w:t>Tsunamis</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Huaycos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Derrumbes / Deslizamientos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Tsunami</w:t>
            </w:r>
            <w:r>
              <w:rPr>
                <w:rFonts w:ascii="Arial" w:hAnsi="Arial" w:cs="Arial"/>
                <w:sz w:val="22"/>
                <w:szCs w:val="22"/>
              </w:rPr>
              <w:t>s</w:t>
            </w:r>
            <w:r w:rsidRPr="00F613FE">
              <w:rPr>
                <w:rFonts w:ascii="Arial" w:hAnsi="Arial" w:cs="Arial"/>
                <w:sz w:val="22"/>
                <w:szCs w:val="22"/>
              </w:rPr>
              <w:t xml:space="preserve">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sidRPr="00F613FE">
              <w:rPr>
                <w:rFonts w:ascii="Arial" w:hAnsi="Arial" w:cs="Arial"/>
                <w:sz w:val="22"/>
                <w:szCs w:val="22"/>
              </w:rPr>
              <w:t xml:space="preserve">Incendios </w:t>
            </w:r>
            <w:r>
              <w:rPr>
                <w:rFonts w:ascii="Arial" w:hAnsi="Arial" w:cs="Arial"/>
                <w:sz w:val="22"/>
                <w:szCs w:val="22"/>
              </w:rPr>
              <w:t>forestales</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Pr="00F613FE" w:rsidRDefault="00BD5424" w:rsidP="000A6312">
            <w:pPr>
              <w:pStyle w:val="Default"/>
              <w:rPr>
                <w:rFonts w:ascii="Arial" w:hAnsi="Arial" w:cs="Arial"/>
                <w:sz w:val="22"/>
                <w:szCs w:val="22"/>
              </w:rPr>
            </w:pPr>
            <w:r>
              <w:rPr>
                <w:rFonts w:ascii="Arial" w:hAnsi="Arial" w:cs="Arial"/>
                <w:sz w:val="22"/>
                <w:szCs w:val="22"/>
              </w:rPr>
              <w:t>Erosión</w:t>
            </w:r>
            <w:r w:rsidRPr="00F613FE">
              <w:rPr>
                <w:rFonts w:ascii="Arial" w:hAnsi="Arial" w:cs="Arial"/>
                <w:sz w:val="22"/>
                <w:szCs w:val="22"/>
              </w:rPr>
              <w:t xml:space="preserve"> </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sidRPr="00F613FE">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Default="00BD5424" w:rsidP="000A6312">
            <w:pPr>
              <w:pStyle w:val="Default"/>
              <w:rPr>
                <w:rFonts w:ascii="Arial" w:hAnsi="Arial" w:cs="Arial"/>
                <w:sz w:val="22"/>
                <w:szCs w:val="22"/>
              </w:rPr>
            </w:pPr>
            <w:r>
              <w:rPr>
                <w:rFonts w:ascii="Arial" w:hAnsi="Arial" w:cs="Arial"/>
                <w:sz w:val="22"/>
                <w:szCs w:val="22"/>
              </w:rPr>
              <w:t>Vientos fuertes</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r w:rsidR="00BD5424" w:rsidRPr="00F613FE" w:rsidTr="000A6312">
        <w:trPr>
          <w:trHeight w:val="94"/>
        </w:trPr>
        <w:tc>
          <w:tcPr>
            <w:tcW w:w="2127" w:type="dxa"/>
          </w:tcPr>
          <w:p w:rsidR="00BD5424" w:rsidRDefault="00BD5424" w:rsidP="000A6312">
            <w:pPr>
              <w:pStyle w:val="Default"/>
              <w:rPr>
                <w:rFonts w:ascii="Arial" w:hAnsi="Arial" w:cs="Arial"/>
                <w:sz w:val="22"/>
                <w:szCs w:val="22"/>
              </w:rPr>
            </w:pPr>
            <w:r>
              <w:rPr>
                <w:rFonts w:ascii="Arial" w:hAnsi="Arial" w:cs="Arial"/>
                <w:sz w:val="22"/>
                <w:szCs w:val="22"/>
              </w:rPr>
              <w:t>Incendios urbanos</w:t>
            </w:r>
          </w:p>
        </w:tc>
        <w:tc>
          <w:tcPr>
            <w:tcW w:w="602" w:type="dxa"/>
          </w:tcPr>
          <w:p w:rsidR="00BD5424" w:rsidRPr="00F613FE" w:rsidRDefault="00BD5424" w:rsidP="000A6312">
            <w:pPr>
              <w:pStyle w:val="Default"/>
              <w:jc w:val="center"/>
              <w:rPr>
                <w:rFonts w:ascii="Arial" w:hAnsi="Arial" w:cs="Arial"/>
                <w:b/>
                <w:bCs/>
                <w:sz w:val="22"/>
                <w:szCs w:val="22"/>
              </w:rPr>
            </w:pPr>
          </w:p>
        </w:tc>
        <w:tc>
          <w:tcPr>
            <w:tcW w:w="567"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2658" w:type="dxa"/>
          </w:tcPr>
          <w:p w:rsidR="00BD5424" w:rsidRPr="00F613FE" w:rsidRDefault="00BD5424" w:rsidP="000A6312">
            <w:pPr>
              <w:pStyle w:val="Default"/>
              <w:rPr>
                <w:rFonts w:ascii="Arial" w:hAnsi="Arial" w:cs="Arial"/>
                <w:b/>
                <w:bCs/>
                <w:sz w:val="22"/>
                <w:szCs w:val="22"/>
              </w:rPr>
            </w:pPr>
          </w:p>
        </w:tc>
        <w:tc>
          <w:tcPr>
            <w:tcW w:w="709" w:type="dxa"/>
          </w:tcPr>
          <w:p w:rsidR="00BD5424" w:rsidRPr="00F613FE" w:rsidRDefault="00BD5424" w:rsidP="000A6312">
            <w:pPr>
              <w:pStyle w:val="Default"/>
              <w:jc w:val="center"/>
              <w:rPr>
                <w:rFonts w:ascii="Arial" w:hAnsi="Arial" w:cs="Arial"/>
                <w:b/>
                <w:bCs/>
                <w:sz w:val="22"/>
                <w:szCs w:val="22"/>
              </w:rPr>
            </w:pPr>
          </w:p>
        </w:tc>
        <w:tc>
          <w:tcPr>
            <w:tcW w:w="850" w:type="dxa"/>
          </w:tcPr>
          <w:p w:rsidR="00BD5424" w:rsidRPr="00F613FE" w:rsidRDefault="00BD5424" w:rsidP="000A6312">
            <w:pPr>
              <w:pStyle w:val="Default"/>
              <w:jc w:val="center"/>
              <w:rPr>
                <w:rFonts w:ascii="Arial" w:hAnsi="Arial" w:cs="Arial"/>
                <w:b/>
                <w:bCs/>
                <w:sz w:val="22"/>
                <w:szCs w:val="22"/>
              </w:rPr>
            </w:pPr>
            <w:r>
              <w:rPr>
                <w:rFonts w:ascii="Arial" w:hAnsi="Arial" w:cs="Arial"/>
                <w:b/>
                <w:bCs/>
                <w:sz w:val="22"/>
                <w:szCs w:val="22"/>
              </w:rPr>
              <w:t>X</w:t>
            </w:r>
          </w:p>
        </w:tc>
        <w:tc>
          <w:tcPr>
            <w:tcW w:w="2410" w:type="dxa"/>
          </w:tcPr>
          <w:p w:rsidR="00BD5424" w:rsidRPr="00F613FE" w:rsidRDefault="00BD5424" w:rsidP="000A6312">
            <w:pPr>
              <w:pStyle w:val="Default"/>
              <w:rPr>
                <w:rFonts w:ascii="Arial" w:hAnsi="Arial" w:cs="Arial"/>
                <w:b/>
                <w:bCs/>
                <w:sz w:val="22"/>
                <w:szCs w:val="22"/>
              </w:rPr>
            </w:pPr>
          </w:p>
        </w:tc>
      </w:tr>
    </w:tbl>
    <w:p w:rsidR="00BD5424" w:rsidRDefault="00BD5424" w:rsidP="00BD5424">
      <w:pPr>
        <w:shd w:val="clear" w:color="auto" w:fill="FFFFFF"/>
        <w:spacing w:after="94" w:line="234" w:lineRule="atLeast"/>
        <w:ind w:left="842"/>
        <w:jc w:val="both"/>
        <w:rPr>
          <w:rFonts w:ascii="Arial" w:hAnsi="Arial" w:cs="Arial"/>
          <w:sz w:val="22"/>
          <w:szCs w:val="22"/>
        </w:rPr>
      </w:pPr>
    </w:p>
    <w:p w:rsidR="00BD5424" w:rsidRDefault="00BD5424" w:rsidP="00BD5424">
      <w:pPr>
        <w:shd w:val="clear" w:color="auto" w:fill="FFFFFF"/>
        <w:spacing w:after="94" w:line="234" w:lineRule="atLeast"/>
        <w:ind w:left="842"/>
        <w:jc w:val="both"/>
        <w:rPr>
          <w:rFonts w:ascii="Arial" w:hAnsi="Arial" w:cs="Arial"/>
          <w:sz w:val="22"/>
          <w:szCs w:val="22"/>
        </w:rPr>
      </w:pPr>
    </w:p>
    <w:p w:rsidR="00BD5424" w:rsidRDefault="00BD5424" w:rsidP="00BD5424">
      <w:pPr>
        <w:shd w:val="clear" w:color="auto" w:fill="FFFFFF"/>
        <w:spacing w:after="94" w:line="234" w:lineRule="atLeast"/>
        <w:ind w:left="842"/>
        <w:jc w:val="both"/>
        <w:rPr>
          <w:rFonts w:ascii="Arial" w:hAnsi="Arial" w:cs="Arial"/>
          <w:sz w:val="22"/>
          <w:szCs w:val="22"/>
        </w:rPr>
      </w:pPr>
      <w:r>
        <w:rPr>
          <w:rFonts w:ascii="Arial" w:hAnsi="Arial" w:cs="Arial"/>
          <w:sz w:val="22"/>
          <w:szCs w:val="22"/>
        </w:rPr>
        <w:t>Del trabajo de campo realizado con los beneficiarios del proyecto se identificaron los peligros que podrían afectar a la unidad productora del servicio tal como se muestra en el siguiente cuadro</w:t>
      </w:r>
    </w:p>
    <w:p w:rsidR="00BD5424" w:rsidRDefault="00BD5424" w:rsidP="00BD5424">
      <w:pPr>
        <w:shd w:val="clear" w:color="auto" w:fill="FFFFFF"/>
        <w:spacing w:after="94" w:line="234" w:lineRule="atLeast"/>
        <w:ind w:left="842"/>
        <w:jc w:val="both"/>
        <w:rPr>
          <w:rFonts w:ascii="Arial" w:hAnsi="Arial" w:cs="Arial"/>
          <w:sz w:val="22"/>
          <w:szCs w:val="22"/>
        </w:rPr>
      </w:pPr>
    </w:p>
    <w:tbl>
      <w:tblPr>
        <w:tblStyle w:val="Tablaconcuadrcula"/>
        <w:tblW w:w="0" w:type="auto"/>
        <w:tblInd w:w="842" w:type="dxa"/>
        <w:tblLook w:val="04A0"/>
      </w:tblPr>
      <w:tblGrid>
        <w:gridCol w:w="3913"/>
        <w:gridCol w:w="3964"/>
      </w:tblGrid>
      <w:tr w:rsidR="00BD5424" w:rsidTr="00D45966">
        <w:tc>
          <w:tcPr>
            <w:tcW w:w="3913" w:type="dxa"/>
            <w:shd w:val="clear" w:color="auto" w:fill="DAEEF3" w:themeFill="accent5" w:themeFillTint="33"/>
          </w:tcPr>
          <w:p w:rsidR="00BD5424" w:rsidRPr="00632459" w:rsidRDefault="00BD5424" w:rsidP="000A6312">
            <w:pPr>
              <w:spacing w:after="94" w:line="234" w:lineRule="atLeast"/>
              <w:jc w:val="center"/>
              <w:rPr>
                <w:rFonts w:ascii="Arial" w:hAnsi="Arial" w:cs="Arial"/>
                <w:b/>
              </w:rPr>
            </w:pPr>
            <w:r w:rsidRPr="00632459">
              <w:rPr>
                <w:rFonts w:ascii="Arial" w:hAnsi="Arial" w:cs="Arial"/>
                <w:b/>
              </w:rPr>
              <w:t>PELIGRO</w:t>
            </w:r>
          </w:p>
        </w:tc>
        <w:tc>
          <w:tcPr>
            <w:tcW w:w="3964" w:type="dxa"/>
            <w:shd w:val="clear" w:color="auto" w:fill="DAEEF3" w:themeFill="accent5" w:themeFillTint="33"/>
          </w:tcPr>
          <w:p w:rsidR="00BD5424" w:rsidRPr="00632459" w:rsidRDefault="00BD5424" w:rsidP="000A6312">
            <w:pPr>
              <w:spacing w:after="94" w:line="234" w:lineRule="atLeast"/>
              <w:jc w:val="center"/>
              <w:rPr>
                <w:rFonts w:ascii="Arial" w:hAnsi="Arial" w:cs="Arial"/>
                <w:b/>
              </w:rPr>
            </w:pPr>
            <w:r w:rsidRPr="00632459">
              <w:rPr>
                <w:rFonts w:ascii="Arial" w:hAnsi="Arial" w:cs="Arial"/>
                <w:b/>
              </w:rPr>
              <w:t>ELEMENTOS AFECTADOS</w:t>
            </w:r>
          </w:p>
        </w:tc>
      </w:tr>
      <w:tr w:rsidR="00BD5424" w:rsidTr="000A6312">
        <w:tc>
          <w:tcPr>
            <w:tcW w:w="3913" w:type="dxa"/>
          </w:tcPr>
          <w:p w:rsidR="00BD5424" w:rsidRPr="00F613FE" w:rsidRDefault="00C72190" w:rsidP="00C72190">
            <w:pPr>
              <w:pStyle w:val="Default"/>
              <w:rPr>
                <w:rFonts w:ascii="Arial" w:hAnsi="Arial" w:cs="Arial"/>
                <w:sz w:val="22"/>
                <w:szCs w:val="22"/>
              </w:rPr>
            </w:pPr>
            <w:r>
              <w:rPr>
                <w:rFonts w:ascii="Arial" w:hAnsi="Arial" w:cs="Arial"/>
                <w:sz w:val="22"/>
                <w:szCs w:val="22"/>
              </w:rPr>
              <w:t>A</w:t>
            </w:r>
            <w:r w:rsidR="00BD5424">
              <w:rPr>
                <w:rFonts w:ascii="Arial" w:hAnsi="Arial" w:cs="Arial"/>
                <w:sz w:val="22"/>
                <w:szCs w:val="22"/>
              </w:rPr>
              <w:t xml:space="preserve">venidas </w:t>
            </w:r>
            <w:r>
              <w:rPr>
                <w:rFonts w:ascii="Arial" w:hAnsi="Arial" w:cs="Arial"/>
                <w:sz w:val="22"/>
                <w:szCs w:val="22"/>
              </w:rPr>
              <w:t xml:space="preserve">extraordinarias </w:t>
            </w:r>
            <w:r w:rsidR="00BD5424">
              <w:rPr>
                <w:rFonts w:ascii="Arial" w:hAnsi="Arial" w:cs="Arial"/>
                <w:sz w:val="22"/>
                <w:szCs w:val="22"/>
              </w:rPr>
              <w:t xml:space="preserve">en el Río Pisco asociada a lluvias intensas </w:t>
            </w:r>
          </w:p>
        </w:tc>
        <w:tc>
          <w:tcPr>
            <w:tcW w:w="3964" w:type="dxa"/>
          </w:tcPr>
          <w:p w:rsidR="00BD5424" w:rsidRDefault="00BD5424" w:rsidP="000A6312">
            <w:pPr>
              <w:spacing w:after="94" w:line="234" w:lineRule="atLeast"/>
              <w:jc w:val="both"/>
              <w:rPr>
                <w:rFonts w:ascii="Arial" w:hAnsi="Arial" w:cs="Arial"/>
              </w:rPr>
            </w:pPr>
            <w:r>
              <w:rPr>
                <w:rFonts w:ascii="Arial" w:hAnsi="Arial" w:cs="Arial"/>
              </w:rPr>
              <w:t>Sistema de captación de agua en el Río Pisco, el cual todos los años se tiene que realizar trabajos de reparación.</w:t>
            </w:r>
          </w:p>
        </w:tc>
      </w:tr>
      <w:tr w:rsidR="00BD5424" w:rsidTr="000A6312">
        <w:tc>
          <w:tcPr>
            <w:tcW w:w="3913" w:type="dxa"/>
            <w:vMerge w:val="restart"/>
          </w:tcPr>
          <w:p w:rsidR="00BD5424" w:rsidRDefault="00BD5424" w:rsidP="000A6312">
            <w:pPr>
              <w:spacing w:after="94" w:line="234" w:lineRule="atLeast"/>
              <w:jc w:val="both"/>
              <w:rPr>
                <w:rFonts w:ascii="Arial" w:hAnsi="Arial" w:cs="Arial"/>
              </w:rPr>
            </w:pPr>
            <w:r>
              <w:rPr>
                <w:rFonts w:ascii="Arial" w:hAnsi="Arial" w:cs="Arial"/>
              </w:rPr>
              <w:lastRenderedPageBreak/>
              <w:t>Sismos</w:t>
            </w:r>
          </w:p>
        </w:tc>
        <w:tc>
          <w:tcPr>
            <w:tcW w:w="3964" w:type="dxa"/>
          </w:tcPr>
          <w:p w:rsidR="00BD5424" w:rsidRDefault="00BD5424" w:rsidP="000A6312">
            <w:pPr>
              <w:spacing w:after="94" w:line="234" w:lineRule="atLeast"/>
              <w:jc w:val="both"/>
              <w:rPr>
                <w:rFonts w:ascii="Arial" w:hAnsi="Arial" w:cs="Arial"/>
              </w:rPr>
            </w:pPr>
            <w:r>
              <w:rPr>
                <w:rFonts w:ascii="Arial" w:hAnsi="Arial" w:cs="Arial"/>
              </w:rPr>
              <w:t>Línea de conducción, reservorios, línea de distribución de agua potable.</w:t>
            </w:r>
          </w:p>
          <w:p w:rsidR="00BD5424" w:rsidRDefault="00BD5424" w:rsidP="000A6312">
            <w:pPr>
              <w:spacing w:after="94" w:line="234" w:lineRule="atLeast"/>
              <w:jc w:val="both"/>
              <w:rPr>
                <w:rFonts w:ascii="Arial" w:hAnsi="Arial" w:cs="Arial"/>
              </w:rPr>
            </w:pPr>
            <w:r>
              <w:rPr>
                <w:rFonts w:ascii="Arial" w:hAnsi="Arial" w:cs="Arial"/>
              </w:rPr>
              <w:t xml:space="preserve">Los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colapsaron por efecto del sismo del 2007 y fueron rehabilitados por el MINAG en el año 2008.</w:t>
            </w:r>
          </w:p>
        </w:tc>
      </w:tr>
      <w:tr w:rsidR="00BD5424" w:rsidTr="000A6312">
        <w:tc>
          <w:tcPr>
            <w:tcW w:w="3913" w:type="dxa"/>
            <w:vMerge/>
          </w:tcPr>
          <w:p w:rsidR="00BD5424" w:rsidRDefault="00BD5424" w:rsidP="000A6312">
            <w:pPr>
              <w:spacing w:after="94" w:line="234" w:lineRule="atLeast"/>
              <w:jc w:val="both"/>
              <w:rPr>
                <w:rFonts w:ascii="Arial" w:hAnsi="Arial" w:cs="Arial"/>
              </w:rPr>
            </w:pPr>
          </w:p>
        </w:tc>
        <w:tc>
          <w:tcPr>
            <w:tcW w:w="3964" w:type="dxa"/>
          </w:tcPr>
          <w:p w:rsidR="00BD5424" w:rsidRDefault="00BD5424" w:rsidP="000A6312">
            <w:pPr>
              <w:spacing w:after="94" w:line="234" w:lineRule="atLeast"/>
              <w:jc w:val="both"/>
              <w:rPr>
                <w:rFonts w:ascii="Arial" w:hAnsi="Arial" w:cs="Arial"/>
              </w:rPr>
            </w:pPr>
            <w:r>
              <w:rPr>
                <w:rFonts w:ascii="Arial" w:hAnsi="Arial" w:cs="Arial"/>
              </w:rPr>
              <w:t>Línea de alcantarillado, pozos sépticos y pozos percoladores serían afectados por un sismo similar al del 2007</w:t>
            </w:r>
          </w:p>
        </w:tc>
      </w:tr>
    </w:tbl>
    <w:p w:rsidR="00BD5424" w:rsidRDefault="00BD5424" w:rsidP="00BD5424">
      <w:pPr>
        <w:shd w:val="clear" w:color="auto" w:fill="FFFFFF"/>
        <w:spacing w:after="94" w:line="234" w:lineRule="atLeast"/>
        <w:ind w:left="842"/>
        <w:jc w:val="both"/>
        <w:rPr>
          <w:rFonts w:ascii="Arial" w:hAnsi="Arial" w:cs="Arial"/>
          <w:sz w:val="22"/>
          <w:szCs w:val="22"/>
        </w:rPr>
      </w:pPr>
    </w:p>
    <w:p w:rsidR="0041709B" w:rsidRDefault="0041709B" w:rsidP="00141B56">
      <w:pPr>
        <w:numPr>
          <w:ilvl w:val="2"/>
          <w:numId w:val="2"/>
        </w:numPr>
        <w:shd w:val="clear" w:color="auto" w:fill="FFFFFF"/>
        <w:spacing w:before="100" w:beforeAutospacing="1" w:after="100" w:afterAutospacing="1" w:line="187" w:lineRule="atLeast"/>
        <w:ind w:left="702"/>
        <w:jc w:val="both"/>
        <w:rPr>
          <w:rFonts w:ascii="Arial" w:hAnsi="Arial" w:cs="Arial"/>
          <w:sz w:val="22"/>
          <w:szCs w:val="22"/>
        </w:rPr>
      </w:pPr>
      <w:r w:rsidRPr="0041709B">
        <w:rPr>
          <w:rFonts w:ascii="Arial" w:hAnsi="Arial" w:cs="Arial"/>
          <w:sz w:val="22"/>
          <w:szCs w:val="22"/>
        </w:rPr>
        <w:t>Comentar cómo cambiaría el o los peligros analizados en el contexto de cambio climático, para ello debe desarrollar «la cadena de los efectos del cambio climático» </w:t>
      </w:r>
      <w:r w:rsidRPr="0041709B">
        <w:rPr>
          <w:rFonts w:ascii="Arial" w:hAnsi="Arial" w:cs="Arial"/>
          <w:sz w:val="22"/>
          <w:szCs w:val="22"/>
          <w:u w:val="single"/>
        </w:rPr>
        <w:t>ajustada</w:t>
      </w:r>
      <w:r w:rsidRPr="0041709B">
        <w:rPr>
          <w:rFonts w:ascii="Arial" w:hAnsi="Arial" w:cs="Arial"/>
          <w:sz w:val="22"/>
          <w:szCs w:val="22"/>
        </w:rPr>
        <w:t> al caso seleccionado y la zona geográfica, explicando la cadena propuesta.</w:t>
      </w:r>
    </w:p>
    <w:p w:rsidR="00423F79" w:rsidRDefault="00423F79" w:rsidP="00423F79">
      <w:pPr>
        <w:shd w:val="clear" w:color="auto" w:fill="FFFFFF"/>
        <w:spacing w:before="100" w:beforeAutospacing="1" w:after="100" w:afterAutospacing="1" w:line="187" w:lineRule="atLeast"/>
        <w:ind w:left="702"/>
        <w:jc w:val="both"/>
        <w:rPr>
          <w:rFonts w:ascii="Arial" w:hAnsi="Arial" w:cs="Arial"/>
          <w:b/>
          <w:sz w:val="22"/>
          <w:szCs w:val="22"/>
        </w:rPr>
      </w:pPr>
      <w:r w:rsidRPr="00423F79">
        <w:rPr>
          <w:rFonts w:ascii="Arial" w:hAnsi="Arial" w:cs="Arial"/>
          <w:b/>
          <w:sz w:val="22"/>
          <w:szCs w:val="22"/>
        </w:rPr>
        <w:t>RESPUESTA:</w:t>
      </w:r>
    </w:p>
    <w:p w:rsidR="00423F79" w:rsidRPr="00423F79" w:rsidRDefault="00423F79" w:rsidP="00423F79">
      <w:pPr>
        <w:pStyle w:val="Prrafodelista"/>
        <w:shd w:val="clear" w:color="auto" w:fill="FFFFFF"/>
        <w:spacing w:after="94" w:line="234" w:lineRule="atLeast"/>
        <w:ind w:left="786"/>
        <w:rPr>
          <w:rFonts w:ascii="Arial" w:hAnsi="Arial" w:cs="Arial"/>
          <w:b/>
          <w:sz w:val="22"/>
          <w:szCs w:val="22"/>
        </w:rPr>
      </w:pPr>
      <w:r w:rsidRPr="00423F79">
        <w:rPr>
          <w:rFonts w:ascii="Arial" w:hAnsi="Arial" w:cs="Arial"/>
          <w:b/>
          <w:sz w:val="22"/>
          <w:szCs w:val="22"/>
        </w:rPr>
        <w:t>CADENA DE LOS EFECTOS DEL CAMBIO CLIMATICO</w:t>
      </w:r>
    </w:p>
    <w:p w:rsidR="00423F79" w:rsidRPr="00423F79" w:rsidRDefault="000F5741" w:rsidP="00423F79">
      <w:pPr>
        <w:pStyle w:val="Prrafodelista"/>
        <w:shd w:val="clear" w:color="auto" w:fill="FFFFFF"/>
        <w:spacing w:after="94" w:line="234" w:lineRule="atLeast"/>
        <w:ind w:left="786"/>
        <w:rPr>
          <w:rFonts w:ascii="Arial" w:hAnsi="Arial" w:cs="Arial"/>
          <w:b/>
          <w:sz w:val="22"/>
          <w:szCs w:val="22"/>
        </w:rPr>
      </w:pPr>
      <w:r w:rsidRPr="000F5741">
        <w:rPr>
          <w:noProof/>
          <w:lang w:val="es-MX" w:eastAsia="es-MX"/>
        </w:rPr>
        <w:pict>
          <v:shapetype id="_x0000_t202" coordsize="21600,21600" o:spt="202" path="m,l,21600r21600,l21600,xe">
            <v:stroke joinstyle="miter"/>
            <v:path gradientshapeok="t" o:connecttype="rect"/>
          </v:shapetype>
          <v:shape id="_x0000_s1303" type="#_x0000_t202" style="position:absolute;left:0;text-align:left;margin-left:362pt;margin-top:7.95pt;width:85.1pt;height:87.7pt;z-index:251696128" fillcolor="#e36c0a [2409]">
            <v:textbox>
              <w:txbxContent>
                <w:p w:rsidR="00B06CE8" w:rsidRPr="00C70DB7" w:rsidRDefault="00B06CE8" w:rsidP="00423F79">
                  <w:pPr>
                    <w:rPr>
                      <w:rFonts w:ascii="Arial" w:hAnsi="Arial" w:cs="Arial"/>
                      <w:sz w:val="22"/>
                      <w:szCs w:val="22"/>
                      <w:lang w:val="es-MX"/>
                    </w:rPr>
                  </w:pPr>
                  <w:r>
                    <w:rPr>
                      <w:rFonts w:ascii="Arial" w:hAnsi="Arial" w:cs="Arial"/>
                      <w:sz w:val="22"/>
                      <w:szCs w:val="22"/>
                      <w:lang w:val="es-MX"/>
                    </w:rPr>
                    <w:t>Sistema de captación de agua potable  expuesta al peligro de colapso</w:t>
                  </w:r>
                </w:p>
                <w:p w:rsidR="00B06CE8" w:rsidRPr="00C70DB7" w:rsidRDefault="00B06CE8" w:rsidP="00423F79">
                  <w:pPr>
                    <w:rPr>
                      <w:lang w:val="es-MX"/>
                    </w:rPr>
                  </w:pPr>
                </w:p>
              </w:txbxContent>
            </v:textbox>
          </v:shape>
        </w:pict>
      </w:r>
      <w:r w:rsidRPr="000F5741">
        <w:rPr>
          <w:noProof/>
          <w:lang w:val="es-MX" w:eastAsia="es-MX"/>
        </w:rPr>
        <w:pict>
          <v:shape id="_x0000_s1298" type="#_x0000_t202" style="position:absolute;left:0;text-align:left;margin-left:266.2pt;margin-top:15.3pt;width:73.25pt;height:73.25pt;z-index:251691008" fillcolor="#e36c0a [2409]">
            <v:textbox>
              <w:txbxContent>
                <w:p w:rsidR="00B06CE8" w:rsidRPr="00C70DB7" w:rsidRDefault="00B06CE8" w:rsidP="00423F79">
                  <w:pPr>
                    <w:rPr>
                      <w:rFonts w:ascii="Arial" w:hAnsi="Arial" w:cs="Arial"/>
                      <w:sz w:val="22"/>
                      <w:szCs w:val="22"/>
                      <w:lang w:val="es-MX"/>
                    </w:rPr>
                  </w:pPr>
                  <w:r>
                    <w:rPr>
                      <w:rFonts w:ascii="Arial" w:hAnsi="Arial" w:cs="Arial"/>
                      <w:sz w:val="22"/>
                      <w:szCs w:val="22"/>
                      <w:lang w:val="es-MX"/>
                    </w:rPr>
                    <w:t>Aumento del caudal de la cuenca del Río Pisco</w:t>
                  </w:r>
                </w:p>
                <w:p w:rsidR="00B06CE8" w:rsidRPr="00C70DB7" w:rsidRDefault="00B06CE8" w:rsidP="00423F79">
                  <w:pPr>
                    <w:rPr>
                      <w:lang w:val="es-MX"/>
                    </w:rPr>
                  </w:pPr>
                </w:p>
              </w:txbxContent>
            </v:textbox>
          </v:shape>
        </w:pict>
      </w:r>
    </w:p>
    <w:p w:rsidR="00423F79" w:rsidRPr="00423F79" w:rsidRDefault="000F5741" w:rsidP="00423F79">
      <w:pPr>
        <w:pStyle w:val="Prrafodelista"/>
        <w:shd w:val="clear" w:color="auto" w:fill="FFFFFF"/>
        <w:spacing w:after="94" w:line="234" w:lineRule="atLeast"/>
        <w:ind w:left="786"/>
        <w:jc w:val="both"/>
        <w:rPr>
          <w:rFonts w:ascii="Arial" w:hAnsi="Arial" w:cs="Arial"/>
          <w:sz w:val="22"/>
          <w:szCs w:val="22"/>
        </w:rPr>
      </w:pPr>
      <w:r w:rsidRPr="000F5741">
        <w:rPr>
          <w:b/>
          <w:noProof/>
          <w:lang w:val="es-MX" w:eastAsia="es-MX"/>
        </w:rPr>
        <w:pict>
          <v:shape id="_x0000_s1295" type="#_x0000_t202" style="position:absolute;left:0;text-align:left;margin-left:164.1pt;margin-top:7.35pt;width:75.8pt;height:57.6pt;z-index:251687936" fillcolor="#e36c0a [2409]">
            <v:textbox style="mso-next-textbox:#_x0000_s1295">
              <w:txbxContent>
                <w:p w:rsidR="00B06CE8" w:rsidRPr="00C70DB7" w:rsidRDefault="00B06CE8" w:rsidP="00423F79">
                  <w:pPr>
                    <w:rPr>
                      <w:rFonts w:ascii="Arial" w:hAnsi="Arial" w:cs="Arial"/>
                      <w:sz w:val="22"/>
                      <w:szCs w:val="22"/>
                      <w:lang w:val="es-MX"/>
                    </w:rPr>
                  </w:pPr>
                  <w:r>
                    <w:rPr>
                      <w:rFonts w:ascii="Arial" w:hAnsi="Arial" w:cs="Arial"/>
                      <w:sz w:val="22"/>
                      <w:szCs w:val="22"/>
                      <w:lang w:val="es-MX"/>
                    </w:rPr>
                    <w:t>Mayor ocurrencia de lluvias intensas</w:t>
                  </w:r>
                </w:p>
                <w:p w:rsidR="00B06CE8" w:rsidRPr="00C70DB7" w:rsidRDefault="00B06CE8" w:rsidP="00423F79">
                  <w:pPr>
                    <w:rPr>
                      <w:lang w:val="es-MX"/>
                    </w:rPr>
                  </w:pPr>
                </w:p>
              </w:txbxContent>
            </v:textbox>
          </v:shape>
        </w:pict>
      </w:r>
      <w:r w:rsidRPr="000F5741">
        <w:rPr>
          <w:noProof/>
          <w:lang w:val="es-MX" w:eastAsia="es-MX"/>
        </w:rPr>
        <w:pict>
          <v:shape id="_x0000_s1294" type="#_x0000_t202" style="position:absolute;left:0;text-align:left;margin-left:62.1pt;margin-top:14.2pt;width:79.45pt;height:43.4pt;z-index:251686912" fillcolor="#daeef3 [664]">
            <v:textbox>
              <w:txbxContent>
                <w:p w:rsidR="00B06CE8" w:rsidRPr="00C70DB7" w:rsidRDefault="00B06CE8" w:rsidP="00423F79">
                  <w:pPr>
                    <w:rPr>
                      <w:rFonts w:ascii="Arial" w:hAnsi="Arial" w:cs="Arial"/>
                      <w:sz w:val="22"/>
                      <w:szCs w:val="22"/>
                      <w:lang w:val="es-MX"/>
                    </w:rPr>
                  </w:pPr>
                  <w:r>
                    <w:rPr>
                      <w:rFonts w:ascii="Arial" w:hAnsi="Arial" w:cs="Arial"/>
                      <w:sz w:val="22"/>
                      <w:szCs w:val="22"/>
                      <w:lang w:val="es-MX"/>
                    </w:rPr>
                    <w:t xml:space="preserve">Incremento </w:t>
                  </w:r>
                  <w:r w:rsidRPr="00C70DB7">
                    <w:rPr>
                      <w:rFonts w:ascii="Arial" w:hAnsi="Arial" w:cs="Arial"/>
                      <w:sz w:val="22"/>
                      <w:szCs w:val="22"/>
                      <w:lang w:val="es-MX"/>
                    </w:rPr>
                    <w:t xml:space="preserve"> </w:t>
                  </w:r>
                  <w:r>
                    <w:rPr>
                      <w:rFonts w:ascii="Arial" w:hAnsi="Arial" w:cs="Arial"/>
                      <w:sz w:val="22"/>
                      <w:szCs w:val="22"/>
                      <w:lang w:val="es-MX"/>
                    </w:rPr>
                    <w:t>p</w:t>
                  </w:r>
                  <w:r w:rsidRPr="00C70DB7">
                    <w:rPr>
                      <w:rFonts w:ascii="Arial" w:hAnsi="Arial" w:cs="Arial"/>
                      <w:sz w:val="22"/>
                      <w:szCs w:val="22"/>
                      <w:lang w:val="es-MX"/>
                    </w:rPr>
                    <w:t>romedio</w:t>
                  </w:r>
                  <w:r>
                    <w:rPr>
                      <w:rFonts w:ascii="Arial" w:hAnsi="Arial" w:cs="Arial"/>
                      <w:sz w:val="22"/>
                      <w:szCs w:val="22"/>
                      <w:lang w:val="es-MX"/>
                    </w:rPr>
                    <w:t xml:space="preserve"> de precipitación</w:t>
                  </w:r>
                </w:p>
                <w:p w:rsidR="00B06CE8" w:rsidRPr="00C70DB7" w:rsidRDefault="00B06CE8" w:rsidP="00423F79">
                  <w:pPr>
                    <w:rPr>
                      <w:lang w:val="es-MX"/>
                    </w:rPr>
                  </w:pPr>
                </w:p>
              </w:txbxContent>
            </v:textbox>
          </v:shape>
        </w:pict>
      </w:r>
    </w:p>
    <w:p w:rsidR="00423F79" w:rsidRPr="00423F79" w:rsidRDefault="000F5741" w:rsidP="00141B56">
      <w:pPr>
        <w:pStyle w:val="Prrafodelista"/>
        <w:numPr>
          <w:ilvl w:val="0"/>
          <w:numId w:val="2"/>
        </w:numPr>
        <w:shd w:val="clear" w:color="auto" w:fill="FFFFFF"/>
        <w:spacing w:after="94" w:line="234" w:lineRule="atLeast"/>
        <w:jc w:val="both"/>
        <w:rPr>
          <w:rFonts w:ascii="Arial" w:hAnsi="Arial" w:cs="Arial"/>
          <w:sz w:val="22"/>
          <w:szCs w:val="22"/>
        </w:rPr>
      </w:pPr>
      <w:r w:rsidRPr="000F5741">
        <w:rPr>
          <w:noProof/>
          <w:lang w:val="es-MX" w:eastAsia="es-MX"/>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02" type="#_x0000_t13" style="position:absolute;left:0;text-align:left;margin-left:339.45pt;margin-top:13.55pt;width:22.55pt;height:7.15pt;z-index:251695104" fillcolor="black [3213]"/>
        </w:pict>
      </w:r>
      <w:r w:rsidRPr="000F5741">
        <w:rPr>
          <w:noProof/>
          <w:lang w:val="es-MX" w:eastAsia="es-MX"/>
        </w:rPr>
        <w:pict>
          <v:shape id="_x0000_s1297" type="#_x0000_t13" style="position:absolute;left:0;text-align:left;margin-left:243.65pt;margin-top:13.55pt;width:22.55pt;height:7.15pt;z-index:251689984" fillcolor="black [3213]"/>
        </w:pict>
      </w:r>
      <w:r w:rsidRPr="000F5741">
        <w:rPr>
          <w:noProof/>
          <w:lang w:val="es-MX" w:eastAsia="es-MX"/>
        </w:rPr>
        <w:pict>
          <v:shape id="_x0000_s1296" type="#_x0000_t13" style="position:absolute;left:0;text-align:left;margin-left:141.55pt;margin-top:13.55pt;width:22.55pt;height:7.15pt;z-index:251688960" fillcolor="black [3213]"/>
        </w:pict>
      </w:r>
      <w:r w:rsidRPr="000F5741">
        <w:rPr>
          <w:noProof/>
          <w:lang w:val="es-MX" w:eastAsia="es-MX"/>
        </w:rPr>
        <w:pict>
          <v:shape id="_x0000_s1293" type="#_x0000_t13" style="position:absolute;left:0;text-align:left;margin-left:39.7pt;margin-top:13.55pt;width:22.55pt;height:7.15pt;z-index:251685888" fillcolor="black [3213]"/>
        </w:pict>
      </w:r>
      <w:r w:rsidRPr="000F5741">
        <w:rPr>
          <w:noProof/>
          <w:lang w:val="es-MX" w:eastAsia="es-MX"/>
        </w:rPr>
        <w:pict>
          <v:shape id="_x0000_s1290" type="#_x0000_t202" style="position:absolute;left:0;text-align:left;margin-left:-31.85pt;margin-top:.05pt;width:71.4pt;height:36.7pt;z-index:251682816" fillcolor="#92cddc [1944]">
            <v:textbox>
              <w:txbxContent>
                <w:p w:rsidR="00B06CE8" w:rsidRPr="00C70DB7" w:rsidRDefault="00B06CE8" w:rsidP="00423F79">
                  <w:pPr>
                    <w:rPr>
                      <w:rFonts w:ascii="Arial" w:hAnsi="Arial" w:cs="Arial"/>
                      <w:sz w:val="22"/>
                      <w:szCs w:val="22"/>
                      <w:lang w:val="es-MX"/>
                    </w:rPr>
                  </w:pPr>
                  <w:r w:rsidRPr="00C70DB7">
                    <w:rPr>
                      <w:rFonts w:ascii="Arial" w:hAnsi="Arial" w:cs="Arial"/>
                      <w:sz w:val="22"/>
                      <w:szCs w:val="22"/>
                      <w:lang w:val="es-MX"/>
                    </w:rPr>
                    <w:t>Cambio de Promedios</w:t>
                  </w:r>
                </w:p>
                <w:p w:rsidR="00B06CE8" w:rsidRPr="00C70DB7" w:rsidRDefault="00B06CE8" w:rsidP="00423F79">
                  <w:pPr>
                    <w:rPr>
                      <w:lang w:val="es-MX"/>
                    </w:rPr>
                  </w:pPr>
                </w:p>
              </w:txbxContent>
            </v:textbox>
          </v:shape>
        </w:pict>
      </w:r>
    </w:p>
    <w:p w:rsidR="00423F79" w:rsidRPr="00423F79" w:rsidRDefault="00423F79" w:rsidP="00141B56">
      <w:pPr>
        <w:pStyle w:val="Prrafodelista"/>
        <w:numPr>
          <w:ilvl w:val="0"/>
          <w:numId w:val="2"/>
        </w:numPr>
        <w:shd w:val="clear" w:color="auto" w:fill="FFFFFF"/>
        <w:spacing w:after="94" w:line="234" w:lineRule="atLeast"/>
        <w:jc w:val="both"/>
        <w:rPr>
          <w:rFonts w:ascii="Arial" w:hAnsi="Arial" w:cs="Arial"/>
          <w:sz w:val="22"/>
          <w:szCs w:val="22"/>
        </w:rPr>
      </w:pPr>
    </w:p>
    <w:p w:rsidR="00423F79" w:rsidRPr="00423F79" w:rsidRDefault="00423F79" w:rsidP="00141B56">
      <w:pPr>
        <w:pStyle w:val="Prrafodelista"/>
        <w:numPr>
          <w:ilvl w:val="0"/>
          <w:numId w:val="2"/>
        </w:numPr>
        <w:shd w:val="clear" w:color="auto" w:fill="FFFFFF"/>
        <w:spacing w:after="94" w:line="234" w:lineRule="atLeast"/>
        <w:jc w:val="both"/>
        <w:rPr>
          <w:rFonts w:ascii="Arial" w:hAnsi="Arial" w:cs="Arial"/>
          <w:sz w:val="22"/>
          <w:szCs w:val="22"/>
        </w:rPr>
      </w:pPr>
    </w:p>
    <w:p w:rsidR="00423F79" w:rsidRDefault="00423F79" w:rsidP="00423F79">
      <w:pPr>
        <w:pStyle w:val="Prrafodelista"/>
        <w:shd w:val="clear" w:color="auto" w:fill="FFFFFF"/>
        <w:spacing w:after="94" w:line="234" w:lineRule="atLeast"/>
        <w:ind w:left="786"/>
        <w:jc w:val="both"/>
        <w:rPr>
          <w:rFonts w:ascii="Arial" w:hAnsi="Arial" w:cs="Arial"/>
          <w:sz w:val="22"/>
          <w:szCs w:val="22"/>
        </w:rPr>
      </w:pPr>
    </w:p>
    <w:p w:rsidR="00423F79" w:rsidRDefault="000F5741" w:rsidP="00423F79">
      <w:pPr>
        <w:pStyle w:val="Prrafodelista"/>
        <w:shd w:val="clear" w:color="auto" w:fill="FFFFFF"/>
        <w:spacing w:after="94" w:line="234" w:lineRule="atLeast"/>
        <w:ind w:left="786"/>
        <w:jc w:val="both"/>
        <w:rPr>
          <w:rFonts w:ascii="Arial" w:hAnsi="Arial" w:cs="Arial"/>
          <w:sz w:val="22"/>
          <w:szCs w:val="22"/>
        </w:rPr>
      </w:pPr>
      <w:r w:rsidRPr="000F5741">
        <w:rPr>
          <w:noProof/>
          <w:lang w:val="es-MX" w:eastAsia="es-MX"/>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305" type="#_x0000_t90" style="position:absolute;left:0;text-align:left;margin-left:137.8pt;margin-top:1.75pt;width:65.15pt;height:57.25pt;z-index:251698176" adj="15428" fillcolor="black [3213]"/>
        </w:pict>
      </w:r>
    </w:p>
    <w:p w:rsidR="00423F79" w:rsidRPr="00423F79" w:rsidRDefault="000F5741" w:rsidP="00423F79">
      <w:pPr>
        <w:pStyle w:val="Prrafodelista"/>
        <w:shd w:val="clear" w:color="auto" w:fill="FFFFFF"/>
        <w:spacing w:after="94" w:line="234" w:lineRule="atLeast"/>
        <w:ind w:left="786"/>
        <w:jc w:val="both"/>
        <w:rPr>
          <w:rFonts w:ascii="Arial" w:hAnsi="Arial" w:cs="Arial"/>
          <w:sz w:val="22"/>
          <w:szCs w:val="22"/>
        </w:rPr>
      </w:pPr>
      <w:r w:rsidRPr="000F5741">
        <w:rPr>
          <w:noProof/>
          <w:lang w:val="es-MX" w:eastAsia="es-MX"/>
        </w:rPr>
        <w:pict>
          <v:shape id="_x0000_s1304" type="#_x0000_t202" style="position:absolute;left:0;text-align:left;margin-left:65.7pt;margin-top:5pt;width:70.6pt;height:88.25pt;z-index:251697152" fillcolor="#daeef3 [664]">
            <v:textbox>
              <w:txbxContent>
                <w:p w:rsidR="00B06CE8" w:rsidRPr="00C70DB7" w:rsidRDefault="00B06CE8" w:rsidP="00423F79">
                  <w:pPr>
                    <w:rPr>
                      <w:rFonts w:ascii="Arial" w:hAnsi="Arial" w:cs="Arial"/>
                      <w:sz w:val="22"/>
                      <w:szCs w:val="22"/>
                      <w:lang w:val="es-MX"/>
                    </w:rPr>
                  </w:pPr>
                  <w:r>
                    <w:rPr>
                      <w:rFonts w:ascii="Arial" w:hAnsi="Arial" w:cs="Arial"/>
                      <w:sz w:val="22"/>
                      <w:szCs w:val="22"/>
                      <w:lang w:val="es-MX"/>
                    </w:rPr>
                    <w:t>Mayor ocurrencia /intensidad de El Niño/La niña</w:t>
                  </w:r>
                </w:p>
                <w:p w:rsidR="00B06CE8" w:rsidRPr="00C70DB7" w:rsidRDefault="00B06CE8" w:rsidP="00423F79">
                  <w:pPr>
                    <w:rPr>
                      <w:lang w:val="es-MX"/>
                    </w:rPr>
                  </w:pPr>
                </w:p>
              </w:txbxContent>
            </v:textbox>
          </v:shape>
        </w:pict>
      </w:r>
    </w:p>
    <w:p w:rsidR="00423F79" w:rsidRPr="00423F79" w:rsidRDefault="000F5741" w:rsidP="00423F79">
      <w:pPr>
        <w:pStyle w:val="Prrafodelista"/>
        <w:shd w:val="clear" w:color="auto" w:fill="FFFFFF"/>
        <w:spacing w:after="94" w:line="234" w:lineRule="atLeast"/>
        <w:ind w:left="786"/>
        <w:jc w:val="both"/>
        <w:rPr>
          <w:rFonts w:ascii="Arial" w:hAnsi="Arial" w:cs="Arial"/>
          <w:sz w:val="22"/>
          <w:szCs w:val="22"/>
        </w:rPr>
      </w:pPr>
      <w:r w:rsidRPr="000F5741">
        <w:rPr>
          <w:noProof/>
          <w:lang w:val="es-MX" w:eastAsia="es-MX"/>
        </w:rPr>
        <w:pict>
          <v:shape id="_x0000_s1292" type="#_x0000_t202" style="position:absolute;left:0;text-align:left;margin-left:-31.85pt;margin-top:7.65pt;width:75pt;height:48.8pt;z-index:251684864" fillcolor="#92cddc [1944]">
            <v:textbox>
              <w:txbxContent>
                <w:p w:rsidR="00B06CE8" w:rsidRPr="00C70DB7" w:rsidRDefault="00B06CE8" w:rsidP="00423F79">
                  <w:pPr>
                    <w:rPr>
                      <w:rFonts w:ascii="Arial" w:hAnsi="Arial" w:cs="Arial"/>
                      <w:sz w:val="22"/>
                      <w:szCs w:val="22"/>
                      <w:lang w:val="es-MX"/>
                    </w:rPr>
                  </w:pPr>
                  <w:r w:rsidRPr="00C70DB7">
                    <w:rPr>
                      <w:rFonts w:ascii="Arial" w:hAnsi="Arial" w:cs="Arial"/>
                      <w:sz w:val="22"/>
                      <w:szCs w:val="22"/>
                      <w:lang w:val="es-MX"/>
                    </w:rPr>
                    <w:t xml:space="preserve">Cambio </w:t>
                  </w:r>
                  <w:r>
                    <w:rPr>
                      <w:rFonts w:ascii="Arial" w:hAnsi="Arial" w:cs="Arial"/>
                      <w:sz w:val="22"/>
                      <w:szCs w:val="22"/>
                      <w:lang w:val="es-MX"/>
                    </w:rPr>
                    <w:t>en eventos extremos</w:t>
                  </w:r>
                </w:p>
                <w:p w:rsidR="00B06CE8" w:rsidRPr="00C70DB7" w:rsidRDefault="00B06CE8" w:rsidP="00423F79">
                  <w:pPr>
                    <w:rPr>
                      <w:lang w:val="es-MX"/>
                    </w:rPr>
                  </w:pPr>
                </w:p>
              </w:txbxContent>
            </v:textbox>
          </v:shape>
        </w:pict>
      </w:r>
    </w:p>
    <w:p w:rsidR="00423F79" w:rsidRPr="00423F79" w:rsidRDefault="000F5741" w:rsidP="00141B56">
      <w:pPr>
        <w:pStyle w:val="Prrafodelista"/>
        <w:numPr>
          <w:ilvl w:val="0"/>
          <w:numId w:val="2"/>
        </w:numPr>
        <w:shd w:val="clear" w:color="auto" w:fill="FFFFFF"/>
        <w:spacing w:after="94" w:line="234" w:lineRule="atLeast"/>
        <w:jc w:val="both"/>
        <w:rPr>
          <w:rFonts w:ascii="Arial" w:hAnsi="Arial" w:cs="Arial"/>
          <w:sz w:val="22"/>
          <w:szCs w:val="22"/>
        </w:rPr>
      </w:pPr>
      <w:r w:rsidRPr="000F5741">
        <w:rPr>
          <w:noProof/>
          <w:lang w:val="es-MX" w:eastAsia="es-MX"/>
        </w:rPr>
        <w:pict>
          <v:shape id="_x0000_s1300" type="#_x0000_t13" style="position:absolute;left:0;text-align:left;margin-left:43.15pt;margin-top:7.2pt;width:22.55pt;height:7.15pt;z-index:251693056" fillcolor="black [3213]"/>
        </w:pict>
      </w:r>
    </w:p>
    <w:p w:rsidR="00423F79" w:rsidRPr="00423F79" w:rsidRDefault="00423F79" w:rsidP="00423F79">
      <w:pPr>
        <w:pStyle w:val="Prrafodelista"/>
        <w:shd w:val="clear" w:color="auto" w:fill="FFFFFF"/>
        <w:spacing w:after="94" w:line="234" w:lineRule="atLeast"/>
        <w:ind w:left="786"/>
        <w:jc w:val="both"/>
        <w:rPr>
          <w:rFonts w:ascii="Arial" w:hAnsi="Arial" w:cs="Arial"/>
          <w:sz w:val="22"/>
          <w:szCs w:val="22"/>
        </w:rPr>
      </w:pPr>
    </w:p>
    <w:p w:rsidR="00423F79" w:rsidRPr="00423F79" w:rsidRDefault="000F5741" w:rsidP="00141B56">
      <w:pPr>
        <w:pStyle w:val="Prrafodelista"/>
        <w:numPr>
          <w:ilvl w:val="0"/>
          <w:numId w:val="2"/>
        </w:numPr>
        <w:shd w:val="clear" w:color="auto" w:fill="FFFFFF"/>
        <w:spacing w:after="94" w:line="234" w:lineRule="atLeast"/>
        <w:jc w:val="both"/>
        <w:rPr>
          <w:rFonts w:ascii="Arial" w:hAnsi="Arial" w:cs="Arial"/>
          <w:sz w:val="22"/>
          <w:szCs w:val="22"/>
        </w:rPr>
      </w:pPr>
      <w:r w:rsidRPr="000F5741">
        <w:rPr>
          <w:noProof/>
          <w:lang w:val="es-MX" w:eastAsia="es-MX"/>
        </w:rPr>
        <w:pict>
          <v:shape id="_x0000_s1306" type="#_x0000_t90" style="position:absolute;left:0;text-align:left;margin-left:137.8pt;margin-top:1.75pt;width:65.15pt;height:82.55pt;z-index:251699200" adj="15428" fillcolor="black [3213]"/>
        </w:pict>
      </w:r>
    </w:p>
    <w:p w:rsidR="00423F79" w:rsidRPr="00423F79" w:rsidRDefault="00423F79" w:rsidP="00423F79">
      <w:pPr>
        <w:pStyle w:val="Prrafodelista"/>
        <w:shd w:val="clear" w:color="auto" w:fill="FFFFFF"/>
        <w:spacing w:after="94" w:line="234" w:lineRule="atLeast"/>
        <w:ind w:left="786"/>
        <w:jc w:val="both"/>
        <w:rPr>
          <w:rFonts w:ascii="Arial" w:hAnsi="Arial" w:cs="Arial"/>
          <w:sz w:val="22"/>
          <w:szCs w:val="22"/>
        </w:rPr>
      </w:pPr>
    </w:p>
    <w:p w:rsidR="00423F79" w:rsidRDefault="00423F79" w:rsidP="00423F79">
      <w:pPr>
        <w:pStyle w:val="Prrafodelista"/>
        <w:shd w:val="clear" w:color="auto" w:fill="FFFFFF"/>
        <w:spacing w:after="94" w:line="234" w:lineRule="atLeast"/>
        <w:ind w:left="786"/>
        <w:jc w:val="both"/>
        <w:rPr>
          <w:rFonts w:ascii="Arial" w:hAnsi="Arial" w:cs="Arial"/>
          <w:sz w:val="22"/>
          <w:szCs w:val="22"/>
        </w:rPr>
      </w:pPr>
    </w:p>
    <w:p w:rsidR="00423F79" w:rsidRDefault="00423F79" w:rsidP="00423F79">
      <w:pPr>
        <w:pStyle w:val="Prrafodelista"/>
        <w:shd w:val="clear" w:color="auto" w:fill="FFFFFF"/>
        <w:spacing w:after="94" w:line="234" w:lineRule="atLeast"/>
        <w:ind w:left="786"/>
        <w:jc w:val="both"/>
        <w:rPr>
          <w:rFonts w:ascii="Arial" w:hAnsi="Arial" w:cs="Arial"/>
          <w:sz w:val="22"/>
          <w:szCs w:val="22"/>
        </w:rPr>
      </w:pPr>
    </w:p>
    <w:p w:rsidR="00423F79" w:rsidRPr="00423F79" w:rsidRDefault="000F5741" w:rsidP="00423F79">
      <w:pPr>
        <w:pStyle w:val="Prrafodelista"/>
        <w:shd w:val="clear" w:color="auto" w:fill="FFFFFF"/>
        <w:spacing w:after="94" w:line="234" w:lineRule="atLeast"/>
        <w:ind w:left="786"/>
        <w:jc w:val="both"/>
        <w:rPr>
          <w:rFonts w:ascii="Arial" w:hAnsi="Arial" w:cs="Arial"/>
          <w:sz w:val="22"/>
          <w:szCs w:val="22"/>
        </w:rPr>
      </w:pPr>
      <w:r w:rsidRPr="000F5741">
        <w:rPr>
          <w:noProof/>
          <w:lang w:val="es-MX" w:eastAsia="es-MX"/>
        </w:rPr>
        <w:pict>
          <v:shape id="_x0000_s1301" type="#_x0000_t202" style="position:absolute;left:0;text-align:left;margin-left:58.35pt;margin-top:7.3pt;width:79.45pt;height:50.05pt;z-index:251694080" fillcolor="#daeef3 [664]">
            <v:textbox>
              <w:txbxContent>
                <w:p w:rsidR="00B06CE8" w:rsidRPr="00C70DB7" w:rsidRDefault="00B06CE8" w:rsidP="00423F79">
                  <w:pPr>
                    <w:rPr>
                      <w:rFonts w:ascii="Arial" w:hAnsi="Arial" w:cs="Arial"/>
                      <w:sz w:val="22"/>
                      <w:szCs w:val="22"/>
                      <w:lang w:val="es-MX"/>
                    </w:rPr>
                  </w:pPr>
                  <w:r>
                    <w:rPr>
                      <w:rFonts w:ascii="Arial" w:hAnsi="Arial" w:cs="Arial"/>
                      <w:sz w:val="22"/>
                      <w:szCs w:val="22"/>
                      <w:lang w:val="es-MX"/>
                    </w:rPr>
                    <w:t>Variaciones del ciclo de lluvias</w:t>
                  </w:r>
                </w:p>
                <w:p w:rsidR="00B06CE8" w:rsidRPr="00C70DB7" w:rsidRDefault="00B06CE8" w:rsidP="00423F79">
                  <w:pPr>
                    <w:rPr>
                      <w:lang w:val="es-MX"/>
                    </w:rPr>
                  </w:pPr>
                </w:p>
              </w:txbxContent>
            </v:textbox>
          </v:shape>
        </w:pict>
      </w:r>
      <w:r w:rsidRPr="000F5741">
        <w:rPr>
          <w:noProof/>
          <w:lang w:val="es-MX" w:eastAsia="es-MX"/>
        </w:rPr>
        <w:pict>
          <v:shape id="_x0000_s1291" type="#_x0000_t202" style="position:absolute;left:0;text-align:left;margin-left:-36.85pt;margin-top:7.3pt;width:72.65pt;height:49.5pt;z-index:251683840" fillcolor="#92cddc [1944]">
            <v:textbox>
              <w:txbxContent>
                <w:p w:rsidR="00B06CE8" w:rsidRPr="00C70DB7" w:rsidRDefault="00B06CE8" w:rsidP="00423F79">
                  <w:pPr>
                    <w:rPr>
                      <w:rFonts w:ascii="Arial" w:hAnsi="Arial" w:cs="Arial"/>
                      <w:sz w:val="22"/>
                      <w:szCs w:val="22"/>
                      <w:lang w:val="es-MX"/>
                    </w:rPr>
                  </w:pPr>
                  <w:r w:rsidRPr="00C70DB7">
                    <w:rPr>
                      <w:rFonts w:ascii="Arial" w:hAnsi="Arial" w:cs="Arial"/>
                      <w:sz w:val="22"/>
                      <w:szCs w:val="22"/>
                      <w:lang w:val="es-MX"/>
                    </w:rPr>
                    <w:t xml:space="preserve">Cambio </w:t>
                  </w:r>
                  <w:r>
                    <w:rPr>
                      <w:rFonts w:ascii="Arial" w:hAnsi="Arial" w:cs="Arial"/>
                      <w:sz w:val="22"/>
                      <w:szCs w:val="22"/>
                      <w:lang w:val="es-MX"/>
                    </w:rPr>
                    <w:t>en variabilidad climática</w:t>
                  </w:r>
                </w:p>
                <w:p w:rsidR="00B06CE8" w:rsidRPr="00C70DB7" w:rsidRDefault="00B06CE8" w:rsidP="00423F79">
                  <w:pPr>
                    <w:rPr>
                      <w:lang w:val="es-MX"/>
                    </w:rPr>
                  </w:pPr>
                </w:p>
              </w:txbxContent>
            </v:textbox>
          </v:shape>
        </w:pict>
      </w:r>
    </w:p>
    <w:p w:rsidR="00423F79" w:rsidRPr="00423F79" w:rsidRDefault="000F5741" w:rsidP="00141B56">
      <w:pPr>
        <w:pStyle w:val="Prrafodelista"/>
        <w:numPr>
          <w:ilvl w:val="0"/>
          <w:numId w:val="2"/>
        </w:numPr>
        <w:shd w:val="clear" w:color="auto" w:fill="FFFFFF"/>
        <w:spacing w:after="94" w:line="234" w:lineRule="atLeast"/>
        <w:jc w:val="both"/>
        <w:rPr>
          <w:rFonts w:ascii="Arial" w:hAnsi="Arial" w:cs="Arial"/>
          <w:sz w:val="22"/>
          <w:szCs w:val="22"/>
        </w:rPr>
      </w:pPr>
      <w:r w:rsidRPr="000F5741">
        <w:rPr>
          <w:noProof/>
          <w:lang w:val="es-MX" w:eastAsia="es-MX"/>
        </w:rPr>
        <w:pict>
          <v:shape id="_x0000_s1299" type="#_x0000_t13" style="position:absolute;left:0;text-align:left;margin-left:35.8pt;margin-top:10pt;width:22.55pt;height:7.15pt;z-index:251692032" fillcolor="black [3213]"/>
        </w:pict>
      </w:r>
    </w:p>
    <w:p w:rsidR="00423F79" w:rsidRPr="00423F79" w:rsidRDefault="00423F79" w:rsidP="00141B56">
      <w:pPr>
        <w:pStyle w:val="Prrafodelista"/>
        <w:numPr>
          <w:ilvl w:val="0"/>
          <w:numId w:val="2"/>
        </w:numPr>
        <w:shd w:val="clear" w:color="auto" w:fill="FFFFFF"/>
        <w:spacing w:after="94" w:line="234" w:lineRule="atLeast"/>
        <w:jc w:val="both"/>
        <w:rPr>
          <w:rFonts w:ascii="Arial" w:hAnsi="Arial" w:cs="Arial"/>
          <w:sz w:val="22"/>
          <w:szCs w:val="22"/>
        </w:rPr>
      </w:pPr>
    </w:p>
    <w:p w:rsidR="00423F79" w:rsidRDefault="00423F79" w:rsidP="00423F79">
      <w:pPr>
        <w:shd w:val="clear" w:color="auto" w:fill="FFFFFF"/>
        <w:spacing w:before="100" w:beforeAutospacing="1" w:after="100" w:afterAutospacing="1" w:line="187" w:lineRule="atLeast"/>
        <w:ind w:left="1440"/>
        <w:jc w:val="both"/>
        <w:rPr>
          <w:rFonts w:ascii="Arial" w:hAnsi="Arial" w:cs="Arial"/>
          <w:sz w:val="22"/>
          <w:szCs w:val="22"/>
        </w:rPr>
      </w:pPr>
    </w:p>
    <w:p w:rsidR="00423F79" w:rsidRDefault="00423F79" w:rsidP="00423F79">
      <w:pPr>
        <w:shd w:val="clear" w:color="auto" w:fill="FFFFFF"/>
        <w:spacing w:after="94" w:line="234" w:lineRule="atLeast"/>
        <w:ind w:left="426"/>
        <w:jc w:val="both"/>
        <w:rPr>
          <w:rFonts w:ascii="Arial" w:hAnsi="Arial" w:cs="Arial"/>
          <w:sz w:val="22"/>
          <w:szCs w:val="22"/>
        </w:rPr>
      </w:pPr>
      <w:r>
        <w:rPr>
          <w:rFonts w:ascii="Arial" w:hAnsi="Arial" w:cs="Arial"/>
          <w:sz w:val="22"/>
          <w:szCs w:val="22"/>
        </w:rPr>
        <w:t xml:space="preserve">En el contexto del cambio climático, ante los cambios promedios, cambios en eventos extremos y cambio en la variabilidad climática, el peligro puede cambiar en mayor intensidad y frecuencia. Así puede originar una mayor ocurrencia de lluvias intensas, lo que incidirá en el aumento del caudal de la cuenca del Río Pisco y el sistema de captación de agua potable expuesta a este peligro podría colapsar. </w:t>
      </w:r>
    </w:p>
    <w:p w:rsidR="00423F79" w:rsidRPr="0041709B" w:rsidRDefault="00423F79" w:rsidP="00423F79">
      <w:pPr>
        <w:shd w:val="clear" w:color="auto" w:fill="FFFFFF"/>
        <w:spacing w:before="100" w:beforeAutospacing="1" w:after="100" w:afterAutospacing="1" w:line="187" w:lineRule="atLeast"/>
        <w:ind w:left="1440"/>
        <w:jc w:val="both"/>
        <w:rPr>
          <w:rFonts w:ascii="Arial" w:hAnsi="Arial" w:cs="Arial"/>
          <w:sz w:val="22"/>
          <w:szCs w:val="22"/>
        </w:rPr>
      </w:pPr>
    </w:p>
    <w:p w:rsidR="0041709B" w:rsidRDefault="0041709B" w:rsidP="00141B56">
      <w:pPr>
        <w:numPr>
          <w:ilvl w:val="2"/>
          <w:numId w:val="2"/>
        </w:numPr>
        <w:shd w:val="clear" w:color="auto" w:fill="FFFFFF"/>
        <w:spacing w:before="100" w:beforeAutospacing="1" w:after="100" w:afterAutospacing="1" w:line="187" w:lineRule="atLeast"/>
        <w:ind w:left="702"/>
        <w:jc w:val="both"/>
        <w:rPr>
          <w:rFonts w:ascii="Arial" w:hAnsi="Arial" w:cs="Arial"/>
          <w:sz w:val="22"/>
          <w:szCs w:val="22"/>
        </w:rPr>
      </w:pPr>
      <w:r w:rsidRPr="0041709B">
        <w:rPr>
          <w:rFonts w:ascii="Arial" w:hAnsi="Arial" w:cs="Arial"/>
          <w:sz w:val="22"/>
          <w:szCs w:val="22"/>
        </w:rPr>
        <w:lastRenderedPageBreak/>
        <w:t xml:space="preserve">Incorporar en «los escenarios de la ocurrencia de peligro» del horizonte de evaluación, el análisis desarrollado en los </w:t>
      </w:r>
      <w:proofErr w:type="spellStart"/>
      <w:r w:rsidRPr="0041709B">
        <w:rPr>
          <w:rFonts w:ascii="Arial" w:hAnsi="Arial" w:cs="Arial"/>
          <w:sz w:val="22"/>
          <w:szCs w:val="22"/>
        </w:rPr>
        <w:t>items</w:t>
      </w:r>
      <w:proofErr w:type="spellEnd"/>
      <w:r w:rsidRPr="0041709B">
        <w:rPr>
          <w:rFonts w:ascii="Arial" w:hAnsi="Arial" w:cs="Arial"/>
          <w:sz w:val="22"/>
          <w:szCs w:val="22"/>
        </w:rPr>
        <w:t xml:space="preserve"> anteriores. Si no tuviera suficiente información, asuma un escenario crítico adecuadamente sustentado.</w:t>
      </w:r>
    </w:p>
    <w:p w:rsidR="00786231" w:rsidRPr="00786231" w:rsidRDefault="00786231" w:rsidP="00786231">
      <w:pPr>
        <w:pStyle w:val="Prrafodelista"/>
        <w:shd w:val="clear" w:color="auto" w:fill="FFFFFF"/>
        <w:spacing w:before="100" w:beforeAutospacing="1" w:after="100" w:afterAutospacing="1" w:line="187" w:lineRule="atLeast"/>
        <w:ind w:left="786"/>
        <w:jc w:val="both"/>
        <w:rPr>
          <w:rFonts w:ascii="Arial" w:hAnsi="Arial" w:cs="Arial"/>
          <w:b/>
          <w:sz w:val="22"/>
          <w:szCs w:val="22"/>
        </w:rPr>
      </w:pPr>
      <w:r w:rsidRPr="00786231">
        <w:rPr>
          <w:rFonts w:ascii="Arial" w:hAnsi="Arial" w:cs="Arial"/>
          <w:b/>
          <w:sz w:val="22"/>
          <w:szCs w:val="22"/>
        </w:rPr>
        <w:t>RESPUESTA:</w:t>
      </w:r>
    </w:p>
    <w:p w:rsidR="005161E6" w:rsidRDefault="005161E6" w:rsidP="005161E6">
      <w:pPr>
        <w:shd w:val="clear" w:color="auto" w:fill="FFFFFF"/>
        <w:spacing w:before="100" w:beforeAutospacing="1" w:after="100" w:afterAutospacing="1" w:line="187" w:lineRule="atLeast"/>
        <w:ind w:left="702"/>
        <w:jc w:val="both"/>
        <w:rPr>
          <w:rFonts w:ascii="Arial" w:hAnsi="Arial" w:cs="Arial"/>
          <w:sz w:val="22"/>
          <w:szCs w:val="22"/>
        </w:rPr>
      </w:pPr>
      <w:r>
        <w:rPr>
          <w:rFonts w:ascii="Arial" w:hAnsi="Arial" w:cs="Arial"/>
          <w:sz w:val="22"/>
          <w:szCs w:val="22"/>
        </w:rPr>
        <w:t>El presente proyecto se ubica en una zona sísmica par lo cual no se requiere realizar el análisis de riesgo, sin embargo en la parte del análisis técnico de las alternativas, se gestionará el diseño de construcción de acuerdo a las normas nacionales para hacerle frente a la ocurrencia del peligro de sismo.</w:t>
      </w:r>
    </w:p>
    <w:p w:rsidR="005161E6" w:rsidRDefault="005161E6" w:rsidP="005161E6">
      <w:pPr>
        <w:shd w:val="clear" w:color="auto" w:fill="FFFFFF"/>
        <w:spacing w:before="100" w:beforeAutospacing="1" w:after="100" w:afterAutospacing="1" w:line="187" w:lineRule="atLeast"/>
        <w:ind w:left="702"/>
        <w:jc w:val="both"/>
        <w:rPr>
          <w:rFonts w:ascii="Arial" w:hAnsi="Arial" w:cs="Arial"/>
          <w:sz w:val="22"/>
          <w:szCs w:val="22"/>
        </w:rPr>
      </w:pPr>
      <w:r>
        <w:rPr>
          <w:rFonts w:ascii="Arial" w:hAnsi="Arial" w:cs="Arial"/>
          <w:sz w:val="22"/>
          <w:szCs w:val="22"/>
        </w:rPr>
        <w:t xml:space="preserve">Como no se cuenta con suficiente información confiable sobre el peligro de </w:t>
      </w:r>
      <w:r w:rsidR="00456DF9">
        <w:rPr>
          <w:rFonts w:ascii="Arial" w:hAnsi="Arial" w:cs="Arial"/>
          <w:sz w:val="22"/>
          <w:szCs w:val="22"/>
        </w:rPr>
        <w:t xml:space="preserve">las </w:t>
      </w:r>
      <w:r>
        <w:rPr>
          <w:rFonts w:ascii="Arial" w:hAnsi="Arial" w:cs="Arial"/>
          <w:sz w:val="22"/>
          <w:szCs w:val="22"/>
        </w:rPr>
        <w:t xml:space="preserve"> avenidas </w:t>
      </w:r>
      <w:r w:rsidR="00456DF9">
        <w:rPr>
          <w:rFonts w:ascii="Arial" w:hAnsi="Arial" w:cs="Arial"/>
          <w:sz w:val="22"/>
          <w:szCs w:val="22"/>
        </w:rPr>
        <w:t xml:space="preserve">extraordinarias </w:t>
      </w:r>
      <w:r>
        <w:rPr>
          <w:rFonts w:ascii="Arial" w:hAnsi="Arial" w:cs="Arial"/>
          <w:sz w:val="22"/>
          <w:szCs w:val="22"/>
        </w:rPr>
        <w:t xml:space="preserve">en el Río Pisco asociadas a lluvias intensas en la parte alta de la cuenca, </w:t>
      </w:r>
      <w:r w:rsidR="000A6312">
        <w:rPr>
          <w:rFonts w:ascii="Arial" w:hAnsi="Arial" w:cs="Arial"/>
          <w:sz w:val="22"/>
          <w:szCs w:val="22"/>
        </w:rPr>
        <w:t>se asume los siguientes escenarios críticos:</w:t>
      </w:r>
    </w:p>
    <w:p w:rsidR="000A6312" w:rsidRPr="000A6312" w:rsidRDefault="000A6312" w:rsidP="005161E6">
      <w:pPr>
        <w:shd w:val="clear" w:color="auto" w:fill="FFFFFF"/>
        <w:spacing w:before="100" w:beforeAutospacing="1" w:after="100" w:afterAutospacing="1" w:line="187" w:lineRule="atLeast"/>
        <w:ind w:left="702"/>
        <w:jc w:val="both"/>
        <w:rPr>
          <w:rFonts w:ascii="Arial" w:hAnsi="Arial" w:cs="Arial"/>
          <w:sz w:val="22"/>
          <w:szCs w:val="22"/>
        </w:rPr>
      </w:pPr>
      <w:r w:rsidRPr="000A6312">
        <w:rPr>
          <w:rFonts w:ascii="Arial" w:hAnsi="Arial" w:cs="Arial"/>
          <w:b/>
          <w:sz w:val="22"/>
          <w:szCs w:val="22"/>
        </w:rPr>
        <w:t xml:space="preserve">Escenario 1: </w:t>
      </w:r>
      <w:r>
        <w:rPr>
          <w:rFonts w:ascii="Arial" w:hAnsi="Arial" w:cs="Arial"/>
          <w:sz w:val="22"/>
          <w:szCs w:val="22"/>
        </w:rPr>
        <w:t xml:space="preserve">El evento ocurrirá en la mitad del periodo de </w:t>
      </w:r>
      <w:proofErr w:type="spellStart"/>
      <w:r w:rsidR="00BE79B8">
        <w:rPr>
          <w:rFonts w:ascii="Arial" w:hAnsi="Arial" w:cs="Arial"/>
          <w:sz w:val="22"/>
          <w:szCs w:val="22"/>
        </w:rPr>
        <w:t>postinversión</w:t>
      </w:r>
      <w:proofErr w:type="spellEnd"/>
    </w:p>
    <w:p w:rsidR="003307FD" w:rsidRDefault="005161E6" w:rsidP="005161E6">
      <w:pPr>
        <w:pStyle w:val="Prrafodelista"/>
        <w:shd w:val="clear" w:color="auto" w:fill="FFFFFF"/>
        <w:spacing w:after="94" w:line="234" w:lineRule="atLeast"/>
        <w:ind w:left="426"/>
        <w:jc w:val="both"/>
        <w:rPr>
          <w:rFonts w:ascii="Arial" w:hAnsi="Arial" w:cs="Arial"/>
          <w:sz w:val="22"/>
          <w:szCs w:val="22"/>
        </w:rPr>
      </w:pPr>
      <w:r>
        <w:rPr>
          <w:rFonts w:ascii="Arial" w:hAnsi="Arial" w:cs="Arial"/>
          <w:noProof/>
          <w:sz w:val="22"/>
          <w:szCs w:val="22"/>
          <w:lang w:val="es-MX" w:eastAsia="es-MX"/>
        </w:rPr>
        <w:drawing>
          <wp:inline distT="0" distB="0" distL="0" distR="0">
            <wp:extent cx="3598793" cy="1090533"/>
            <wp:effectExtent l="19050" t="0" r="165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22193" t="43808" r="31138" b="32581"/>
                    <a:stretch>
                      <a:fillRect/>
                    </a:stretch>
                  </pic:blipFill>
                  <pic:spPr bwMode="auto">
                    <a:xfrm>
                      <a:off x="0" y="0"/>
                      <a:ext cx="3609614" cy="1093812"/>
                    </a:xfrm>
                    <a:prstGeom prst="rect">
                      <a:avLst/>
                    </a:prstGeom>
                    <a:noFill/>
                    <a:ln w="9525">
                      <a:noFill/>
                      <a:miter lim="800000"/>
                      <a:headEnd/>
                      <a:tailEnd/>
                    </a:ln>
                  </pic:spPr>
                </pic:pic>
              </a:graphicData>
            </a:graphic>
          </wp:inline>
        </w:drawing>
      </w:r>
    </w:p>
    <w:p w:rsidR="005161E6" w:rsidRDefault="005161E6" w:rsidP="005161E6">
      <w:pPr>
        <w:pStyle w:val="Prrafodelista"/>
        <w:shd w:val="clear" w:color="auto" w:fill="FFFFFF"/>
        <w:spacing w:after="94" w:line="234" w:lineRule="atLeast"/>
        <w:ind w:left="426"/>
        <w:jc w:val="both"/>
        <w:rPr>
          <w:rFonts w:ascii="Arial" w:hAnsi="Arial" w:cs="Arial"/>
          <w:sz w:val="22"/>
          <w:szCs w:val="22"/>
        </w:rPr>
      </w:pPr>
    </w:p>
    <w:p w:rsidR="005161E6" w:rsidRDefault="005161E6" w:rsidP="00C976DA">
      <w:pPr>
        <w:pStyle w:val="Prrafodelista"/>
        <w:shd w:val="clear" w:color="auto" w:fill="FFFFFF"/>
        <w:spacing w:after="94" w:line="234" w:lineRule="atLeast"/>
        <w:ind w:left="709"/>
        <w:jc w:val="both"/>
        <w:rPr>
          <w:rFonts w:ascii="Arial" w:hAnsi="Arial" w:cs="Arial"/>
          <w:sz w:val="22"/>
          <w:szCs w:val="22"/>
        </w:rPr>
      </w:pPr>
    </w:p>
    <w:p w:rsidR="000A6312" w:rsidRDefault="00B11B94" w:rsidP="00B11B94">
      <w:pPr>
        <w:pStyle w:val="Prrafodelista"/>
        <w:shd w:val="clear" w:color="auto" w:fill="FFFFFF"/>
        <w:spacing w:after="94" w:line="234" w:lineRule="atLeast"/>
        <w:ind w:left="709"/>
        <w:jc w:val="both"/>
        <w:rPr>
          <w:rFonts w:ascii="Arial" w:hAnsi="Arial" w:cs="Arial"/>
          <w:sz w:val="22"/>
          <w:szCs w:val="22"/>
        </w:rPr>
      </w:pPr>
      <w:r>
        <w:rPr>
          <w:rFonts w:ascii="Arial" w:hAnsi="Arial" w:cs="Arial"/>
          <w:sz w:val="22"/>
          <w:szCs w:val="22"/>
        </w:rPr>
        <w:t xml:space="preserve">En este escenario, la probabilidad de ocurrencia </w:t>
      </w:r>
      <w:r w:rsidR="00D72145">
        <w:rPr>
          <w:rFonts w:ascii="Arial" w:hAnsi="Arial" w:cs="Arial"/>
          <w:sz w:val="22"/>
          <w:szCs w:val="22"/>
        </w:rPr>
        <w:t xml:space="preserve">en el año 10 </w:t>
      </w:r>
      <w:r w:rsidR="0066393B">
        <w:rPr>
          <w:rFonts w:ascii="Arial" w:hAnsi="Arial" w:cs="Arial"/>
          <w:sz w:val="22"/>
          <w:szCs w:val="22"/>
        </w:rPr>
        <w:t>será</w:t>
      </w:r>
      <w:r>
        <w:rPr>
          <w:rFonts w:ascii="Arial" w:hAnsi="Arial" w:cs="Arial"/>
          <w:sz w:val="22"/>
          <w:szCs w:val="22"/>
        </w:rPr>
        <w:t xml:space="preserve"> del 10%, lo cual es un escenario menos optimista, por cuanto  </w:t>
      </w:r>
      <w:r w:rsidR="0066393B">
        <w:rPr>
          <w:rFonts w:ascii="Arial" w:hAnsi="Arial" w:cs="Arial"/>
          <w:sz w:val="22"/>
          <w:szCs w:val="22"/>
        </w:rPr>
        <w:t xml:space="preserve">los beneficios de las medidas de reducción de riesgo serán menores. </w:t>
      </w:r>
    </w:p>
    <w:p w:rsidR="000A6312" w:rsidRDefault="000A6312" w:rsidP="005161E6">
      <w:pPr>
        <w:pStyle w:val="Prrafodelista"/>
        <w:shd w:val="clear" w:color="auto" w:fill="FFFFFF"/>
        <w:spacing w:after="94" w:line="234" w:lineRule="atLeast"/>
        <w:ind w:left="426"/>
        <w:jc w:val="both"/>
        <w:rPr>
          <w:rFonts w:ascii="Arial" w:hAnsi="Arial" w:cs="Arial"/>
          <w:sz w:val="22"/>
          <w:szCs w:val="22"/>
        </w:rPr>
      </w:pPr>
    </w:p>
    <w:p w:rsidR="000A6312" w:rsidRPr="000A6312" w:rsidRDefault="000A6312" w:rsidP="000A6312">
      <w:pPr>
        <w:shd w:val="clear" w:color="auto" w:fill="FFFFFF"/>
        <w:spacing w:before="100" w:beforeAutospacing="1" w:after="100" w:afterAutospacing="1" w:line="187" w:lineRule="atLeast"/>
        <w:ind w:left="702"/>
        <w:jc w:val="both"/>
        <w:rPr>
          <w:rFonts w:ascii="Arial" w:hAnsi="Arial" w:cs="Arial"/>
          <w:sz w:val="22"/>
          <w:szCs w:val="22"/>
        </w:rPr>
      </w:pPr>
      <w:r w:rsidRPr="000A6312">
        <w:rPr>
          <w:rFonts w:ascii="Arial" w:hAnsi="Arial" w:cs="Arial"/>
          <w:b/>
          <w:sz w:val="22"/>
          <w:szCs w:val="22"/>
        </w:rPr>
        <w:t xml:space="preserve">Escenario </w:t>
      </w:r>
      <w:r>
        <w:rPr>
          <w:rFonts w:ascii="Arial" w:hAnsi="Arial" w:cs="Arial"/>
          <w:b/>
          <w:sz w:val="22"/>
          <w:szCs w:val="22"/>
        </w:rPr>
        <w:t>2</w:t>
      </w:r>
      <w:r w:rsidRPr="000A6312">
        <w:rPr>
          <w:rFonts w:ascii="Arial" w:hAnsi="Arial" w:cs="Arial"/>
          <w:b/>
          <w:sz w:val="22"/>
          <w:szCs w:val="22"/>
        </w:rPr>
        <w:t xml:space="preserve">: </w:t>
      </w:r>
      <w:r>
        <w:rPr>
          <w:rFonts w:ascii="Arial" w:hAnsi="Arial" w:cs="Arial"/>
          <w:sz w:val="22"/>
          <w:szCs w:val="22"/>
        </w:rPr>
        <w:t xml:space="preserve">El evento ocurrirá en los </w:t>
      </w:r>
      <w:r w:rsidR="00BE79B8">
        <w:rPr>
          <w:rFonts w:ascii="Arial" w:hAnsi="Arial" w:cs="Arial"/>
          <w:sz w:val="22"/>
          <w:szCs w:val="22"/>
        </w:rPr>
        <w:t xml:space="preserve"> 5 primeros </w:t>
      </w:r>
      <w:r>
        <w:rPr>
          <w:rFonts w:ascii="Arial" w:hAnsi="Arial" w:cs="Arial"/>
          <w:sz w:val="22"/>
          <w:szCs w:val="22"/>
        </w:rPr>
        <w:t xml:space="preserve">años del periodo de </w:t>
      </w:r>
      <w:proofErr w:type="spellStart"/>
      <w:r w:rsidR="00BE79B8">
        <w:rPr>
          <w:rFonts w:ascii="Arial" w:hAnsi="Arial" w:cs="Arial"/>
          <w:sz w:val="22"/>
          <w:szCs w:val="22"/>
        </w:rPr>
        <w:t>postinversión</w:t>
      </w:r>
      <w:proofErr w:type="spellEnd"/>
      <w:r>
        <w:rPr>
          <w:rFonts w:ascii="Arial" w:hAnsi="Arial" w:cs="Arial"/>
          <w:sz w:val="22"/>
          <w:szCs w:val="22"/>
        </w:rPr>
        <w:t xml:space="preserve"> </w:t>
      </w:r>
    </w:p>
    <w:p w:rsidR="005161E6" w:rsidRDefault="005161E6" w:rsidP="005161E6">
      <w:pPr>
        <w:pStyle w:val="Prrafodelista"/>
        <w:shd w:val="clear" w:color="auto" w:fill="FFFFFF"/>
        <w:spacing w:after="94" w:line="234" w:lineRule="atLeast"/>
        <w:ind w:left="426"/>
        <w:jc w:val="both"/>
        <w:rPr>
          <w:rFonts w:ascii="Arial" w:hAnsi="Arial" w:cs="Arial"/>
          <w:sz w:val="22"/>
          <w:szCs w:val="22"/>
        </w:rPr>
      </w:pPr>
      <w:r>
        <w:rPr>
          <w:rFonts w:ascii="Arial" w:hAnsi="Arial" w:cs="Arial"/>
          <w:noProof/>
          <w:sz w:val="22"/>
          <w:szCs w:val="22"/>
          <w:lang w:val="es-MX" w:eastAsia="es-MX"/>
        </w:rPr>
        <w:drawing>
          <wp:inline distT="0" distB="0" distL="0" distR="0">
            <wp:extent cx="3511329" cy="1240014"/>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l="21898" t="36389" r="32886" b="37010"/>
                    <a:stretch>
                      <a:fillRect/>
                    </a:stretch>
                  </pic:blipFill>
                  <pic:spPr bwMode="auto">
                    <a:xfrm>
                      <a:off x="0" y="0"/>
                      <a:ext cx="3511329" cy="1240014"/>
                    </a:xfrm>
                    <a:prstGeom prst="rect">
                      <a:avLst/>
                    </a:prstGeom>
                    <a:noFill/>
                    <a:ln w="9525">
                      <a:noFill/>
                      <a:miter lim="800000"/>
                      <a:headEnd/>
                      <a:tailEnd/>
                    </a:ln>
                  </pic:spPr>
                </pic:pic>
              </a:graphicData>
            </a:graphic>
          </wp:inline>
        </w:drawing>
      </w:r>
    </w:p>
    <w:p w:rsidR="0066393B" w:rsidRDefault="0066393B" w:rsidP="0066393B">
      <w:pPr>
        <w:pStyle w:val="Prrafodelista"/>
        <w:shd w:val="clear" w:color="auto" w:fill="FFFFFF"/>
        <w:spacing w:after="94" w:line="234" w:lineRule="atLeast"/>
        <w:ind w:left="709"/>
        <w:jc w:val="both"/>
        <w:rPr>
          <w:rFonts w:ascii="Arial" w:hAnsi="Arial" w:cs="Arial"/>
          <w:sz w:val="22"/>
          <w:szCs w:val="22"/>
        </w:rPr>
      </w:pPr>
      <w:r>
        <w:rPr>
          <w:rFonts w:ascii="Arial" w:hAnsi="Arial" w:cs="Arial"/>
          <w:sz w:val="22"/>
          <w:szCs w:val="22"/>
        </w:rPr>
        <w:t>En este escenario, la probabilidad de ocurrencia en cualquiera de los 5 primeros años</w:t>
      </w:r>
      <w:r w:rsidR="00BE79B8">
        <w:rPr>
          <w:rFonts w:ascii="Arial" w:hAnsi="Arial" w:cs="Arial"/>
          <w:sz w:val="22"/>
          <w:szCs w:val="22"/>
        </w:rPr>
        <w:t xml:space="preserve"> de </w:t>
      </w:r>
      <w:proofErr w:type="spellStart"/>
      <w:r w:rsidR="00BE79B8">
        <w:rPr>
          <w:rFonts w:ascii="Arial" w:hAnsi="Arial" w:cs="Arial"/>
          <w:sz w:val="22"/>
          <w:szCs w:val="22"/>
        </w:rPr>
        <w:t>postinversión</w:t>
      </w:r>
      <w:proofErr w:type="spellEnd"/>
      <w:r>
        <w:rPr>
          <w:rFonts w:ascii="Arial" w:hAnsi="Arial" w:cs="Arial"/>
          <w:sz w:val="22"/>
          <w:szCs w:val="22"/>
        </w:rPr>
        <w:t xml:space="preserve"> será  del 20%, lo cual es un escenario </w:t>
      </w:r>
      <w:proofErr w:type="spellStart"/>
      <w:proofErr w:type="gramStart"/>
      <w:r>
        <w:rPr>
          <w:rFonts w:ascii="Arial" w:hAnsi="Arial" w:cs="Arial"/>
          <w:sz w:val="22"/>
          <w:szCs w:val="22"/>
        </w:rPr>
        <w:t>mas</w:t>
      </w:r>
      <w:proofErr w:type="spellEnd"/>
      <w:proofErr w:type="gramEnd"/>
      <w:r>
        <w:rPr>
          <w:rFonts w:ascii="Arial" w:hAnsi="Arial" w:cs="Arial"/>
          <w:sz w:val="22"/>
          <w:szCs w:val="22"/>
        </w:rPr>
        <w:t xml:space="preserve"> optimista, por cuanto  los beneficios de las medidas de reducción de riesgo serán mayores. </w:t>
      </w:r>
    </w:p>
    <w:p w:rsidR="005161E6" w:rsidRDefault="005161E6" w:rsidP="005161E6">
      <w:pPr>
        <w:pStyle w:val="Prrafodelista"/>
        <w:shd w:val="clear" w:color="auto" w:fill="FFFFFF"/>
        <w:spacing w:after="94" w:line="234" w:lineRule="atLeast"/>
        <w:ind w:left="426"/>
        <w:jc w:val="both"/>
        <w:rPr>
          <w:rFonts w:ascii="Arial" w:hAnsi="Arial" w:cs="Arial"/>
          <w:sz w:val="22"/>
          <w:szCs w:val="22"/>
        </w:rPr>
      </w:pPr>
    </w:p>
    <w:p w:rsidR="000A6312" w:rsidRPr="000A6312" w:rsidRDefault="000A6312" w:rsidP="000A6312">
      <w:pPr>
        <w:shd w:val="clear" w:color="auto" w:fill="FFFFFF"/>
        <w:spacing w:before="100" w:beforeAutospacing="1" w:after="100" w:afterAutospacing="1" w:line="187" w:lineRule="atLeast"/>
        <w:ind w:left="702"/>
        <w:jc w:val="both"/>
        <w:rPr>
          <w:rFonts w:ascii="Arial" w:hAnsi="Arial" w:cs="Arial"/>
          <w:sz w:val="22"/>
          <w:szCs w:val="22"/>
        </w:rPr>
      </w:pPr>
      <w:r w:rsidRPr="000A6312">
        <w:rPr>
          <w:rFonts w:ascii="Arial" w:hAnsi="Arial" w:cs="Arial"/>
          <w:b/>
          <w:sz w:val="22"/>
          <w:szCs w:val="22"/>
        </w:rPr>
        <w:t xml:space="preserve">Escenario </w:t>
      </w:r>
      <w:r>
        <w:rPr>
          <w:rFonts w:ascii="Arial" w:hAnsi="Arial" w:cs="Arial"/>
          <w:b/>
          <w:sz w:val="22"/>
          <w:szCs w:val="22"/>
        </w:rPr>
        <w:t>3</w:t>
      </w:r>
      <w:r w:rsidRPr="000A6312">
        <w:rPr>
          <w:rFonts w:ascii="Arial" w:hAnsi="Arial" w:cs="Arial"/>
          <w:b/>
          <w:sz w:val="22"/>
          <w:szCs w:val="22"/>
        </w:rPr>
        <w:t xml:space="preserve">: </w:t>
      </w:r>
      <w:r>
        <w:rPr>
          <w:rFonts w:ascii="Arial" w:hAnsi="Arial" w:cs="Arial"/>
          <w:sz w:val="22"/>
          <w:szCs w:val="22"/>
        </w:rPr>
        <w:t xml:space="preserve">El evento ocurrirá en el </w:t>
      </w:r>
      <w:r w:rsidR="00BE79B8">
        <w:rPr>
          <w:rFonts w:ascii="Arial" w:hAnsi="Arial" w:cs="Arial"/>
          <w:sz w:val="22"/>
          <w:szCs w:val="22"/>
        </w:rPr>
        <w:t xml:space="preserve">último </w:t>
      </w:r>
      <w:r>
        <w:rPr>
          <w:rFonts w:ascii="Arial" w:hAnsi="Arial" w:cs="Arial"/>
          <w:sz w:val="22"/>
          <w:szCs w:val="22"/>
        </w:rPr>
        <w:t xml:space="preserve">año del periodo de </w:t>
      </w:r>
      <w:proofErr w:type="spellStart"/>
      <w:r w:rsidR="00BE79B8">
        <w:rPr>
          <w:rFonts w:ascii="Arial" w:hAnsi="Arial" w:cs="Arial"/>
          <w:sz w:val="22"/>
          <w:szCs w:val="22"/>
        </w:rPr>
        <w:t>postinversión</w:t>
      </w:r>
      <w:proofErr w:type="spellEnd"/>
      <w:r>
        <w:rPr>
          <w:rFonts w:ascii="Arial" w:hAnsi="Arial" w:cs="Arial"/>
          <w:sz w:val="22"/>
          <w:szCs w:val="22"/>
        </w:rPr>
        <w:t xml:space="preserve"> </w:t>
      </w:r>
    </w:p>
    <w:p w:rsidR="005161E6" w:rsidRDefault="005161E6" w:rsidP="005161E6">
      <w:pPr>
        <w:pStyle w:val="Prrafodelista"/>
        <w:shd w:val="clear" w:color="auto" w:fill="FFFFFF"/>
        <w:spacing w:after="94" w:line="234" w:lineRule="atLeast"/>
        <w:ind w:left="426"/>
        <w:jc w:val="both"/>
        <w:rPr>
          <w:rFonts w:ascii="Arial" w:hAnsi="Arial" w:cs="Arial"/>
          <w:sz w:val="22"/>
          <w:szCs w:val="22"/>
        </w:rPr>
      </w:pPr>
      <w:r>
        <w:rPr>
          <w:rFonts w:ascii="Arial" w:hAnsi="Arial" w:cs="Arial"/>
          <w:noProof/>
          <w:sz w:val="22"/>
          <w:szCs w:val="22"/>
          <w:lang w:val="es-MX" w:eastAsia="es-MX"/>
        </w:rPr>
        <w:lastRenderedPageBreak/>
        <w:drawing>
          <wp:inline distT="0" distB="0" distL="0" distR="0">
            <wp:extent cx="3654452" cy="1190135"/>
            <wp:effectExtent l="19050" t="0" r="3148"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l="21162" t="50915" r="30356" b="22794"/>
                    <a:stretch>
                      <a:fillRect/>
                    </a:stretch>
                  </pic:blipFill>
                  <pic:spPr bwMode="auto">
                    <a:xfrm>
                      <a:off x="0" y="0"/>
                      <a:ext cx="3654452" cy="1190135"/>
                    </a:xfrm>
                    <a:prstGeom prst="rect">
                      <a:avLst/>
                    </a:prstGeom>
                    <a:noFill/>
                    <a:ln w="9525">
                      <a:noFill/>
                      <a:miter lim="800000"/>
                      <a:headEnd/>
                      <a:tailEnd/>
                    </a:ln>
                  </pic:spPr>
                </pic:pic>
              </a:graphicData>
            </a:graphic>
          </wp:inline>
        </w:drawing>
      </w:r>
    </w:p>
    <w:p w:rsidR="005161E6" w:rsidRDefault="0066393B" w:rsidP="007D5606">
      <w:pPr>
        <w:pStyle w:val="Prrafodelista"/>
        <w:shd w:val="clear" w:color="auto" w:fill="FFFFFF"/>
        <w:spacing w:after="94" w:line="234" w:lineRule="atLeast"/>
        <w:ind w:left="709"/>
        <w:jc w:val="both"/>
        <w:rPr>
          <w:rFonts w:ascii="Arial" w:hAnsi="Arial" w:cs="Arial"/>
          <w:sz w:val="22"/>
          <w:szCs w:val="22"/>
        </w:rPr>
      </w:pPr>
      <w:r>
        <w:rPr>
          <w:rFonts w:ascii="Arial" w:hAnsi="Arial" w:cs="Arial"/>
          <w:sz w:val="22"/>
          <w:szCs w:val="22"/>
        </w:rPr>
        <w:t>En este escenario, la probabilidad de ocurrencia será del 5%, lo cual es un escenario menos optimista, por cuanto  los beneficios de las medidas de reducción de riesgo serán menores</w:t>
      </w:r>
      <w:r w:rsidR="007D5606">
        <w:rPr>
          <w:rFonts w:ascii="Arial" w:hAnsi="Arial" w:cs="Arial"/>
          <w:sz w:val="22"/>
          <w:szCs w:val="22"/>
        </w:rPr>
        <w:t>.</w:t>
      </w:r>
    </w:p>
    <w:p w:rsidR="00BE79B8" w:rsidRDefault="00BE79B8" w:rsidP="007D5606">
      <w:pPr>
        <w:pStyle w:val="Prrafodelista"/>
        <w:shd w:val="clear" w:color="auto" w:fill="FFFFFF"/>
        <w:spacing w:after="94" w:line="234" w:lineRule="atLeast"/>
        <w:ind w:left="709"/>
        <w:jc w:val="both"/>
        <w:rPr>
          <w:rFonts w:ascii="Arial" w:hAnsi="Arial" w:cs="Arial"/>
          <w:sz w:val="22"/>
          <w:szCs w:val="22"/>
        </w:rPr>
      </w:pPr>
    </w:p>
    <w:p w:rsidR="00BE79B8" w:rsidRPr="000A6312" w:rsidRDefault="00BE79B8" w:rsidP="00BE79B8">
      <w:pPr>
        <w:shd w:val="clear" w:color="auto" w:fill="FFFFFF"/>
        <w:spacing w:before="100" w:beforeAutospacing="1" w:after="100" w:afterAutospacing="1" w:line="187" w:lineRule="atLeast"/>
        <w:ind w:left="702"/>
        <w:jc w:val="both"/>
        <w:rPr>
          <w:rFonts w:ascii="Arial" w:hAnsi="Arial" w:cs="Arial"/>
          <w:sz w:val="22"/>
          <w:szCs w:val="22"/>
        </w:rPr>
      </w:pPr>
      <w:r w:rsidRPr="000A6312">
        <w:rPr>
          <w:rFonts w:ascii="Arial" w:hAnsi="Arial" w:cs="Arial"/>
          <w:b/>
          <w:sz w:val="22"/>
          <w:szCs w:val="22"/>
        </w:rPr>
        <w:t xml:space="preserve">Escenario </w:t>
      </w:r>
      <w:r>
        <w:rPr>
          <w:rFonts w:ascii="Arial" w:hAnsi="Arial" w:cs="Arial"/>
          <w:b/>
          <w:sz w:val="22"/>
          <w:szCs w:val="22"/>
        </w:rPr>
        <w:t>4</w:t>
      </w:r>
      <w:r w:rsidRPr="000A6312">
        <w:rPr>
          <w:rFonts w:ascii="Arial" w:hAnsi="Arial" w:cs="Arial"/>
          <w:b/>
          <w:sz w:val="22"/>
          <w:szCs w:val="22"/>
        </w:rPr>
        <w:t xml:space="preserve">: </w:t>
      </w:r>
      <w:r>
        <w:rPr>
          <w:rFonts w:ascii="Arial" w:hAnsi="Arial" w:cs="Arial"/>
          <w:sz w:val="22"/>
          <w:szCs w:val="22"/>
        </w:rPr>
        <w:t xml:space="preserve">El evento ocurrirá en los 10 primeros años de </w:t>
      </w:r>
      <w:proofErr w:type="spellStart"/>
      <w:r>
        <w:rPr>
          <w:rFonts w:ascii="Arial" w:hAnsi="Arial" w:cs="Arial"/>
          <w:sz w:val="22"/>
          <w:szCs w:val="22"/>
        </w:rPr>
        <w:t>postinversión</w:t>
      </w:r>
      <w:proofErr w:type="spellEnd"/>
      <w:r>
        <w:rPr>
          <w:rFonts w:ascii="Arial" w:hAnsi="Arial" w:cs="Arial"/>
          <w:sz w:val="22"/>
          <w:szCs w:val="22"/>
        </w:rPr>
        <w:t xml:space="preserve"> </w:t>
      </w:r>
    </w:p>
    <w:p w:rsidR="00BE79B8" w:rsidRDefault="00BE79B8" w:rsidP="00BE79B8">
      <w:pPr>
        <w:pStyle w:val="Prrafodelista"/>
        <w:shd w:val="clear" w:color="auto" w:fill="FFFFFF"/>
        <w:spacing w:after="94" w:line="234" w:lineRule="atLeast"/>
        <w:ind w:left="426"/>
        <w:jc w:val="both"/>
        <w:rPr>
          <w:rFonts w:ascii="Arial" w:hAnsi="Arial" w:cs="Arial"/>
          <w:sz w:val="22"/>
          <w:szCs w:val="22"/>
        </w:rPr>
      </w:pPr>
      <w:r>
        <w:rPr>
          <w:rFonts w:ascii="Arial" w:hAnsi="Arial" w:cs="Arial"/>
          <w:noProof/>
          <w:sz w:val="22"/>
          <w:szCs w:val="22"/>
          <w:lang w:val="es-MX" w:eastAsia="es-MX"/>
        </w:rPr>
        <w:drawing>
          <wp:inline distT="0" distB="0" distL="0" distR="0">
            <wp:extent cx="3657275" cy="1152108"/>
            <wp:effectExtent l="19050" t="0" r="32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10073" t="39649" r="36226" b="30175"/>
                    <a:stretch>
                      <a:fillRect/>
                    </a:stretch>
                  </pic:blipFill>
                  <pic:spPr bwMode="auto">
                    <a:xfrm>
                      <a:off x="0" y="0"/>
                      <a:ext cx="3657275" cy="1152108"/>
                    </a:xfrm>
                    <a:prstGeom prst="rect">
                      <a:avLst/>
                    </a:prstGeom>
                    <a:noFill/>
                    <a:ln w="9525">
                      <a:noFill/>
                      <a:miter lim="800000"/>
                      <a:headEnd/>
                      <a:tailEnd/>
                    </a:ln>
                  </pic:spPr>
                </pic:pic>
              </a:graphicData>
            </a:graphic>
          </wp:inline>
        </w:drawing>
      </w:r>
    </w:p>
    <w:p w:rsidR="00631C5A" w:rsidRDefault="00631C5A" w:rsidP="00631C5A">
      <w:pPr>
        <w:pStyle w:val="Prrafodelista"/>
        <w:shd w:val="clear" w:color="auto" w:fill="FFFFFF"/>
        <w:spacing w:after="94" w:line="234" w:lineRule="atLeast"/>
        <w:ind w:left="709"/>
        <w:jc w:val="both"/>
        <w:rPr>
          <w:rFonts w:ascii="Arial" w:hAnsi="Arial" w:cs="Arial"/>
          <w:sz w:val="22"/>
          <w:szCs w:val="22"/>
        </w:rPr>
      </w:pPr>
      <w:r>
        <w:rPr>
          <w:rFonts w:ascii="Arial" w:hAnsi="Arial" w:cs="Arial"/>
          <w:sz w:val="22"/>
          <w:szCs w:val="22"/>
        </w:rPr>
        <w:t xml:space="preserve">En este escenario, la probabilidad de ocurrencia en cualquiera de los 10 primeros años de </w:t>
      </w:r>
      <w:proofErr w:type="spellStart"/>
      <w:r>
        <w:rPr>
          <w:rFonts w:ascii="Arial" w:hAnsi="Arial" w:cs="Arial"/>
          <w:sz w:val="22"/>
          <w:szCs w:val="22"/>
        </w:rPr>
        <w:t>postinversión</w:t>
      </w:r>
      <w:proofErr w:type="spellEnd"/>
      <w:r>
        <w:rPr>
          <w:rFonts w:ascii="Arial" w:hAnsi="Arial" w:cs="Arial"/>
          <w:sz w:val="22"/>
          <w:szCs w:val="22"/>
        </w:rPr>
        <w:t xml:space="preserve"> será  del 10%, lo cual es un escenario  optimista, por cuanto  los beneficios de las medidas de reducción de riesgo serán mayores. </w:t>
      </w:r>
    </w:p>
    <w:p w:rsidR="00BE79B8" w:rsidRDefault="00BE79B8" w:rsidP="007D5606">
      <w:pPr>
        <w:pStyle w:val="Prrafodelista"/>
        <w:shd w:val="clear" w:color="auto" w:fill="FFFFFF"/>
        <w:spacing w:after="94" w:line="234" w:lineRule="atLeast"/>
        <w:ind w:left="709"/>
        <w:jc w:val="both"/>
        <w:rPr>
          <w:rFonts w:ascii="Arial" w:hAnsi="Arial" w:cs="Arial"/>
          <w:sz w:val="22"/>
          <w:szCs w:val="22"/>
        </w:rPr>
      </w:pPr>
    </w:p>
    <w:p w:rsidR="00631C5A" w:rsidRPr="000A6312" w:rsidRDefault="00631C5A" w:rsidP="00631C5A">
      <w:pPr>
        <w:shd w:val="clear" w:color="auto" w:fill="FFFFFF"/>
        <w:spacing w:before="100" w:beforeAutospacing="1" w:after="100" w:afterAutospacing="1" w:line="187" w:lineRule="atLeast"/>
        <w:ind w:left="702"/>
        <w:jc w:val="both"/>
        <w:rPr>
          <w:rFonts w:ascii="Arial" w:hAnsi="Arial" w:cs="Arial"/>
          <w:sz w:val="22"/>
          <w:szCs w:val="22"/>
        </w:rPr>
      </w:pPr>
      <w:r w:rsidRPr="000A6312">
        <w:rPr>
          <w:rFonts w:ascii="Arial" w:hAnsi="Arial" w:cs="Arial"/>
          <w:b/>
          <w:sz w:val="22"/>
          <w:szCs w:val="22"/>
        </w:rPr>
        <w:t xml:space="preserve">Escenario </w:t>
      </w:r>
      <w:r>
        <w:rPr>
          <w:rFonts w:ascii="Arial" w:hAnsi="Arial" w:cs="Arial"/>
          <w:b/>
          <w:sz w:val="22"/>
          <w:szCs w:val="22"/>
        </w:rPr>
        <w:t>5</w:t>
      </w:r>
      <w:r w:rsidRPr="000A6312">
        <w:rPr>
          <w:rFonts w:ascii="Arial" w:hAnsi="Arial" w:cs="Arial"/>
          <w:b/>
          <w:sz w:val="22"/>
          <w:szCs w:val="22"/>
        </w:rPr>
        <w:t xml:space="preserve">: </w:t>
      </w:r>
      <w:r>
        <w:rPr>
          <w:rFonts w:ascii="Arial" w:hAnsi="Arial" w:cs="Arial"/>
          <w:sz w:val="22"/>
          <w:szCs w:val="22"/>
        </w:rPr>
        <w:t xml:space="preserve">El evento ocurrirá en los 15 primeros años de </w:t>
      </w:r>
      <w:proofErr w:type="spellStart"/>
      <w:r>
        <w:rPr>
          <w:rFonts w:ascii="Arial" w:hAnsi="Arial" w:cs="Arial"/>
          <w:sz w:val="22"/>
          <w:szCs w:val="22"/>
        </w:rPr>
        <w:t>postinversión</w:t>
      </w:r>
      <w:proofErr w:type="spellEnd"/>
      <w:r>
        <w:rPr>
          <w:rFonts w:ascii="Arial" w:hAnsi="Arial" w:cs="Arial"/>
          <w:sz w:val="22"/>
          <w:szCs w:val="22"/>
        </w:rPr>
        <w:t xml:space="preserve"> </w:t>
      </w:r>
    </w:p>
    <w:p w:rsidR="00631C5A" w:rsidRDefault="00631C5A" w:rsidP="007D5606">
      <w:pPr>
        <w:pStyle w:val="Prrafodelista"/>
        <w:shd w:val="clear" w:color="auto" w:fill="FFFFFF"/>
        <w:spacing w:after="94" w:line="234" w:lineRule="atLeast"/>
        <w:ind w:left="709"/>
        <w:jc w:val="both"/>
        <w:rPr>
          <w:rFonts w:ascii="Arial" w:hAnsi="Arial" w:cs="Arial"/>
          <w:sz w:val="22"/>
          <w:szCs w:val="22"/>
        </w:rPr>
      </w:pPr>
      <w:r>
        <w:rPr>
          <w:rFonts w:ascii="Arial" w:hAnsi="Arial" w:cs="Arial"/>
          <w:noProof/>
          <w:sz w:val="22"/>
          <w:szCs w:val="22"/>
          <w:lang w:val="es-MX" w:eastAsia="es-MX"/>
        </w:rPr>
        <w:drawing>
          <wp:inline distT="0" distB="0" distL="0" distR="0">
            <wp:extent cx="3723611" cy="1266826"/>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10649" t="38597" r="35667" b="28772"/>
                    <a:stretch>
                      <a:fillRect/>
                    </a:stretch>
                  </pic:blipFill>
                  <pic:spPr bwMode="auto">
                    <a:xfrm>
                      <a:off x="0" y="0"/>
                      <a:ext cx="3723611" cy="1266826"/>
                    </a:xfrm>
                    <a:prstGeom prst="rect">
                      <a:avLst/>
                    </a:prstGeom>
                    <a:noFill/>
                    <a:ln w="9525">
                      <a:noFill/>
                      <a:miter lim="800000"/>
                      <a:headEnd/>
                      <a:tailEnd/>
                    </a:ln>
                  </pic:spPr>
                </pic:pic>
              </a:graphicData>
            </a:graphic>
          </wp:inline>
        </w:drawing>
      </w:r>
    </w:p>
    <w:p w:rsidR="00631C5A" w:rsidRDefault="00631C5A" w:rsidP="00631C5A">
      <w:pPr>
        <w:pStyle w:val="Prrafodelista"/>
        <w:shd w:val="clear" w:color="auto" w:fill="FFFFFF"/>
        <w:spacing w:after="94" w:line="234" w:lineRule="atLeast"/>
        <w:ind w:left="709"/>
        <w:jc w:val="both"/>
        <w:rPr>
          <w:rFonts w:ascii="Arial" w:hAnsi="Arial" w:cs="Arial"/>
          <w:sz w:val="22"/>
          <w:szCs w:val="22"/>
        </w:rPr>
      </w:pPr>
      <w:r>
        <w:rPr>
          <w:rFonts w:ascii="Arial" w:hAnsi="Arial" w:cs="Arial"/>
          <w:sz w:val="22"/>
          <w:szCs w:val="22"/>
        </w:rPr>
        <w:t xml:space="preserve">En este escenario, la probabilidad de ocurrencia en cualquiera de los 15 primeros años de </w:t>
      </w:r>
      <w:proofErr w:type="spellStart"/>
      <w:r>
        <w:rPr>
          <w:rFonts w:ascii="Arial" w:hAnsi="Arial" w:cs="Arial"/>
          <w:sz w:val="22"/>
          <w:szCs w:val="22"/>
        </w:rPr>
        <w:t>postinversión</w:t>
      </w:r>
      <w:proofErr w:type="spellEnd"/>
      <w:r>
        <w:rPr>
          <w:rFonts w:ascii="Arial" w:hAnsi="Arial" w:cs="Arial"/>
          <w:sz w:val="22"/>
          <w:szCs w:val="22"/>
        </w:rPr>
        <w:t xml:space="preserve"> será  del 6.7%, lo cual es un escenario  menos optimista, por cuanto  los beneficios de las medidas de reducción de riesgo serán m</w:t>
      </w:r>
      <w:r w:rsidR="00F82AE0">
        <w:rPr>
          <w:rFonts w:ascii="Arial" w:hAnsi="Arial" w:cs="Arial"/>
          <w:sz w:val="22"/>
          <w:szCs w:val="22"/>
        </w:rPr>
        <w:t>enores</w:t>
      </w:r>
      <w:r>
        <w:rPr>
          <w:rFonts w:ascii="Arial" w:hAnsi="Arial" w:cs="Arial"/>
          <w:sz w:val="22"/>
          <w:szCs w:val="22"/>
        </w:rPr>
        <w:t xml:space="preserve">. </w:t>
      </w:r>
    </w:p>
    <w:p w:rsidR="005161E6" w:rsidRPr="003307FD" w:rsidRDefault="005161E6" w:rsidP="005161E6">
      <w:pPr>
        <w:pStyle w:val="Prrafodelista"/>
        <w:shd w:val="clear" w:color="auto" w:fill="FFFFFF"/>
        <w:spacing w:after="94" w:line="234" w:lineRule="atLeast"/>
        <w:ind w:left="426"/>
        <w:jc w:val="both"/>
        <w:rPr>
          <w:rFonts w:ascii="Arial" w:hAnsi="Arial" w:cs="Arial"/>
          <w:sz w:val="22"/>
          <w:szCs w:val="22"/>
        </w:rPr>
      </w:pPr>
    </w:p>
    <w:p w:rsidR="0041709B" w:rsidRDefault="0041709B" w:rsidP="006F1941">
      <w:pPr>
        <w:shd w:val="clear" w:color="auto" w:fill="FFFFFF"/>
        <w:spacing w:after="94" w:line="234" w:lineRule="atLeast"/>
        <w:ind w:left="709" w:hanging="425"/>
        <w:jc w:val="both"/>
        <w:rPr>
          <w:rFonts w:ascii="Arial" w:hAnsi="Arial" w:cs="Arial"/>
          <w:sz w:val="22"/>
          <w:szCs w:val="22"/>
        </w:rPr>
      </w:pPr>
      <w:r w:rsidRPr="0041709B">
        <w:rPr>
          <w:rFonts w:ascii="Arial" w:hAnsi="Arial" w:cs="Arial"/>
          <w:sz w:val="22"/>
          <w:szCs w:val="22"/>
        </w:rPr>
        <w:t> 3.2.  ¿En el diagnóstico del área de estudio, de la  UP y/o de los involucrados se han identificado variables que podrían verse afectadas por los efectos del cambio climático (por cambios en promedio y variabilidad climática de la precipitación y la temperatura</w:t>
      </w:r>
      <w:hyperlink r:id="rId20" w:anchor="_ftn2" w:history="1">
        <w:r w:rsidRPr="0041709B">
          <w:rPr>
            <w:rFonts w:ascii="Arial" w:hAnsi="Arial" w:cs="Arial"/>
            <w:sz w:val="22"/>
            <w:szCs w:val="22"/>
          </w:rPr>
          <w:t>[2]</w:t>
        </w:r>
      </w:hyperlink>
      <w:r w:rsidRPr="0041709B">
        <w:rPr>
          <w:rFonts w:ascii="Arial" w:hAnsi="Arial" w:cs="Arial"/>
          <w:sz w:val="22"/>
          <w:szCs w:val="22"/>
        </w:rPr>
        <w:t xml:space="preserve">)?  Sustentar su respuesta indicando: i) qué variables fueron analizadas; y, </w:t>
      </w:r>
      <w:proofErr w:type="spellStart"/>
      <w:r w:rsidRPr="0041709B">
        <w:rPr>
          <w:rFonts w:ascii="Arial" w:hAnsi="Arial" w:cs="Arial"/>
          <w:sz w:val="22"/>
          <w:szCs w:val="22"/>
        </w:rPr>
        <w:t>ii</w:t>
      </w:r>
      <w:proofErr w:type="spellEnd"/>
      <w:r w:rsidRPr="0041709B">
        <w:rPr>
          <w:rFonts w:ascii="Arial" w:hAnsi="Arial" w:cs="Arial"/>
          <w:sz w:val="22"/>
          <w:szCs w:val="22"/>
        </w:rPr>
        <w:t>) proponer cómo lo hubiera presentado, aplicando lo estudiado en clase; en esta propuesta desarrollar un análisis de las variables y asumir, si no contará con información, algunos cambios críticos. Por ejemplo, si no hay información asumir que el recurso hídrico disminuirá en X % en los próximos X años.</w:t>
      </w:r>
    </w:p>
    <w:p w:rsidR="00F14E9C" w:rsidRDefault="00F14E9C" w:rsidP="007457CD">
      <w:pPr>
        <w:ind w:left="709"/>
        <w:jc w:val="both"/>
        <w:rPr>
          <w:rFonts w:ascii="Arial" w:hAnsi="Arial" w:cs="Arial"/>
          <w:b/>
          <w:sz w:val="22"/>
          <w:szCs w:val="22"/>
        </w:rPr>
      </w:pPr>
    </w:p>
    <w:p w:rsidR="0034013E" w:rsidRDefault="0034013E" w:rsidP="007457CD">
      <w:pPr>
        <w:ind w:left="709"/>
        <w:jc w:val="both"/>
        <w:rPr>
          <w:rFonts w:ascii="Arial" w:hAnsi="Arial" w:cs="Arial"/>
          <w:b/>
          <w:sz w:val="22"/>
          <w:szCs w:val="22"/>
        </w:rPr>
      </w:pPr>
      <w:r w:rsidRPr="00881EFD">
        <w:rPr>
          <w:rFonts w:ascii="Arial" w:hAnsi="Arial" w:cs="Arial"/>
          <w:b/>
          <w:sz w:val="22"/>
          <w:szCs w:val="22"/>
        </w:rPr>
        <w:t>RESPUESTA:</w:t>
      </w:r>
    </w:p>
    <w:p w:rsidR="0034013E" w:rsidRDefault="0034013E" w:rsidP="007457CD">
      <w:pPr>
        <w:pStyle w:val="Prrafodelista"/>
        <w:shd w:val="clear" w:color="auto" w:fill="FFFFFF"/>
        <w:spacing w:after="94" w:line="234" w:lineRule="atLeast"/>
        <w:ind w:left="709"/>
        <w:jc w:val="both"/>
        <w:rPr>
          <w:rFonts w:ascii="Arial" w:hAnsi="Arial" w:cs="Arial"/>
          <w:sz w:val="22"/>
          <w:szCs w:val="22"/>
        </w:rPr>
      </w:pPr>
      <w:r w:rsidRPr="00881EFD">
        <w:rPr>
          <w:rFonts w:ascii="Arial" w:hAnsi="Arial" w:cs="Arial"/>
          <w:sz w:val="22"/>
          <w:szCs w:val="22"/>
        </w:rPr>
        <w:lastRenderedPageBreak/>
        <w:t xml:space="preserve">En el </w:t>
      </w:r>
      <w:r>
        <w:rPr>
          <w:rFonts w:ascii="Arial" w:hAnsi="Arial" w:cs="Arial"/>
          <w:sz w:val="22"/>
          <w:szCs w:val="22"/>
        </w:rPr>
        <w:t xml:space="preserve">diagnóstico del contenido del </w:t>
      </w:r>
      <w:r w:rsidRPr="00881EFD">
        <w:rPr>
          <w:rFonts w:ascii="Arial" w:hAnsi="Arial" w:cs="Arial"/>
          <w:sz w:val="22"/>
          <w:szCs w:val="22"/>
        </w:rPr>
        <w:t xml:space="preserve">perfil no se </w:t>
      </w:r>
      <w:r>
        <w:rPr>
          <w:rFonts w:ascii="Arial" w:hAnsi="Arial" w:cs="Arial"/>
          <w:sz w:val="22"/>
          <w:szCs w:val="22"/>
        </w:rPr>
        <w:t>ha identificado variables que podrían verse afectadas  por los efectos del cambio climático.</w:t>
      </w:r>
    </w:p>
    <w:p w:rsidR="0034013E" w:rsidRDefault="0034013E" w:rsidP="007457CD">
      <w:pPr>
        <w:pStyle w:val="Prrafodelista"/>
        <w:shd w:val="clear" w:color="auto" w:fill="FFFFFF"/>
        <w:spacing w:after="94" w:line="234" w:lineRule="atLeast"/>
        <w:ind w:left="709"/>
        <w:jc w:val="both"/>
        <w:rPr>
          <w:rFonts w:ascii="Arial" w:hAnsi="Arial" w:cs="Arial"/>
          <w:sz w:val="22"/>
          <w:szCs w:val="22"/>
        </w:rPr>
      </w:pPr>
    </w:p>
    <w:p w:rsidR="0034013E" w:rsidRDefault="0034013E" w:rsidP="007457CD">
      <w:pPr>
        <w:shd w:val="clear" w:color="auto" w:fill="FFFFFF"/>
        <w:spacing w:after="94" w:line="234" w:lineRule="atLeast"/>
        <w:ind w:left="709"/>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34013E" w:rsidRDefault="0034013E" w:rsidP="007457CD">
      <w:pPr>
        <w:shd w:val="clear" w:color="auto" w:fill="FFFFFF"/>
        <w:spacing w:after="94" w:line="234" w:lineRule="atLeast"/>
        <w:ind w:left="709"/>
        <w:jc w:val="both"/>
        <w:rPr>
          <w:rFonts w:ascii="Arial" w:hAnsi="Arial" w:cs="Arial"/>
          <w:sz w:val="22"/>
          <w:szCs w:val="22"/>
        </w:rPr>
      </w:pPr>
      <w:r w:rsidRPr="000413D0">
        <w:rPr>
          <w:rFonts w:ascii="Arial" w:hAnsi="Arial" w:cs="Arial"/>
          <w:sz w:val="22"/>
          <w:szCs w:val="22"/>
        </w:rPr>
        <w:t>Se propone lo siguiente:</w:t>
      </w:r>
    </w:p>
    <w:p w:rsidR="002F1CB3" w:rsidRDefault="002F1CB3" w:rsidP="0034013E">
      <w:pPr>
        <w:shd w:val="clear" w:color="auto" w:fill="FFFFFF"/>
        <w:spacing w:after="94" w:line="234" w:lineRule="atLeast"/>
        <w:ind w:left="426"/>
        <w:jc w:val="both"/>
        <w:rPr>
          <w:rFonts w:ascii="Arial" w:hAnsi="Arial" w:cs="Arial"/>
          <w:sz w:val="22"/>
          <w:szCs w:val="22"/>
        </w:rPr>
      </w:pPr>
    </w:p>
    <w:tbl>
      <w:tblPr>
        <w:tblStyle w:val="Tablaconcuadrcula"/>
        <w:tblW w:w="9321" w:type="dxa"/>
        <w:tblInd w:w="426" w:type="dxa"/>
        <w:tblLook w:val="04A0"/>
      </w:tblPr>
      <w:tblGrid>
        <w:gridCol w:w="2056"/>
        <w:gridCol w:w="2090"/>
        <w:gridCol w:w="2042"/>
        <w:gridCol w:w="3133"/>
      </w:tblGrid>
      <w:tr w:rsidR="00396C19" w:rsidTr="007457CD">
        <w:tc>
          <w:tcPr>
            <w:tcW w:w="2056" w:type="dxa"/>
            <w:shd w:val="clear" w:color="auto" w:fill="DAEEF3" w:themeFill="accent5" w:themeFillTint="33"/>
          </w:tcPr>
          <w:p w:rsidR="002F1CB3" w:rsidRPr="00463827" w:rsidRDefault="002F1CB3" w:rsidP="00463827">
            <w:pPr>
              <w:spacing w:after="94" w:line="234" w:lineRule="atLeast"/>
              <w:jc w:val="center"/>
              <w:rPr>
                <w:rFonts w:ascii="Arial" w:hAnsi="Arial" w:cs="Arial"/>
                <w:b/>
              </w:rPr>
            </w:pPr>
            <w:r w:rsidRPr="00463827">
              <w:rPr>
                <w:rFonts w:ascii="Arial" w:hAnsi="Arial" w:cs="Arial"/>
                <w:b/>
              </w:rPr>
              <w:t>EFECTOS DEL CAMBIO CLIMÁTICO</w:t>
            </w:r>
          </w:p>
        </w:tc>
        <w:tc>
          <w:tcPr>
            <w:tcW w:w="2090" w:type="dxa"/>
            <w:shd w:val="clear" w:color="auto" w:fill="DAEEF3" w:themeFill="accent5" w:themeFillTint="33"/>
          </w:tcPr>
          <w:p w:rsidR="002F1CB3" w:rsidRPr="00463827" w:rsidRDefault="002F1CB3" w:rsidP="00463827">
            <w:pPr>
              <w:spacing w:after="94" w:line="234" w:lineRule="atLeast"/>
              <w:jc w:val="center"/>
              <w:rPr>
                <w:rFonts w:ascii="Arial" w:hAnsi="Arial" w:cs="Arial"/>
                <w:b/>
              </w:rPr>
            </w:pPr>
            <w:r w:rsidRPr="00463827">
              <w:rPr>
                <w:rFonts w:ascii="Arial" w:hAnsi="Arial" w:cs="Arial"/>
                <w:b/>
              </w:rPr>
              <w:t>ESCENARIOS EN EL PIP</w:t>
            </w:r>
          </w:p>
        </w:tc>
        <w:tc>
          <w:tcPr>
            <w:tcW w:w="2042" w:type="dxa"/>
            <w:shd w:val="clear" w:color="auto" w:fill="DAEEF3" w:themeFill="accent5" w:themeFillTint="33"/>
          </w:tcPr>
          <w:p w:rsidR="002F1CB3" w:rsidRPr="00463827" w:rsidRDefault="002F1CB3" w:rsidP="00463827">
            <w:pPr>
              <w:spacing w:after="94" w:line="234" w:lineRule="atLeast"/>
              <w:jc w:val="center"/>
              <w:rPr>
                <w:rFonts w:ascii="Arial" w:hAnsi="Arial" w:cs="Arial"/>
                <w:b/>
              </w:rPr>
            </w:pPr>
            <w:r w:rsidRPr="00463827">
              <w:rPr>
                <w:rFonts w:ascii="Arial" w:hAnsi="Arial" w:cs="Arial"/>
                <w:b/>
              </w:rPr>
              <w:t>EFECTOS SOBRE EL PIP</w:t>
            </w:r>
          </w:p>
        </w:tc>
        <w:tc>
          <w:tcPr>
            <w:tcW w:w="3133" w:type="dxa"/>
            <w:shd w:val="clear" w:color="auto" w:fill="DAEEF3" w:themeFill="accent5" w:themeFillTint="33"/>
          </w:tcPr>
          <w:p w:rsidR="002F1CB3" w:rsidRPr="00463827" w:rsidRDefault="00396C19" w:rsidP="00463827">
            <w:pPr>
              <w:spacing w:after="94" w:line="234" w:lineRule="atLeast"/>
              <w:jc w:val="center"/>
              <w:rPr>
                <w:rFonts w:ascii="Arial" w:hAnsi="Arial" w:cs="Arial"/>
                <w:b/>
              </w:rPr>
            </w:pPr>
            <w:r w:rsidRPr="00463827">
              <w:rPr>
                <w:rFonts w:ascii="Arial" w:hAnsi="Arial" w:cs="Arial"/>
                <w:b/>
              </w:rPr>
              <w:t>VARIABLES AFECTADAS</w:t>
            </w:r>
          </w:p>
        </w:tc>
      </w:tr>
      <w:tr w:rsidR="00D72145" w:rsidTr="007457CD">
        <w:trPr>
          <w:trHeight w:val="3843"/>
        </w:trPr>
        <w:tc>
          <w:tcPr>
            <w:tcW w:w="2056" w:type="dxa"/>
          </w:tcPr>
          <w:p w:rsidR="00D72145" w:rsidRDefault="00D72145" w:rsidP="0034013E">
            <w:pPr>
              <w:spacing w:after="94" w:line="234" w:lineRule="atLeast"/>
              <w:jc w:val="both"/>
              <w:rPr>
                <w:rFonts w:ascii="Arial" w:hAnsi="Arial" w:cs="Arial"/>
              </w:rPr>
            </w:pPr>
          </w:p>
          <w:p w:rsidR="00D72145" w:rsidRDefault="00D72145" w:rsidP="0034013E">
            <w:pPr>
              <w:spacing w:after="94" w:line="234" w:lineRule="atLeast"/>
              <w:jc w:val="both"/>
              <w:rPr>
                <w:rFonts w:ascii="Arial" w:hAnsi="Arial" w:cs="Arial"/>
              </w:rPr>
            </w:pPr>
          </w:p>
          <w:p w:rsidR="00D72145" w:rsidRDefault="00D72145" w:rsidP="0034013E">
            <w:pPr>
              <w:spacing w:after="94" w:line="234" w:lineRule="atLeast"/>
              <w:jc w:val="both"/>
              <w:rPr>
                <w:rFonts w:ascii="Arial" w:hAnsi="Arial" w:cs="Arial"/>
              </w:rPr>
            </w:pPr>
          </w:p>
          <w:p w:rsidR="00D72145" w:rsidRDefault="00D72145" w:rsidP="0034013E">
            <w:pPr>
              <w:spacing w:after="94" w:line="234" w:lineRule="atLeast"/>
              <w:jc w:val="both"/>
              <w:rPr>
                <w:rFonts w:ascii="Arial" w:hAnsi="Arial" w:cs="Arial"/>
              </w:rPr>
            </w:pPr>
          </w:p>
          <w:p w:rsidR="00D72145" w:rsidRDefault="00D72145" w:rsidP="0034013E">
            <w:pPr>
              <w:spacing w:after="94" w:line="234" w:lineRule="atLeast"/>
              <w:jc w:val="both"/>
              <w:rPr>
                <w:rFonts w:ascii="Arial" w:hAnsi="Arial" w:cs="Arial"/>
              </w:rPr>
            </w:pPr>
          </w:p>
          <w:p w:rsidR="00D72145" w:rsidRDefault="00D72145" w:rsidP="0034013E">
            <w:pPr>
              <w:spacing w:after="94" w:line="234" w:lineRule="atLeast"/>
              <w:jc w:val="both"/>
              <w:rPr>
                <w:rFonts w:ascii="Arial" w:hAnsi="Arial" w:cs="Arial"/>
              </w:rPr>
            </w:pPr>
          </w:p>
          <w:p w:rsidR="00D72145" w:rsidRPr="00D72145" w:rsidRDefault="00D72145" w:rsidP="00141B56">
            <w:pPr>
              <w:pStyle w:val="Prrafodelista"/>
              <w:numPr>
                <w:ilvl w:val="0"/>
                <w:numId w:val="12"/>
              </w:numPr>
              <w:spacing w:after="94" w:line="234" w:lineRule="atLeast"/>
              <w:ind w:left="283" w:hanging="283"/>
              <w:jc w:val="both"/>
              <w:rPr>
                <w:rFonts w:ascii="Arial" w:hAnsi="Arial" w:cs="Arial"/>
              </w:rPr>
            </w:pPr>
            <w:r w:rsidRPr="00D72145">
              <w:rPr>
                <w:rFonts w:ascii="Arial" w:hAnsi="Arial" w:cs="Arial"/>
              </w:rPr>
              <w:t>Cambios en promedio y variabilidad climática de la precipitación y temperatura</w:t>
            </w:r>
          </w:p>
        </w:tc>
        <w:tc>
          <w:tcPr>
            <w:tcW w:w="2090" w:type="dxa"/>
          </w:tcPr>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Default="00D72145" w:rsidP="00D72145">
            <w:pPr>
              <w:pStyle w:val="Prrafodelista"/>
              <w:spacing w:after="94" w:line="234" w:lineRule="atLeast"/>
              <w:ind w:left="170"/>
              <w:jc w:val="both"/>
              <w:rPr>
                <w:rFonts w:ascii="Arial" w:hAnsi="Arial" w:cs="Arial"/>
              </w:rPr>
            </w:pPr>
          </w:p>
          <w:p w:rsidR="00D72145" w:rsidRPr="002F1CB3" w:rsidRDefault="00D72145" w:rsidP="00141B56">
            <w:pPr>
              <w:pStyle w:val="Prrafodelista"/>
              <w:numPr>
                <w:ilvl w:val="0"/>
                <w:numId w:val="7"/>
              </w:numPr>
              <w:spacing w:after="94" w:line="234" w:lineRule="atLeast"/>
              <w:ind w:left="170" w:hanging="170"/>
              <w:jc w:val="both"/>
              <w:rPr>
                <w:rFonts w:ascii="Arial" w:hAnsi="Arial" w:cs="Arial"/>
              </w:rPr>
            </w:pPr>
            <w:r>
              <w:rPr>
                <w:rFonts w:ascii="Arial" w:hAnsi="Arial" w:cs="Arial"/>
              </w:rPr>
              <w:t>Presencia de  avenidas</w:t>
            </w:r>
            <w:r w:rsidR="003825AF">
              <w:rPr>
                <w:rFonts w:ascii="Arial" w:hAnsi="Arial" w:cs="Arial"/>
              </w:rPr>
              <w:t xml:space="preserve"> extraordinarias</w:t>
            </w:r>
            <w:r>
              <w:rPr>
                <w:rFonts w:ascii="Arial" w:hAnsi="Arial" w:cs="Arial"/>
              </w:rPr>
              <w:t xml:space="preserve"> en el Río Pisco</w:t>
            </w:r>
          </w:p>
        </w:tc>
        <w:tc>
          <w:tcPr>
            <w:tcW w:w="2042" w:type="dxa"/>
          </w:tcPr>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Default="00D72145" w:rsidP="00D72145">
            <w:pPr>
              <w:pStyle w:val="Prrafodelista"/>
              <w:spacing w:after="94" w:line="234" w:lineRule="atLeast"/>
              <w:ind w:left="320"/>
              <w:jc w:val="both"/>
              <w:rPr>
                <w:rFonts w:ascii="Arial" w:hAnsi="Arial" w:cs="Arial"/>
              </w:rPr>
            </w:pPr>
          </w:p>
          <w:p w:rsidR="00D72145" w:rsidRPr="00396C19" w:rsidRDefault="00D72145" w:rsidP="00141B56">
            <w:pPr>
              <w:pStyle w:val="Prrafodelista"/>
              <w:numPr>
                <w:ilvl w:val="0"/>
                <w:numId w:val="7"/>
              </w:numPr>
              <w:spacing w:after="94" w:line="234" w:lineRule="atLeast"/>
              <w:ind w:left="320" w:hanging="320"/>
              <w:jc w:val="both"/>
              <w:rPr>
                <w:rFonts w:ascii="Arial" w:hAnsi="Arial" w:cs="Arial"/>
              </w:rPr>
            </w:pPr>
            <w:r>
              <w:rPr>
                <w:rFonts w:ascii="Arial" w:hAnsi="Arial" w:cs="Arial"/>
              </w:rPr>
              <w:t>Posible destrucción del sistema de captación de agua</w:t>
            </w:r>
          </w:p>
        </w:tc>
        <w:tc>
          <w:tcPr>
            <w:tcW w:w="3133" w:type="dxa"/>
          </w:tcPr>
          <w:p w:rsidR="00D72145" w:rsidRDefault="00D72145" w:rsidP="00141B56">
            <w:pPr>
              <w:pStyle w:val="Prrafodelista"/>
              <w:numPr>
                <w:ilvl w:val="0"/>
                <w:numId w:val="8"/>
              </w:numPr>
              <w:spacing w:after="94" w:line="234" w:lineRule="atLeast"/>
              <w:jc w:val="both"/>
              <w:rPr>
                <w:rFonts w:ascii="Arial" w:hAnsi="Arial" w:cs="Arial"/>
              </w:rPr>
            </w:pPr>
            <w:r>
              <w:rPr>
                <w:rFonts w:ascii="Arial" w:hAnsi="Arial" w:cs="Arial"/>
              </w:rPr>
              <w:t>Disminución del 80% de la oferta de agua potable</w:t>
            </w:r>
          </w:p>
          <w:p w:rsidR="00D72145" w:rsidRDefault="00D72145" w:rsidP="00141B56">
            <w:pPr>
              <w:pStyle w:val="Prrafodelista"/>
              <w:numPr>
                <w:ilvl w:val="0"/>
                <w:numId w:val="8"/>
              </w:numPr>
              <w:spacing w:after="94" w:line="234" w:lineRule="atLeast"/>
              <w:jc w:val="both"/>
              <w:rPr>
                <w:rFonts w:ascii="Arial" w:hAnsi="Arial" w:cs="Arial"/>
              </w:rPr>
            </w:pPr>
            <w:r>
              <w:rPr>
                <w:rFonts w:ascii="Arial" w:hAnsi="Arial" w:cs="Arial"/>
              </w:rPr>
              <w:t>Incremento  del tiempo de las familias en 50% para el acarreo de agua de fuentes alternativas.</w:t>
            </w:r>
          </w:p>
          <w:p w:rsidR="00D72145" w:rsidRPr="00D72145" w:rsidRDefault="00D72145" w:rsidP="00141B56">
            <w:pPr>
              <w:pStyle w:val="Prrafodelista"/>
              <w:numPr>
                <w:ilvl w:val="0"/>
                <w:numId w:val="8"/>
              </w:numPr>
              <w:spacing w:after="94" w:line="234" w:lineRule="atLeast"/>
              <w:jc w:val="both"/>
              <w:rPr>
                <w:rFonts w:ascii="Arial" w:hAnsi="Arial" w:cs="Arial"/>
              </w:rPr>
            </w:pPr>
            <w:r>
              <w:rPr>
                <w:rFonts w:ascii="Arial" w:hAnsi="Arial" w:cs="Arial"/>
              </w:rPr>
              <w:t>Aumento del 10% de enfermedades asociadas al consumo de agua en condiciones insalubres</w:t>
            </w:r>
          </w:p>
          <w:p w:rsidR="00D72145" w:rsidRPr="00396C19" w:rsidRDefault="00D72145" w:rsidP="00141B56">
            <w:pPr>
              <w:pStyle w:val="Prrafodelista"/>
              <w:numPr>
                <w:ilvl w:val="0"/>
                <w:numId w:val="8"/>
              </w:numPr>
              <w:spacing w:after="94" w:line="234" w:lineRule="atLeast"/>
              <w:jc w:val="both"/>
              <w:rPr>
                <w:rFonts w:ascii="Arial" w:hAnsi="Arial" w:cs="Arial"/>
              </w:rPr>
            </w:pPr>
            <w:r>
              <w:rPr>
                <w:rFonts w:ascii="Arial" w:hAnsi="Arial" w:cs="Arial"/>
              </w:rPr>
              <w:t xml:space="preserve">Incremento de </w:t>
            </w:r>
            <w:r w:rsidR="003825AF">
              <w:rPr>
                <w:rFonts w:ascii="Arial" w:hAnsi="Arial" w:cs="Arial"/>
              </w:rPr>
              <w:t>1</w:t>
            </w:r>
            <w:r w:rsidR="007D5606">
              <w:rPr>
                <w:rFonts w:ascii="Arial" w:hAnsi="Arial" w:cs="Arial"/>
              </w:rPr>
              <w:t xml:space="preserve">5 % de </w:t>
            </w:r>
            <w:r>
              <w:rPr>
                <w:rFonts w:ascii="Arial" w:hAnsi="Arial" w:cs="Arial"/>
              </w:rPr>
              <w:t>gastos en tratamiento de enfermedades</w:t>
            </w:r>
          </w:p>
        </w:tc>
      </w:tr>
    </w:tbl>
    <w:p w:rsidR="002F1CB3" w:rsidRDefault="002F1CB3" w:rsidP="0034013E">
      <w:pPr>
        <w:shd w:val="clear" w:color="auto" w:fill="FFFFFF"/>
        <w:spacing w:after="94" w:line="234" w:lineRule="atLeast"/>
        <w:ind w:left="426"/>
        <w:jc w:val="both"/>
        <w:rPr>
          <w:rFonts w:ascii="Arial" w:hAnsi="Arial" w:cs="Arial"/>
          <w:sz w:val="22"/>
          <w:szCs w:val="22"/>
        </w:rPr>
      </w:pPr>
    </w:p>
    <w:p w:rsidR="0041709B" w:rsidRPr="0041709B" w:rsidRDefault="0041709B" w:rsidP="006F1941">
      <w:pPr>
        <w:shd w:val="clear" w:color="auto" w:fill="FFFFFF"/>
        <w:spacing w:after="94" w:line="234" w:lineRule="atLeast"/>
        <w:ind w:left="284" w:hanging="284"/>
        <w:jc w:val="both"/>
        <w:rPr>
          <w:rFonts w:ascii="Arial" w:hAnsi="Arial" w:cs="Arial"/>
          <w:sz w:val="22"/>
          <w:szCs w:val="22"/>
        </w:rPr>
      </w:pPr>
      <w:r w:rsidRPr="0041709B">
        <w:rPr>
          <w:rFonts w:ascii="Arial" w:hAnsi="Arial" w:cs="Arial"/>
          <w:sz w:val="22"/>
          <w:szCs w:val="22"/>
        </w:rPr>
        <w:t xml:space="preserve">4. ¿El problema, sus causas y sus efectos cuentan con indicadores apropiados que los respaldan? En caso que la UP exista, ¿los resultados del análisis del riesgo se </w:t>
      </w:r>
      <w:proofErr w:type="gramStart"/>
      <w:r w:rsidRPr="0041709B">
        <w:rPr>
          <w:rFonts w:ascii="Arial" w:hAnsi="Arial" w:cs="Arial"/>
          <w:sz w:val="22"/>
          <w:szCs w:val="22"/>
        </w:rPr>
        <w:t>refleja</w:t>
      </w:r>
      <w:proofErr w:type="gramEnd"/>
      <w:r w:rsidRPr="0041709B">
        <w:rPr>
          <w:rFonts w:ascii="Arial" w:hAnsi="Arial" w:cs="Arial"/>
          <w:sz w:val="22"/>
          <w:szCs w:val="22"/>
        </w:rPr>
        <w:t xml:space="preserve"> en el problema o sus causas o sus efectos? Sustentar ambas respuestas indicando: i) qué parte sí se incorporó; y, </w:t>
      </w:r>
      <w:proofErr w:type="spellStart"/>
      <w:r w:rsidRPr="0041709B">
        <w:rPr>
          <w:rFonts w:ascii="Arial" w:hAnsi="Arial" w:cs="Arial"/>
          <w:sz w:val="22"/>
          <w:szCs w:val="22"/>
        </w:rPr>
        <w:t>ii</w:t>
      </w:r>
      <w:proofErr w:type="spellEnd"/>
      <w:r w:rsidRPr="0041709B">
        <w:rPr>
          <w:rFonts w:ascii="Arial" w:hAnsi="Arial" w:cs="Arial"/>
          <w:sz w:val="22"/>
          <w:szCs w:val="22"/>
        </w:rPr>
        <w:t>) proponer cómo lo hubiera presentado, aplicando lo estudiado en clase.</w:t>
      </w:r>
    </w:p>
    <w:p w:rsidR="007457CD" w:rsidRDefault="007457CD" w:rsidP="006F1941">
      <w:pPr>
        <w:shd w:val="clear" w:color="auto" w:fill="FFFFFF"/>
        <w:spacing w:after="94" w:line="234" w:lineRule="atLeast"/>
        <w:ind w:left="284"/>
        <w:jc w:val="both"/>
        <w:rPr>
          <w:rFonts w:ascii="Arial" w:hAnsi="Arial" w:cs="Arial"/>
          <w:b/>
          <w:sz w:val="22"/>
          <w:szCs w:val="22"/>
        </w:rPr>
      </w:pPr>
    </w:p>
    <w:p w:rsidR="0027548B" w:rsidRDefault="000413D0" w:rsidP="006F1941">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RESPUESTA</w:t>
      </w:r>
      <w:proofErr w:type="gramStart"/>
      <w:r w:rsidRPr="000413D0">
        <w:rPr>
          <w:rFonts w:ascii="Arial" w:hAnsi="Arial" w:cs="Arial"/>
          <w:b/>
          <w:sz w:val="22"/>
          <w:szCs w:val="22"/>
        </w:rPr>
        <w:t>:</w:t>
      </w:r>
      <w:r w:rsidR="0027548B">
        <w:rPr>
          <w:rFonts w:ascii="Arial" w:hAnsi="Arial" w:cs="Arial"/>
          <w:sz w:val="22"/>
          <w:szCs w:val="22"/>
        </w:rPr>
        <w:t>:</w:t>
      </w:r>
      <w:proofErr w:type="gramEnd"/>
    </w:p>
    <w:p w:rsidR="0027548B" w:rsidRDefault="0027548B" w:rsidP="006F1941">
      <w:pPr>
        <w:shd w:val="clear" w:color="auto" w:fill="FFFFFF"/>
        <w:spacing w:after="94" w:line="234" w:lineRule="atLeast"/>
        <w:ind w:left="284"/>
        <w:jc w:val="both"/>
        <w:rPr>
          <w:rFonts w:ascii="Arial" w:hAnsi="Arial" w:cs="Arial"/>
          <w:sz w:val="22"/>
          <w:szCs w:val="22"/>
        </w:rPr>
      </w:pPr>
      <w:r>
        <w:rPr>
          <w:rFonts w:ascii="Arial" w:hAnsi="Arial" w:cs="Arial"/>
          <w:sz w:val="22"/>
          <w:szCs w:val="22"/>
        </w:rPr>
        <w:t xml:space="preserve">El problema, sus causas y efectos no cuentan con indicadores apropiados que lo respaldan. Existe la Unidad productora de agua en forma </w:t>
      </w:r>
      <w:r w:rsidR="00D45966">
        <w:rPr>
          <w:rFonts w:ascii="Arial" w:hAnsi="Arial" w:cs="Arial"/>
          <w:sz w:val="22"/>
          <w:szCs w:val="22"/>
        </w:rPr>
        <w:t>deficiente</w:t>
      </w:r>
      <w:r>
        <w:rPr>
          <w:rFonts w:ascii="Arial" w:hAnsi="Arial" w:cs="Arial"/>
          <w:sz w:val="22"/>
          <w:szCs w:val="22"/>
        </w:rPr>
        <w:t xml:space="preserve"> y los resultados del riesgo no se </w:t>
      </w:r>
      <w:proofErr w:type="gramStart"/>
      <w:r>
        <w:rPr>
          <w:rFonts w:ascii="Arial" w:hAnsi="Arial" w:cs="Arial"/>
          <w:sz w:val="22"/>
          <w:szCs w:val="22"/>
        </w:rPr>
        <w:t>refleja</w:t>
      </w:r>
      <w:proofErr w:type="gramEnd"/>
      <w:r>
        <w:rPr>
          <w:rFonts w:ascii="Arial" w:hAnsi="Arial" w:cs="Arial"/>
          <w:sz w:val="22"/>
          <w:szCs w:val="22"/>
        </w:rPr>
        <w:t xml:space="preserve"> en el problema, sus causas y efectos.</w:t>
      </w:r>
    </w:p>
    <w:p w:rsidR="0027548B" w:rsidRDefault="0027548B" w:rsidP="006F1941">
      <w:pPr>
        <w:shd w:val="clear" w:color="auto" w:fill="FFFFFF"/>
        <w:spacing w:after="94" w:line="234" w:lineRule="atLeast"/>
        <w:ind w:left="284"/>
        <w:jc w:val="both"/>
        <w:rPr>
          <w:rFonts w:ascii="Arial" w:hAnsi="Arial" w:cs="Arial"/>
          <w:sz w:val="22"/>
          <w:szCs w:val="22"/>
        </w:rPr>
      </w:pPr>
      <w:r>
        <w:rPr>
          <w:rFonts w:ascii="Arial" w:hAnsi="Arial" w:cs="Arial"/>
          <w:sz w:val="22"/>
          <w:szCs w:val="22"/>
        </w:rPr>
        <w:t>Por otro lado la identificación del problema no es el correcto teniendo en cuenta que se debe considera</w:t>
      </w:r>
      <w:r w:rsidR="00D45966">
        <w:rPr>
          <w:rFonts w:ascii="Arial" w:hAnsi="Arial" w:cs="Arial"/>
          <w:sz w:val="22"/>
          <w:szCs w:val="22"/>
        </w:rPr>
        <w:t>r</w:t>
      </w:r>
      <w:r>
        <w:rPr>
          <w:rFonts w:ascii="Arial" w:hAnsi="Arial" w:cs="Arial"/>
          <w:sz w:val="22"/>
          <w:szCs w:val="22"/>
        </w:rPr>
        <w:t xml:space="preserve"> el acceso al servicio sobre el cual se intervendrá con el PIP. Sin embargo en el perfil analizado </w:t>
      </w:r>
      <w:r w:rsidR="000D2BDE">
        <w:rPr>
          <w:rFonts w:ascii="Arial" w:hAnsi="Arial" w:cs="Arial"/>
          <w:sz w:val="22"/>
          <w:szCs w:val="22"/>
        </w:rPr>
        <w:t xml:space="preserve">el problema </w:t>
      </w:r>
      <w:r>
        <w:rPr>
          <w:rFonts w:ascii="Arial" w:hAnsi="Arial" w:cs="Arial"/>
          <w:sz w:val="22"/>
          <w:szCs w:val="22"/>
        </w:rPr>
        <w:t>lo identifica como si fuera un efecto</w:t>
      </w:r>
      <w:r w:rsidR="000D2BDE">
        <w:rPr>
          <w:rFonts w:ascii="Arial" w:hAnsi="Arial" w:cs="Arial"/>
          <w:sz w:val="22"/>
          <w:szCs w:val="22"/>
        </w:rPr>
        <w:t xml:space="preserve"> (Incremento de la incidencia de las enfermedades gastrointestinales, parasitarias dérmicas en los centros poblados La Polvareda, Las delicias, Miraflores, Santa Rosa, Dos de Mayo, </w:t>
      </w:r>
      <w:r w:rsidR="000413D0">
        <w:rPr>
          <w:rFonts w:ascii="Arial" w:hAnsi="Arial" w:cs="Arial"/>
          <w:sz w:val="22"/>
          <w:szCs w:val="22"/>
        </w:rPr>
        <w:t xml:space="preserve">Fundo Abril del distrito de </w:t>
      </w:r>
      <w:proofErr w:type="spellStart"/>
      <w:r w:rsidR="000413D0">
        <w:rPr>
          <w:rFonts w:ascii="Arial" w:hAnsi="Arial" w:cs="Arial"/>
          <w:sz w:val="22"/>
          <w:szCs w:val="22"/>
        </w:rPr>
        <w:t>Humay</w:t>
      </w:r>
      <w:proofErr w:type="spellEnd"/>
      <w:r w:rsidR="000413D0">
        <w:rPr>
          <w:rFonts w:ascii="Arial" w:hAnsi="Arial" w:cs="Arial"/>
          <w:sz w:val="22"/>
          <w:szCs w:val="22"/>
        </w:rPr>
        <w:t>)</w:t>
      </w:r>
    </w:p>
    <w:p w:rsidR="007457CD" w:rsidRDefault="007457CD" w:rsidP="006F1941">
      <w:pPr>
        <w:shd w:val="clear" w:color="auto" w:fill="FFFFFF"/>
        <w:spacing w:after="94" w:line="234" w:lineRule="atLeast"/>
        <w:ind w:left="284"/>
        <w:jc w:val="both"/>
        <w:rPr>
          <w:rFonts w:ascii="Arial" w:hAnsi="Arial" w:cs="Arial"/>
          <w:b/>
          <w:sz w:val="22"/>
          <w:szCs w:val="22"/>
        </w:rPr>
      </w:pPr>
    </w:p>
    <w:p w:rsidR="0027548B" w:rsidRDefault="0027548B" w:rsidP="006F1941">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0413D0" w:rsidRDefault="000413D0" w:rsidP="006F1941">
      <w:pPr>
        <w:shd w:val="clear" w:color="auto" w:fill="FFFFFF"/>
        <w:spacing w:after="94" w:line="234" w:lineRule="atLeast"/>
        <w:ind w:left="284"/>
        <w:jc w:val="both"/>
        <w:rPr>
          <w:rFonts w:ascii="Arial" w:hAnsi="Arial" w:cs="Arial"/>
          <w:sz w:val="22"/>
          <w:szCs w:val="22"/>
        </w:rPr>
      </w:pPr>
      <w:r w:rsidRPr="000413D0">
        <w:rPr>
          <w:rFonts w:ascii="Arial" w:hAnsi="Arial" w:cs="Arial"/>
          <w:sz w:val="22"/>
          <w:szCs w:val="22"/>
        </w:rPr>
        <w:t>Se propone lo siguiente:</w:t>
      </w:r>
    </w:p>
    <w:p w:rsidR="003C563E" w:rsidRDefault="000413D0" w:rsidP="006F1941">
      <w:pPr>
        <w:ind w:left="284"/>
        <w:jc w:val="both"/>
        <w:rPr>
          <w:rFonts w:ascii="Arial" w:hAnsi="Arial" w:cs="Arial"/>
          <w:b/>
          <w:sz w:val="22"/>
          <w:szCs w:val="22"/>
        </w:rPr>
      </w:pPr>
      <w:r w:rsidRPr="000413D0">
        <w:rPr>
          <w:rFonts w:ascii="Arial" w:hAnsi="Arial" w:cs="Arial"/>
          <w:b/>
          <w:sz w:val="22"/>
          <w:szCs w:val="22"/>
        </w:rPr>
        <w:t>Definición del problema:</w:t>
      </w:r>
    </w:p>
    <w:p w:rsidR="00C92F7E" w:rsidRDefault="000413D0" w:rsidP="006F1941">
      <w:pPr>
        <w:ind w:left="284"/>
        <w:jc w:val="both"/>
        <w:rPr>
          <w:rFonts w:ascii="Arial" w:hAnsi="Arial" w:cs="Arial"/>
          <w:b/>
          <w:i/>
          <w:sz w:val="22"/>
          <w:szCs w:val="22"/>
          <w:lang w:val="es-ES_tradnl"/>
        </w:rPr>
      </w:pPr>
      <w:r w:rsidRPr="000413D0">
        <w:rPr>
          <w:rFonts w:ascii="Arial" w:hAnsi="Arial" w:cs="Arial"/>
          <w:sz w:val="22"/>
          <w:szCs w:val="22"/>
        </w:rPr>
        <w:t xml:space="preserve"> “</w:t>
      </w:r>
      <w:r w:rsidRPr="00C92F7E">
        <w:rPr>
          <w:rFonts w:ascii="Arial" w:hAnsi="Arial" w:cs="Arial"/>
          <w:b/>
          <w:i/>
          <w:sz w:val="22"/>
          <w:szCs w:val="22"/>
          <w:lang w:val="es-ES_tradnl"/>
        </w:rPr>
        <w:t>La población de los centros poblados La Polvareda, las Delicias, Miraflores, Santa Rosa, Dos de Mayo y Fundo Abril tienen limitado acceso a servicios de  de agua potable  y alcantarillado</w:t>
      </w:r>
      <w:r w:rsidR="004E4517">
        <w:rPr>
          <w:rFonts w:ascii="Arial" w:hAnsi="Arial" w:cs="Arial"/>
          <w:b/>
          <w:i/>
          <w:sz w:val="22"/>
          <w:szCs w:val="22"/>
          <w:lang w:val="es-ES_tradnl"/>
        </w:rPr>
        <w:t xml:space="preserve"> de calidad</w:t>
      </w:r>
      <w:r w:rsidR="00C92F7E" w:rsidRPr="00C92F7E">
        <w:rPr>
          <w:rFonts w:ascii="Arial" w:hAnsi="Arial" w:cs="Arial"/>
          <w:b/>
          <w:i/>
          <w:sz w:val="22"/>
          <w:szCs w:val="22"/>
          <w:lang w:val="es-ES_tradnl"/>
        </w:rPr>
        <w:t>”</w:t>
      </w:r>
    </w:p>
    <w:p w:rsidR="004E4517" w:rsidRDefault="004E4517" w:rsidP="006F1941">
      <w:pPr>
        <w:ind w:left="284"/>
        <w:jc w:val="both"/>
        <w:rPr>
          <w:rFonts w:ascii="Arial" w:hAnsi="Arial" w:cs="Arial"/>
          <w:sz w:val="22"/>
          <w:szCs w:val="22"/>
          <w:lang w:val="es-ES_tradnl"/>
        </w:rPr>
      </w:pPr>
    </w:p>
    <w:p w:rsidR="00C92F7E" w:rsidRDefault="00C92F7E" w:rsidP="006F1941">
      <w:pPr>
        <w:ind w:left="284"/>
        <w:jc w:val="both"/>
        <w:rPr>
          <w:rFonts w:ascii="Arial" w:hAnsi="Arial" w:cs="Arial"/>
          <w:sz w:val="22"/>
          <w:szCs w:val="22"/>
          <w:lang w:val="es-ES_tradnl"/>
        </w:rPr>
      </w:pPr>
      <w:r w:rsidRPr="00C92F7E">
        <w:rPr>
          <w:rFonts w:ascii="Arial" w:hAnsi="Arial" w:cs="Arial"/>
          <w:sz w:val="22"/>
          <w:szCs w:val="22"/>
          <w:lang w:val="es-ES_tradnl"/>
        </w:rPr>
        <w:lastRenderedPageBreak/>
        <w:t xml:space="preserve">El </w:t>
      </w:r>
      <w:r>
        <w:rPr>
          <w:rFonts w:ascii="Arial" w:hAnsi="Arial" w:cs="Arial"/>
          <w:sz w:val="22"/>
          <w:szCs w:val="22"/>
          <w:lang w:val="es-ES_tradnl"/>
        </w:rPr>
        <w:t>60% de la</w:t>
      </w:r>
      <w:r w:rsidR="00D97849">
        <w:rPr>
          <w:rFonts w:ascii="Arial" w:hAnsi="Arial" w:cs="Arial"/>
          <w:sz w:val="22"/>
          <w:szCs w:val="22"/>
          <w:lang w:val="es-ES_tradnl"/>
        </w:rPr>
        <w:t>s viviendas</w:t>
      </w:r>
      <w:r>
        <w:rPr>
          <w:rFonts w:ascii="Arial" w:hAnsi="Arial" w:cs="Arial"/>
          <w:sz w:val="22"/>
          <w:szCs w:val="22"/>
          <w:lang w:val="es-ES_tradnl"/>
        </w:rPr>
        <w:t xml:space="preserve"> cuentan con servicio de agua potable en forma inadecuada</w:t>
      </w:r>
      <w:r w:rsidR="00D97849">
        <w:rPr>
          <w:rFonts w:ascii="Arial" w:hAnsi="Arial" w:cs="Arial"/>
          <w:sz w:val="22"/>
          <w:szCs w:val="22"/>
          <w:lang w:val="es-ES_tradnl"/>
        </w:rPr>
        <w:t xml:space="preserve"> </w:t>
      </w:r>
      <w:r w:rsidR="00966FFD">
        <w:rPr>
          <w:rFonts w:ascii="Arial" w:hAnsi="Arial" w:cs="Arial"/>
          <w:sz w:val="22"/>
          <w:szCs w:val="22"/>
          <w:lang w:val="es-ES_tradnl"/>
        </w:rPr>
        <w:t>(26 pilones par</w:t>
      </w:r>
      <w:r w:rsidR="00D97849">
        <w:rPr>
          <w:rFonts w:ascii="Arial" w:hAnsi="Arial" w:cs="Arial"/>
          <w:sz w:val="22"/>
          <w:szCs w:val="22"/>
          <w:lang w:val="es-ES_tradnl"/>
        </w:rPr>
        <w:t>a</w:t>
      </w:r>
      <w:r w:rsidR="00966FFD">
        <w:rPr>
          <w:rFonts w:ascii="Arial" w:hAnsi="Arial" w:cs="Arial"/>
          <w:sz w:val="22"/>
          <w:szCs w:val="22"/>
          <w:lang w:val="es-ES_tradnl"/>
        </w:rPr>
        <w:t xml:space="preserve"> 152 viviendas)</w:t>
      </w:r>
      <w:r>
        <w:rPr>
          <w:rFonts w:ascii="Arial" w:hAnsi="Arial" w:cs="Arial"/>
          <w:sz w:val="22"/>
          <w:szCs w:val="22"/>
          <w:lang w:val="es-ES_tradnl"/>
        </w:rPr>
        <w:t>, el 40% no cuenta con este servicio</w:t>
      </w:r>
      <w:r w:rsidR="00966FFD">
        <w:rPr>
          <w:rFonts w:ascii="Arial" w:hAnsi="Arial" w:cs="Arial"/>
          <w:sz w:val="22"/>
          <w:szCs w:val="22"/>
          <w:lang w:val="es-ES_tradnl"/>
        </w:rPr>
        <w:t xml:space="preserve"> (35 viviendas)</w:t>
      </w:r>
      <w:r>
        <w:rPr>
          <w:rFonts w:ascii="Arial" w:hAnsi="Arial" w:cs="Arial"/>
          <w:sz w:val="22"/>
          <w:szCs w:val="22"/>
          <w:lang w:val="es-ES_tradnl"/>
        </w:rPr>
        <w:t xml:space="preserve"> y el 100% </w:t>
      </w:r>
      <w:r w:rsidR="00966FFD">
        <w:rPr>
          <w:rFonts w:ascii="Arial" w:hAnsi="Arial" w:cs="Arial"/>
          <w:sz w:val="22"/>
          <w:szCs w:val="22"/>
          <w:lang w:val="es-ES_tradnl"/>
        </w:rPr>
        <w:t xml:space="preserve">(152 viviendas) </w:t>
      </w:r>
      <w:r>
        <w:rPr>
          <w:rFonts w:ascii="Arial" w:hAnsi="Arial" w:cs="Arial"/>
          <w:sz w:val="22"/>
          <w:szCs w:val="22"/>
          <w:lang w:val="es-ES_tradnl"/>
        </w:rPr>
        <w:t>no cuentan con servicio de alcantarillado.</w:t>
      </w:r>
    </w:p>
    <w:p w:rsidR="00C92F7E" w:rsidRDefault="00C92F7E" w:rsidP="000413D0">
      <w:pPr>
        <w:ind w:left="851"/>
        <w:jc w:val="both"/>
        <w:rPr>
          <w:rFonts w:ascii="Arial" w:hAnsi="Arial" w:cs="Arial"/>
          <w:sz w:val="22"/>
          <w:szCs w:val="22"/>
          <w:lang w:val="es-ES_tradnl"/>
        </w:rPr>
      </w:pPr>
    </w:p>
    <w:p w:rsidR="00C92F7E" w:rsidRDefault="00C92F7E" w:rsidP="00BA7ADC">
      <w:pPr>
        <w:ind w:left="777"/>
        <w:jc w:val="both"/>
        <w:rPr>
          <w:rFonts w:ascii="Arial" w:hAnsi="Arial" w:cs="Arial"/>
          <w:b/>
          <w:sz w:val="22"/>
          <w:szCs w:val="22"/>
          <w:lang w:val="es-ES_tradnl"/>
        </w:rPr>
      </w:pPr>
      <w:r w:rsidRPr="00C92F7E">
        <w:rPr>
          <w:rFonts w:ascii="Arial" w:hAnsi="Arial" w:cs="Arial"/>
          <w:b/>
          <w:sz w:val="22"/>
          <w:szCs w:val="22"/>
          <w:lang w:val="es-ES_tradnl"/>
        </w:rPr>
        <w:t>Análisis de causas</w:t>
      </w:r>
      <w:r w:rsidR="00966FFD">
        <w:rPr>
          <w:rFonts w:ascii="Arial" w:hAnsi="Arial" w:cs="Arial"/>
          <w:b/>
          <w:sz w:val="22"/>
          <w:szCs w:val="22"/>
          <w:lang w:val="es-ES_tradnl"/>
        </w:rPr>
        <w:t xml:space="preserve"> directas</w:t>
      </w:r>
      <w:r w:rsidRPr="00C92F7E">
        <w:rPr>
          <w:rFonts w:ascii="Arial" w:hAnsi="Arial" w:cs="Arial"/>
          <w:b/>
          <w:sz w:val="22"/>
          <w:szCs w:val="22"/>
          <w:lang w:val="es-ES_tradnl"/>
        </w:rPr>
        <w:t xml:space="preserve">:  </w:t>
      </w:r>
    </w:p>
    <w:p w:rsidR="00C92F7E" w:rsidRDefault="00C92F7E" w:rsidP="000413D0">
      <w:pPr>
        <w:ind w:left="851"/>
        <w:jc w:val="both"/>
        <w:rPr>
          <w:rFonts w:ascii="Arial" w:hAnsi="Arial" w:cs="Arial"/>
          <w:b/>
          <w:sz w:val="22"/>
          <w:szCs w:val="22"/>
          <w:lang w:val="es-ES_tradnl"/>
        </w:rPr>
      </w:pPr>
    </w:p>
    <w:p w:rsidR="00BA7ADC" w:rsidRPr="00BA7ADC" w:rsidRDefault="004E4517" w:rsidP="00141B56">
      <w:pPr>
        <w:pStyle w:val="Prrafodelista"/>
        <w:numPr>
          <w:ilvl w:val="0"/>
          <w:numId w:val="3"/>
        </w:numPr>
        <w:shd w:val="clear" w:color="auto" w:fill="FFFFFF"/>
        <w:spacing w:after="94" w:line="234" w:lineRule="atLeast"/>
        <w:ind w:left="1202" w:hanging="425"/>
        <w:jc w:val="both"/>
        <w:rPr>
          <w:rFonts w:ascii="Arial" w:hAnsi="Arial" w:cs="Arial"/>
          <w:sz w:val="22"/>
          <w:szCs w:val="22"/>
        </w:rPr>
      </w:pPr>
      <w:r>
        <w:rPr>
          <w:rFonts w:ascii="Arial" w:hAnsi="Arial" w:cs="Arial"/>
          <w:b/>
          <w:sz w:val="22"/>
          <w:szCs w:val="22"/>
          <w:lang w:val="es-ES_tradnl"/>
        </w:rPr>
        <w:t>Inadecuado a</w:t>
      </w:r>
      <w:r w:rsidR="00966FFD" w:rsidRPr="00BA7ADC">
        <w:rPr>
          <w:rFonts w:ascii="Arial" w:hAnsi="Arial" w:cs="Arial"/>
          <w:b/>
          <w:sz w:val="22"/>
          <w:szCs w:val="22"/>
          <w:lang w:val="es-ES_tradnl"/>
        </w:rPr>
        <w:t xml:space="preserve">bastecimiento de agua potable: </w:t>
      </w:r>
      <w:r w:rsidR="00966FFD" w:rsidRPr="00BA7ADC">
        <w:rPr>
          <w:rFonts w:ascii="Arial" w:hAnsi="Arial" w:cs="Arial"/>
          <w:sz w:val="22"/>
          <w:szCs w:val="22"/>
          <w:lang w:val="es-ES_tradnl"/>
        </w:rPr>
        <w:t>Según trabajo de campo las familias que c</w:t>
      </w:r>
      <w:r w:rsidR="00BA7ADC" w:rsidRPr="00BA7ADC">
        <w:rPr>
          <w:rFonts w:ascii="Arial" w:hAnsi="Arial" w:cs="Arial"/>
          <w:sz w:val="22"/>
          <w:szCs w:val="22"/>
          <w:lang w:val="es-ES_tradnl"/>
        </w:rPr>
        <w:t>u</w:t>
      </w:r>
      <w:r w:rsidR="00966FFD" w:rsidRPr="00BA7ADC">
        <w:rPr>
          <w:rFonts w:ascii="Arial" w:hAnsi="Arial" w:cs="Arial"/>
          <w:sz w:val="22"/>
          <w:szCs w:val="22"/>
          <w:lang w:val="es-ES_tradnl"/>
        </w:rPr>
        <w:t>entan con pilones</w:t>
      </w:r>
      <w:r w:rsidR="00BA7ADC" w:rsidRPr="00BA7ADC">
        <w:rPr>
          <w:rFonts w:ascii="Arial" w:hAnsi="Arial" w:cs="Arial"/>
          <w:sz w:val="22"/>
          <w:szCs w:val="22"/>
          <w:lang w:val="es-ES_tradnl"/>
        </w:rPr>
        <w:t xml:space="preserve"> tiene que formar colas para abastecerse de agua por </w:t>
      </w:r>
      <w:r w:rsidR="00BA7ADC">
        <w:rPr>
          <w:rFonts w:ascii="Arial" w:hAnsi="Arial" w:cs="Arial"/>
          <w:sz w:val="22"/>
          <w:szCs w:val="22"/>
          <w:lang w:val="es-ES_tradnl"/>
        </w:rPr>
        <w:t>cerca de ¼ de hora, mientras que las familias que no cuentan con este servicio acarrean agua de las acequias cercanas en baldes y bidones por un tiempo de 1 hora (se evidencia con fotografías).</w:t>
      </w:r>
    </w:p>
    <w:p w:rsidR="00BA7ADC" w:rsidRPr="00D97849" w:rsidRDefault="004E4517" w:rsidP="00141B56">
      <w:pPr>
        <w:pStyle w:val="Prrafodelista"/>
        <w:numPr>
          <w:ilvl w:val="0"/>
          <w:numId w:val="3"/>
        </w:numPr>
        <w:shd w:val="clear" w:color="auto" w:fill="FFFFFF"/>
        <w:spacing w:after="94" w:line="234" w:lineRule="atLeast"/>
        <w:ind w:left="1202" w:hanging="425"/>
        <w:jc w:val="both"/>
        <w:rPr>
          <w:rFonts w:ascii="Arial" w:hAnsi="Arial" w:cs="Arial"/>
          <w:b/>
          <w:sz w:val="22"/>
          <w:szCs w:val="22"/>
        </w:rPr>
      </w:pPr>
      <w:r>
        <w:rPr>
          <w:rFonts w:ascii="Arial" w:hAnsi="Arial" w:cs="Arial"/>
          <w:b/>
          <w:sz w:val="22"/>
          <w:szCs w:val="22"/>
        </w:rPr>
        <w:t>D</w:t>
      </w:r>
      <w:r w:rsidR="00BA7ADC" w:rsidRPr="00BA7ADC">
        <w:rPr>
          <w:rFonts w:ascii="Arial" w:hAnsi="Arial" w:cs="Arial"/>
          <w:b/>
          <w:sz w:val="22"/>
          <w:szCs w:val="22"/>
        </w:rPr>
        <w:t>isposición de excretas y aguas residuales</w:t>
      </w:r>
      <w:r>
        <w:rPr>
          <w:rFonts w:ascii="Arial" w:hAnsi="Arial" w:cs="Arial"/>
          <w:b/>
          <w:sz w:val="22"/>
          <w:szCs w:val="22"/>
        </w:rPr>
        <w:t xml:space="preserve"> en forma inadecuada</w:t>
      </w:r>
      <w:r w:rsidR="00BA7ADC">
        <w:rPr>
          <w:rFonts w:ascii="Arial" w:hAnsi="Arial" w:cs="Arial"/>
          <w:b/>
          <w:sz w:val="22"/>
          <w:szCs w:val="22"/>
        </w:rPr>
        <w:t xml:space="preserve">: </w:t>
      </w:r>
      <w:r w:rsidR="00BA7ADC">
        <w:rPr>
          <w:rFonts w:ascii="Arial" w:hAnsi="Arial" w:cs="Arial"/>
          <w:sz w:val="22"/>
          <w:szCs w:val="22"/>
        </w:rPr>
        <w:t>El 100% de las familias vierten las aguas residuales en las calles, asimismo el 100% de las familias dispone de excretas en letrinas o pozos ciegos los cuales en varios de los casos han colapsado</w:t>
      </w:r>
      <w:r w:rsidR="00D97849">
        <w:rPr>
          <w:rFonts w:ascii="Arial" w:hAnsi="Arial" w:cs="Arial"/>
          <w:sz w:val="22"/>
          <w:szCs w:val="22"/>
        </w:rPr>
        <w:t xml:space="preserve"> </w:t>
      </w:r>
      <w:r w:rsidR="00F6599E">
        <w:rPr>
          <w:rFonts w:ascii="Arial" w:hAnsi="Arial" w:cs="Arial"/>
          <w:sz w:val="22"/>
          <w:szCs w:val="22"/>
        </w:rPr>
        <w:t xml:space="preserve"> (</w:t>
      </w:r>
      <w:r w:rsidR="00D97849">
        <w:rPr>
          <w:rFonts w:ascii="Arial" w:hAnsi="Arial" w:cs="Arial"/>
          <w:sz w:val="22"/>
          <w:szCs w:val="22"/>
        </w:rPr>
        <w:t>se evidencia con fotografías)</w:t>
      </w:r>
    </w:p>
    <w:p w:rsidR="00D97849" w:rsidRPr="00D97849" w:rsidRDefault="00D97849" w:rsidP="00141B56">
      <w:pPr>
        <w:pStyle w:val="Prrafodelista"/>
        <w:numPr>
          <w:ilvl w:val="0"/>
          <w:numId w:val="3"/>
        </w:numPr>
        <w:shd w:val="clear" w:color="auto" w:fill="FFFFFF"/>
        <w:spacing w:after="94" w:line="234" w:lineRule="atLeast"/>
        <w:ind w:left="1202" w:hanging="425"/>
        <w:jc w:val="both"/>
        <w:rPr>
          <w:rFonts w:ascii="Arial" w:hAnsi="Arial" w:cs="Arial"/>
          <w:b/>
          <w:sz w:val="22"/>
          <w:szCs w:val="22"/>
        </w:rPr>
      </w:pPr>
      <w:r>
        <w:rPr>
          <w:rFonts w:ascii="Arial" w:hAnsi="Arial" w:cs="Arial"/>
          <w:b/>
          <w:sz w:val="22"/>
          <w:szCs w:val="22"/>
        </w:rPr>
        <w:t xml:space="preserve">Nula gestión de los servicios: </w:t>
      </w:r>
      <w:r>
        <w:rPr>
          <w:rFonts w:ascii="Arial" w:hAnsi="Arial" w:cs="Arial"/>
          <w:sz w:val="22"/>
          <w:szCs w:val="22"/>
        </w:rPr>
        <w:t xml:space="preserve">El 60% de las familias que cuentan con servicio de pilones no pagan tarifa alguna.( encuesta socioeconómica a las familias) </w:t>
      </w:r>
    </w:p>
    <w:p w:rsidR="00D97849" w:rsidRDefault="00D97849" w:rsidP="00D97849">
      <w:pPr>
        <w:pStyle w:val="Prrafodelista"/>
        <w:shd w:val="clear" w:color="auto" w:fill="FFFFFF"/>
        <w:spacing w:after="94" w:line="234" w:lineRule="atLeast"/>
        <w:ind w:left="1202"/>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w:t>
      </w:r>
    </w:p>
    <w:p w:rsidR="00D97849" w:rsidRDefault="00D97849" w:rsidP="00D97849">
      <w:pPr>
        <w:ind w:left="777"/>
        <w:jc w:val="both"/>
        <w:rPr>
          <w:rFonts w:ascii="Arial" w:hAnsi="Arial" w:cs="Arial"/>
          <w:b/>
          <w:sz w:val="22"/>
          <w:szCs w:val="22"/>
          <w:lang w:val="es-ES_tradnl"/>
        </w:rPr>
      </w:pPr>
      <w:r w:rsidRPr="00C92F7E">
        <w:rPr>
          <w:rFonts w:ascii="Arial" w:hAnsi="Arial" w:cs="Arial"/>
          <w:b/>
          <w:sz w:val="22"/>
          <w:szCs w:val="22"/>
          <w:lang w:val="es-ES_tradnl"/>
        </w:rPr>
        <w:t>Análisis de causas</w:t>
      </w:r>
      <w:r>
        <w:rPr>
          <w:rFonts w:ascii="Arial" w:hAnsi="Arial" w:cs="Arial"/>
          <w:b/>
          <w:sz w:val="22"/>
          <w:szCs w:val="22"/>
          <w:lang w:val="es-ES_tradnl"/>
        </w:rPr>
        <w:t xml:space="preserve"> indirectas</w:t>
      </w:r>
      <w:r w:rsidRPr="00C92F7E">
        <w:rPr>
          <w:rFonts w:ascii="Arial" w:hAnsi="Arial" w:cs="Arial"/>
          <w:b/>
          <w:sz w:val="22"/>
          <w:szCs w:val="22"/>
          <w:lang w:val="es-ES_tradnl"/>
        </w:rPr>
        <w:t xml:space="preserve">:  </w:t>
      </w:r>
    </w:p>
    <w:p w:rsidR="00BA7ADC" w:rsidRDefault="00BA7ADC" w:rsidP="00D97849">
      <w:pPr>
        <w:pStyle w:val="Prrafodelista"/>
        <w:shd w:val="clear" w:color="auto" w:fill="FFFFFF"/>
        <w:spacing w:after="94" w:line="234" w:lineRule="atLeast"/>
        <w:ind w:left="1276"/>
        <w:jc w:val="both"/>
        <w:rPr>
          <w:rFonts w:ascii="Arial" w:hAnsi="Arial" w:cs="Arial"/>
          <w:b/>
          <w:sz w:val="22"/>
          <w:szCs w:val="22"/>
        </w:rPr>
      </w:pPr>
    </w:p>
    <w:p w:rsidR="00BA7ADC" w:rsidRPr="00BA7ADC" w:rsidRDefault="00D97849" w:rsidP="00141B56">
      <w:pPr>
        <w:pStyle w:val="Prrafodelista"/>
        <w:numPr>
          <w:ilvl w:val="0"/>
          <w:numId w:val="3"/>
        </w:numPr>
        <w:shd w:val="clear" w:color="auto" w:fill="FFFFFF"/>
        <w:spacing w:after="94" w:line="234" w:lineRule="atLeast"/>
        <w:ind w:left="1202" w:hanging="425"/>
        <w:jc w:val="both"/>
        <w:rPr>
          <w:rFonts w:ascii="Arial" w:hAnsi="Arial" w:cs="Arial"/>
          <w:b/>
          <w:sz w:val="22"/>
          <w:szCs w:val="22"/>
        </w:rPr>
      </w:pPr>
      <w:r>
        <w:rPr>
          <w:rFonts w:ascii="Arial" w:hAnsi="Arial" w:cs="Arial"/>
          <w:b/>
          <w:sz w:val="22"/>
          <w:szCs w:val="22"/>
        </w:rPr>
        <w:t xml:space="preserve">El sistema de captación de agua está en riesgo frente a avenidas extraordinarias del Río Pisco y </w:t>
      </w:r>
      <w:r w:rsidR="00264D51">
        <w:rPr>
          <w:rFonts w:ascii="Arial" w:hAnsi="Arial" w:cs="Arial"/>
          <w:b/>
          <w:sz w:val="22"/>
          <w:szCs w:val="22"/>
        </w:rPr>
        <w:t xml:space="preserve">canales de conducción frente a </w:t>
      </w:r>
      <w:r>
        <w:rPr>
          <w:rFonts w:ascii="Arial" w:hAnsi="Arial" w:cs="Arial"/>
          <w:b/>
          <w:sz w:val="22"/>
          <w:szCs w:val="22"/>
        </w:rPr>
        <w:t>sismos.</w:t>
      </w:r>
    </w:p>
    <w:p w:rsidR="00264D51" w:rsidRDefault="004B36A6" w:rsidP="00D97849">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 xml:space="preserve">En el análisis de riesgo se ha determinado que </w:t>
      </w:r>
      <w:r w:rsidR="00750D06">
        <w:rPr>
          <w:rFonts w:ascii="Arial" w:hAnsi="Arial" w:cs="Arial"/>
          <w:sz w:val="22"/>
          <w:szCs w:val="22"/>
        </w:rPr>
        <w:t xml:space="preserve">el sistema </w:t>
      </w:r>
      <w:r>
        <w:rPr>
          <w:rFonts w:ascii="Arial" w:hAnsi="Arial" w:cs="Arial"/>
          <w:sz w:val="22"/>
          <w:szCs w:val="22"/>
        </w:rPr>
        <w:t xml:space="preserve"> de captación  de la acequia </w:t>
      </w:r>
      <w:proofErr w:type="spellStart"/>
      <w:r w:rsidR="004310FF">
        <w:rPr>
          <w:rFonts w:ascii="Arial" w:hAnsi="Arial" w:cs="Arial"/>
          <w:sz w:val="22"/>
          <w:szCs w:val="22"/>
        </w:rPr>
        <w:t>Parihuaná</w:t>
      </w:r>
      <w:proofErr w:type="spellEnd"/>
      <w:r>
        <w:rPr>
          <w:rFonts w:ascii="Arial" w:hAnsi="Arial" w:cs="Arial"/>
          <w:sz w:val="22"/>
          <w:szCs w:val="22"/>
        </w:rPr>
        <w:t xml:space="preserve"> </w:t>
      </w:r>
      <w:r w:rsidR="004310FF">
        <w:rPr>
          <w:rFonts w:ascii="Arial" w:hAnsi="Arial" w:cs="Arial"/>
          <w:sz w:val="22"/>
          <w:szCs w:val="22"/>
        </w:rPr>
        <w:t>(capacidad de conducción de 0.6 m3/</w:t>
      </w:r>
      <w:proofErr w:type="spellStart"/>
      <w:r w:rsidR="004310FF">
        <w:rPr>
          <w:rFonts w:ascii="Arial" w:hAnsi="Arial" w:cs="Arial"/>
          <w:sz w:val="22"/>
          <w:szCs w:val="22"/>
        </w:rPr>
        <w:t>seg</w:t>
      </w:r>
      <w:proofErr w:type="spellEnd"/>
      <w:r w:rsidR="004310FF">
        <w:rPr>
          <w:rFonts w:ascii="Arial" w:hAnsi="Arial" w:cs="Arial"/>
          <w:sz w:val="22"/>
          <w:szCs w:val="22"/>
        </w:rPr>
        <w:t xml:space="preserve">) </w:t>
      </w:r>
      <w:r>
        <w:rPr>
          <w:rFonts w:ascii="Arial" w:hAnsi="Arial" w:cs="Arial"/>
          <w:sz w:val="22"/>
          <w:szCs w:val="22"/>
        </w:rPr>
        <w:t xml:space="preserve">y </w:t>
      </w:r>
      <w:proofErr w:type="spellStart"/>
      <w:r w:rsidR="004310FF">
        <w:rPr>
          <w:rFonts w:ascii="Arial" w:hAnsi="Arial" w:cs="Arial"/>
          <w:sz w:val="22"/>
          <w:szCs w:val="22"/>
        </w:rPr>
        <w:t>Chunchanga</w:t>
      </w:r>
      <w:proofErr w:type="spellEnd"/>
      <w:r>
        <w:rPr>
          <w:rFonts w:ascii="Arial" w:hAnsi="Arial" w:cs="Arial"/>
          <w:sz w:val="22"/>
          <w:szCs w:val="22"/>
        </w:rPr>
        <w:t xml:space="preserve"> </w:t>
      </w:r>
      <w:r w:rsidR="004310FF">
        <w:rPr>
          <w:rFonts w:ascii="Arial" w:hAnsi="Arial" w:cs="Arial"/>
          <w:sz w:val="22"/>
          <w:szCs w:val="22"/>
        </w:rPr>
        <w:t>(capacidad de conducción de 1.5 m3/</w:t>
      </w:r>
      <w:proofErr w:type="spellStart"/>
      <w:r w:rsidR="004310FF">
        <w:rPr>
          <w:rFonts w:ascii="Arial" w:hAnsi="Arial" w:cs="Arial"/>
          <w:sz w:val="22"/>
          <w:szCs w:val="22"/>
        </w:rPr>
        <w:t>seg</w:t>
      </w:r>
      <w:proofErr w:type="spellEnd"/>
      <w:r w:rsidR="004310FF">
        <w:rPr>
          <w:rFonts w:ascii="Arial" w:hAnsi="Arial" w:cs="Arial"/>
          <w:sz w:val="22"/>
          <w:szCs w:val="22"/>
        </w:rPr>
        <w:t>), ambos</w:t>
      </w:r>
      <w:r w:rsidR="00750D06">
        <w:rPr>
          <w:rFonts w:ascii="Arial" w:hAnsi="Arial" w:cs="Arial"/>
          <w:sz w:val="22"/>
          <w:szCs w:val="22"/>
        </w:rPr>
        <w:t xml:space="preserve"> nace</w:t>
      </w:r>
      <w:r w:rsidR="004310FF">
        <w:rPr>
          <w:rFonts w:ascii="Arial" w:hAnsi="Arial" w:cs="Arial"/>
          <w:sz w:val="22"/>
          <w:szCs w:val="22"/>
        </w:rPr>
        <w:t>n</w:t>
      </w:r>
      <w:r w:rsidR="00750D06">
        <w:rPr>
          <w:rFonts w:ascii="Arial" w:hAnsi="Arial" w:cs="Arial"/>
          <w:sz w:val="22"/>
          <w:szCs w:val="22"/>
        </w:rPr>
        <w:t xml:space="preserve"> del Río Pisco </w:t>
      </w:r>
      <w:r w:rsidR="004310FF">
        <w:rPr>
          <w:rFonts w:ascii="Arial" w:hAnsi="Arial" w:cs="Arial"/>
          <w:sz w:val="22"/>
          <w:szCs w:val="22"/>
        </w:rPr>
        <w:t xml:space="preserve">los cuales </w:t>
      </w:r>
      <w:r>
        <w:rPr>
          <w:rFonts w:ascii="Arial" w:hAnsi="Arial" w:cs="Arial"/>
          <w:sz w:val="22"/>
          <w:szCs w:val="22"/>
        </w:rPr>
        <w:t>se encuentra</w:t>
      </w:r>
      <w:r w:rsidR="004310FF">
        <w:rPr>
          <w:rFonts w:ascii="Arial" w:hAnsi="Arial" w:cs="Arial"/>
          <w:sz w:val="22"/>
          <w:szCs w:val="22"/>
        </w:rPr>
        <w:t>n</w:t>
      </w:r>
      <w:r>
        <w:rPr>
          <w:rFonts w:ascii="Arial" w:hAnsi="Arial" w:cs="Arial"/>
          <w:sz w:val="22"/>
          <w:szCs w:val="22"/>
        </w:rPr>
        <w:t xml:space="preserve"> expuesto</w:t>
      </w:r>
      <w:r w:rsidR="004310FF">
        <w:rPr>
          <w:rFonts w:ascii="Arial" w:hAnsi="Arial" w:cs="Arial"/>
          <w:sz w:val="22"/>
          <w:szCs w:val="22"/>
        </w:rPr>
        <w:t>s</w:t>
      </w:r>
      <w:r>
        <w:rPr>
          <w:rFonts w:ascii="Arial" w:hAnsi="Arial" w:cs="Arial"/>
          <w:sz w:val="22"/>
          <w:szCs w:val="22"/>
        </w:rPr>
        <w:t xml:space="preserve"> a colapsar frente a avenidas extraordinarias del Río Pisco</w:t>
      </w:r>
      <w:r w:rsidR="00264D51">
        <w:rPr>
          <w:rFonts w:ascii="Arial" w:hAnsi="Arial" w:cs="Arial"/>
          <w:sz w:val="22"/>
          <w:szCs w:val="22"/>
        </w:rPr>
        <w:t xml:space="preserve"> (como el ocurrido en el año 2008 por el FEN)</w:t>
      </w:r>
      <w:r>
        <w:rPr>
          <w:rFonts w:ascii="Arial" w:hAnsi="Arial" w:cs="Arial"/>
          <w:sz w:val="22"/>
          <w:szCs w:val="22"/>
        </w:rPr>
        <w:t xml:space="preserve"> y los canales de conducción se encuentran expuestos a colapsar f</w:t>
      </w:r>
      <w:r w:rsidR="00264D51">
        <w:rPr>
          <w:rFonts w:ascii="Arial" w:hAnsi="Arial" w:cs="Arial"/>
          <w:sz w:val="22"/>
          <w:szCs w:val="22"/>
        </w:rPr>
        <w:t xml:space="preserve">rente a la ocurrencia de sismos </w:t>
      </w:r>
      <w:r w:rsidR="004310FF">
        <w:rPr>
          <w:rFonts w:ascii="Arial" w:hAnsi="Arial" w:cs="Arial"/>
          <w:sz w:val="22"/>
          <w:szCs w:val="22"/>
        </w:rPr>
        <w:t xml:space="preserve">los cuales </w:t>
      </w:r>
      <w:r w:rsidR="00264D51">
        <w:rPr>
          <w:rFonts w:ascii="Arial" w:hAnsi="Arial" w:cs="Arial"/>
          <w:sz w:val="22"/>
          <w:szCs w:val="22"/>
        </w:rPr>
        <w:t xml:space="preserve">colapsaron </w:t>
      </w:r>
      <w:r w:rsidR="004310FF">
        <w:rPr>
          <w:rFonts w:ascii="Arial" w:hAnsi="Arial" w:cs="Arial"/>
          <w:sz w:val="22"/>
          <w:szCs w:val="22"/>
        </w:rPr>
        <w:t>a consecuencia del</w:t>
      </w:r>
      <w:r w:rsidR="00264D51">
        <w:rPr>
          <w:rFonts w:ascii="Arial" w:hAnsi="Arial" w:cs="Arial"/>
          <w:sz w:val="22"/>
          <w:szCs w:val="22"/>
        </w:rPr>
        <w:t xml:space="preserve"> terremoto del 15 de agosto del 2007 y fueron </w:t>
      </w:r>
      <w:r w:rsidR="004310FF">
        <w:rPr>
          <w:rFonts w:ascii="Arial" w:hAnsi="Arial" w:cs="Arial"/>
          <w:sz w:val="22"/>
          <w:szCs w:val="22"/>
        </w:rPr>
        <w:t xml:space="preserve">rehabilitados </w:t>
      </w:r>
      <w:r w:rsidR="00264D51">
        <w:rPr>
          <w:rFonts w:ascii="Arial" w:hAnsi="Arial" w:cs="Arial"/>
          <w:sz w:val="22"/>
          <w:szCs w:val="22"/>
        </w:rPr>
        <w:t xml:space="preserve"> por el MINAG</w:t>
      </w:r>
      <w:r w:rsidR="004310FF">
        <w:rPr>
          <w:rFonts w:ascii="Arial" w:hAnsi="Arial" w:cs="Arial"/>
          <w:sz w:val="22"/>
          <w:szCs w:val="22"/>
        </w:rPr>
        <w:t xml:space="preserve"> en el año 2009</w:t>
      </w:r>
      <w:r w:rsidR="005D6E81">
        <w:rPr>
          <w:rFonts w:ascii="Arial" w:hAnsi="Arial" w:cs="Arial"/>
          <w:sz w:val="22"/>
          <w:szCs w:val="22"/>
        </w:rPr>
        <w:t xml:space="preserve"> (se evidencia con fotografías)</w:t>
      </w:r>
      <w:r w:rsidR="00BA4546">
        <w:rPr>
          <w:rFonts w:ascii="Arial" w:hAnsi="Arial" w:cs="Arial"/>
          <w:sz w:val="22"/>
          <w:szCs w:val="22"/>
        </w:rPr>
        <w:t>.</w:t>
      </w:r>
    </w:p>
    <w:p w:rsidR="00BA4546" w:rsidRDefault="00BA4546" w:rsidP="00D97849">
      <w:pPr>
        <w:pStyle w:val="Prrafodelista"/>
        <w:shd w:val="clear" w:color="auto" w:fill="FFFFFF"/>
        <w:spacing w:after="94" w:line="234" w:lineRule="atLeast"/>
        <w:ind w:left="1134"/>
        <w:jc w:val="both"/>
        <w:rPr>
          <w:rFonts w:ascii="Arial" w:hAnsi="Arial" w:cs="Arial"/>
          <w:sz w:val="22"/>
          <w:szCs w:val="22"/>
        </w:rPr>
      </w:pPr>
    </w:p>
    <w:p w:rsidR="00C92F7E" w:rsidRDefault="00264D51"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sidRPr="00264D51">
        <w:rPr>
          <w:rFonts w:ascii="Arial" w:hAnsi="Arial" w:cs="Arial"/>
          <w:b/>
          <w:sz w:val="22"/>
          <w:szCs w:val="22"/>
        </w:rPr>
        <w:t>Inadecuado sistema de conducción, almacenamiento y distribución de agua</w:t>
      </w:r>
      <w:r>
        <w:rPr>
          <w:rFonts w:ascii="Arial" w:hAnsi="Arial" w:cs="Arial"/>
          <w:b/>
          <w:sz w:val="22"/>
          <w:szCs w:val="22"/>
        </w:rPr>
        <w:t>.</w:t>
      </w:r>
    </w:p>
    <w:p w:rsidR="005D6E81" w:rsidRDefault="004310FF" w:rsidP="003107E4">
      <w:pPr>
        <w:pStyle w:val="Prrafodelista"/>
        <w:shd w:val="clear" w:color="auto" w:fill="FFFFFF"/>
        <w:spacing w:after="94" w:line="234" w:lineRule="atLeast"/>
        <w:ind w:left="1134"/>
        <w:jc w:val="both"/>
        <w:rPr>
          <w:rFonts w:ascii="Arial" w:hAnsi="Arial" w:cs="Arial"/>
          <w:sz w:val="22"/>
          <w:szCs w:val="22"/>
        </w:rPr>
      </w:pPr>
      <w:r w:rsidRPr="004310FF">
        <w:rPr>
          <w:rFonts w:ascii="Arial" w:hAnsi="Arial" w:cs="Arial"/>
          <w:sz w:val="22"/>
          <w:szCs w:val="22"/>
        </w:rPr>
        <w:t>El</w:t>
      </w:r>
      <w:r>
        <w:rPr>
          <w:rFonts w:ascii="Arial" w:hAnsi="Arial" w:cs="Arial"/>
          <w:sz w:val="22"/>
          <w:szCs w:val="22"/>
        </w:rPr>
        <w:t xml:space="preserve"> agua para el consumo humano del centro poblado La Polvareda es captada de la acequia </w:t>
      </w:r>
      <w:proofErr w:type="spellStart"/>
      <w:r>
        <w:rPr>
          <w:rFonts w:ascii="Arial" w:hAnsi="Arial" w:cs="Arial"/>
          <w:sz w:val="22"/>
          <w:szCs w:val="22"/>
        </w:rPr>
        <w:t>Parihuaná</w:t>
      </w:r>
      <w:proofErr w:type="spellEnd"/>
      <w:r>
        <w:rPr>
          <w:rFonts w:ascii="Arial" w:hAnsi="Arial" w:cs="Arial"/>
          <w:sz w:val="22"/>
          <w:szCs w:val="22"/>
        </w:rPr>
        <w:t xml:space="preserve"> </w:t>
      </w:r>
      <w:r w:rsidR="00BA4546">
        <w:rPr>
          <w:rFonts w:ascii="Arial" w:hAnsi="Arial" w:cs="Arial"/>
          <w:sz w:val="22"/>
          <w:szCs w:val="22"/>
        </w:rPr>
        <w:t>mediante galerías filtrantes</w:t>
      </w:r>
      <w:r w:rsidR="003107E4">
        <w:rPr>
          <w:rFonts w:ascii="Arial" w:hAnsi="Arial" w:cs="Arial"/>
          <w:sz w:val="22"/>
          <w:szCs w:val="22"/>
        </w:rPr>
        <w:t xml:space="preserve"> y conducida por tubería PVC hacia un  reservorio rústico de concreto </w:t>
      </w:r>
      <w:proofErr w:type="gramStart"/>
      <w:r w:rsidR="003107E4">
        <w:rPr>
          <w:rFonts w:ascii="Arial" w:hAnsi="Arial" w:cs="Arial"/>
          <w:sz w:val="22"/>
          <w:szCs w:val="22"/>
        </w:rPr>
        <w:t>apoyado</w:t>
      </w:r>
      <w:proofErr w:type="gramEnd"/>
      <w:r w:rsidR="003107E4">
        <w:rPr>
          <w:rFonts w:ascii="Arial" w:hAnsi="Arial" w:cs="Arial"/>
          <w:sz w:val="22"/>
          <w:szCs w:val="22"/>
        </w:rPr>
        <w:t xml:space="preserve"> de 126 m3 para ser distribuido hacia 03 pilones de concreto.</w:t>
      </w:r>
      <w:r>
        <w:rPr>
          <w:rFonts w:ascii="Arial" w:hAnsi="Arial" w:cs="Arial"/>
          <w:sz w:val="22"/>
          <w:szCs w:val="22"/>
        </w:rPr>
        <w:t xml:space="preserve"> </w:t>
      </w:r>
      <w:r w:rsidRPr="004310FF">
        <w:rPr>
          <w:rFonts w:ascii="Arial" w:hAnsi="Arial" w:cs="Arial"/>
          <w:sz w:val="22"/>
          <w:szCs w:val="22"/>
        </w:rPr>
        <w:t xml:space="preserve"> </w:t>
      </w:r>
      <w:r w:rsidR="00BA4546">
        <w:rPr>
          <w:rFonts w:ascii="Arial" w:hAnsi="Arial" w:cs="Arial"/>
          <w:sz w:val="22"/>
          <w:szCs w:val="22"/>
        </w:rPr>
        <w:t>Mientras que p</w:t>
      </w:r>
      <w:r w:rsidR="003107E4">
        <w:rPr>
          <w:rFonts w:ascii="Arial" w:hAnsi="Arial" w:cs="Arial"/>
          <w:sz w:val="22"/>
          <w:szCs w:val="22"/>
        </w:rPr>
        <w:t>ara los centros poblados de Miraflores, Santa Rosa y Dos de Mayo</w:t>
      </w:r>
      <w:r w:rsidR="005D6E81">
        <w:rPr>
          <w:rFonts w:ascii="Arial" w:hAnsi="Arial" w:cs="Arial"/>
          <w:sz w:val="22"/>
          <w:szCs w:val="22"/>
        </w:rPr>
        <w:t>,</w:t>
      </w:r>
      <w:r w:rsidR="003107E4">
        <w:rPr>
          <w:rFonts w:ascii="Arial" w:hAnsi="Arial" w:cs="Arial"/>
          <w:sz w:val="22"/>
          <w:szCs w:val="22"/>
        </w:rPr>
        <w:t xml:space="preserve"> la captación es de la acequia </w:t>
      </w:r>
      <w:proofErr w:type="spellStart"/>
      <w:r w:rsidR="003107E4">
        <w:rPr>
          <w:rFonts w:ascii="Arial" w:hAnsi="Arial" w:cs="Arial"/>
          <w:sz w:val="22"/>
          <w:szCs w:val="22"/>
        </w:rPr>
        <w:t>Chunchanga</w:t>
      </w:r>
      <w:proofErr w:type="spellEnd"/>
      <w:r w:rsidR="00BA4546">
        <w:rPr>
          <w:rFonts w:ascii="Arial" w:hAnsi="Arial" w:cs="Arial"/>
          <w:sz w:val="22"/>
          <w:szCs w:val="22"/>
        </w:rPr>
        <w:t xml:space="preserve"> mediante galerías filtrantes</w:t>
      </w:r>
      <w:r w:rsidR="003107E4">
        <w:rPr>
          <w:rFonts w:ascii="Arial" w:hAnsi="Arial" w:cs="Arial"/>
          <w:sz w:val="22"/>
          <w:szCs w:val="22"/>
        </w:rPr>
        <w:t xml:space="preserve"> para luego ser con</w:t>
      </w:r>
      <w:r w:rsidR="005D6E81">
        <w:rPr>
          <w:rFonts w:ascii="Arial" w:hAnsi="Arial" w:cs="Arial"/>
          <w:sz w:val="22"/>
          <w:szCs w:val="22"/>
        </w:rPr>
        <w:t>d</w:t>
      </w:r>
      <w:r w:rsidR="003107E4">
        <w:rPr>
          <w:rFonts w:ascii="Arial" w:hAnsi="Arial" w:cs="Arial"/>
          <w:sz w:val="22"/>
          <w:szCs w:val="22"/>
        </w:rPr>
        <w:t>ucidos por tubería PVC a reservorios rústicos de concreto apoyados de capacidad de 224 m3, 75 m3 y 84 m3 respectivamente</w:t>
      </w:r>
      <w:r w:rsidR="005D6E81">
        <w:rPr>
          <w:rFonts w:ascii="Arial" w:hAnsi="Arial" w:cs="Arial"/>
          <w:sz w:val="22"/>
          <w:szCs w:val="22"/>
        </w:rPr>
        <w:t xml:space="preserve"> y su posterior distribución a pilones (5 en Miraflores, 8 en Santa Rosa y 10 en Dos de Mayo), (se evidencia con fotografías)</w:t>
      </w:r>
      <w:r w:rsidR="00BA4546">
        <w:rPr>
          <w:rFonts w:ascii="Arial" w:hAnsi="Arial" w:cs="Arial"/>
          <w:sz w:val="22"/>
          <w:szCs w:val="22"/>
        </w:rPr>
        <w:t>.</w:t>
      </w:r>
    </w:p>
    <w:p w:rsidR="005D6E81" w:rsidRDefault="005D6E81" w:rsidP="003107E4">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 xml:space="preserve">Las familias de los centros poblados Las delicias y Fundo Abril se abastecen de agua de la acequia </w:t>
      </w:r>
      <w:proofErr w:type="spellStart"/>
      <w:r>
        <w:rPr>
          <w:rFonts w:ascii="Arial" w:hAnsi="Arial" w:cs="Arial"/>
          <w:sz w:val="22"/>
          <w:szCs w:val="22"/>
        </w:rPr>
        <w:t>Chunchanga</w:t>
      </w:r>
      <w:proofErr w:type="spellEnd"/>
      <w:r>
        <w:rPr>
          <w:rFonts w:ascii="Arial" w:hAnsi="Arial" w:cs="Arial"/>
          <w:sz w:val="22"/>
          <w:szCs w:val="22"/>
        </w:rPr>
        <w:t xml:space="preserve"> mediante el acarreo </w:t>
      </w:r>
      <w:r w:rsidR="00F6599E">
        <w:rPr>
          <w:rFonts w:ascii="Arial" w:hAnsi="Arial" w:cs="Arial"/>
          <w:sz w:val="22"/>
          <w:szCs w:val="22"/>
        </w:rPr>
        <w:t>en</w:t>
      </w:r>
      <w:r>
        <w:rPr>
          <w:rFonts w:ascii="Arial" w:hAnsi="Arial" w:cs="Arial"/>
          <w:sz w:val="22"/>
          <w:szCs w:val="22"/>
        </w:rPr>
        <w:t xml:space="preserve"> baldes y bidones para </w:t>
      </w:r>
      <w:r w:rsidR="00F6599E">
        <w:rPr>
          <w:rFonts w:ascii="Arial" w:hAnsi="Arial" w:cs="Arial"/>
          <w:sz w:val="22"/>
          <w:szCs w:val="22"/>
        </w:rPr>
        <w:t xml:space="preserve">luego </w:t>
      </w:r>
      <w:r>
        <w:rPr>
          <w:rFonts w:ascii="Arial" w:hAnsi="Arial" w:cs="Arial"/>
          <w:sz w:val="22"/>
          <w:szCs w:val="22"/>
        </w:rPr>
        <w:t>ser almacenados en pozas artesanales (se evidencia con fotografías)</w:t>
      </w:r>
    </w:p>
    <w:p w:rsidR="00264D51" w:rsidRPr="004310FF" w:rsidRDefault="003107E4" w:rsidP="003107E4">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 xml:space="preserve">  </w:t>
      </w:r>
    </w:p>
    <w:p w:rsidR="00264D51" w:rsidRDefault="005D6E81"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Inexistencia de sistema de alcantarillado y tratamiento de aguas residuales.</w:t>
      </w:r>
    </w:p>
    <w:p w:rsidR="005D6E81" w:rsidRDefault="005D6E81" w:rsidP="005D6E81">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lastRenderedPageBreak/>
        <w:t xml:space="preserve">La población de los centros poblados en estudio no </w:t>
      </w:r>
      <w:proofErr w:type="gramStart"/>
      <w:r>
        <w:rPr>
          <w:rFonts w:ascii="Arial" w:hAnsi="Arial" w:cs="Arial"/>
          <w:sz w:val="22"/>
          <w:szCs w:val="22"/>
        </w:rPr>
        <w:t>cuentan</w:t>
      </w:r>
      <w:proofErr w:type="gramEnd"/>
      <w:r>
        <w:rPr>
          <w:rFonts w:ascii="Arial" w:hAnsi="Arial" w:cs="Arial"/>
          <w:sz w:val="22"/>
          <w:szCs w:val="22"/>
        </w:rPr>
        <w:t xml:space="preserve"> con sistema de alcantarillado y tratamiento de aguas residuales</w:t>
      </w:r>
      <w:r w:rsidRPr="005D6E81">
        <w:rPr>
          <w:rFonts w:ascii="Arial" w:hAnsi="Arial" w:cs="Arial"/>
          <w:sz w:val="22"/>
          <w:szCs w:val="22"/>
        </w:rPr>
        <w:t xml:space="preserve"> </w:t>
      </w:r>
      <w:r w:rsidR="00E418A0">
        <w:rPr>
          <w:rFonts w:ascii="Arial" w:hAnsi="Arial" w:cs="Arial"/>
          <w:sz w:val="22"/>
          <w:szCs w:val="22"/>
        </w:rPr>
        <w:t>y</w:t>
      </w:r>
      <w:r>
        <w:rPr>
          <w:rFonts w:ascii="Arial" w:hAnsi="Arial" w:cs="Arial"/>
          <w:sz w:val="22"/>
          <w:szCs w:val="22"/>
        </w:rPr>
        <w:t xml:space="preserve"> se encuentran alejados de centros poblados donde si existe este servicio.</w:t>
      </w:r>
    </w:p>
    <w:p w:rsidR="00216F3F" w:rsidRPr="005D6E81" w:rsidRDefault="00216F3F" w:rsidP="005D6E81">
      <w:pPr>
        <w:pStyle w:val="Prrafodelista"/>
        <w:shd w:val="clear" w:color="auto" w:fill="FFFFFF"/>
        <w:spacing w:after="94" w:line="234" w:lineRule="atLeast"/>
        <w:ind w:left="1134"/>
        <w:jc w:val="both"/>
        <w:rPr>
          <w:rFonts w:ascii="Arial" w:hAnsi="Arial" w:cs="Arial"/>
          <w:sz w:val="22"/>
          <w:szCs w:val="22"/>
        </w:rPr>
      </w:pPr>
    </w:p>
    <w:p w:rsidR="005D6E81" w:rsidRDefault="005D6E81"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No existe entidad para la administración de los servicios.</w:t>
      </w:r>
    </w:p>
    <w:p w:rsidR="005D6E81" w:rsidRDefault="00216F3F" w:rsidP="005D6E81">
      <w:pPr>
        <w:pStyle w:val="Prrafodelista"/>
        <w:shd w:val="clear" w:color="auto" w:fill="FFFFFF"/>
        <w:spacing w:after="94" w:line="234" w:lineRule="atLeast"/>
        <w:ind w:left="1134"/>
        <w:jc w:val="both"/>
        <w:rPr>
          <w:rFonts w:ascii="Arial" w:hAnsi="Arial" w:cs="Arial"/>
          <w:sz w:val="22"/>
          <w:szCs w:val="22"/>
        </w:rPr>
      </w:pPr>
      <w:r w:rsidRPr="00216F3F">
        <w:rPr>
          <w:rFonts w:ascii="Arial" w:hAnsi="Arial" w:cs="Arial"/>
          <w:sz w:val="22"/>
          <w:szCs w:val="22"/>
        </w:rPr>
        <w:t xml:space="preserve">No existe </w:t>
      </w:r>
      <w:r>
        <w:rPr>
          <w:rFonts w:ascii="Arial" w:hAnsi="Arial" w:cs="Arial"/>
          <w:sz w:val="22"/>
          <w:szCs w:val="22"/>
        </w:rPr>
        <w:t>Junta Administradora de Servicios de Saneamiento – JASS que permita administrar, operar y mantener los servicios de saneamiento de los centros poblados en estudio.</w:t>
      </w:r>
    </w:p>
    <w:p w:rsidR="00216F3F" w:rsidRPr="00216F3F" w:rsidRDefault="00216F3F" w:rsidP="005D6E81">
      <w:pPr>
        <w:pStyle w:val="Prrafodelista"/>
        <w:shd w:val="clear" w:color="auto" w:fill="FFFFFF"/>
        <w:spacing w:after="94" w:line="234" w:lineRule="atLeast"/>
        <w:ind w:left="1134"/>
        <w:jc w:val="both"/>
        <w:rPr>
          <w:rFonts w:ascii="Arial" w:hAnsi="Arial" w:cs="Arial"/>
          <w:sz w:val="22"/>
          <w:szCs w:val="22"/>
        </w:rPr>
      </w:pPr>
    </w:p>
    <w:p w:rsidR="00216F3F" w:rsidRDefault="00216F3F"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No existe capacidad de respuesta cuando se interrumpe el servicio.</w:t>
      </w:r>
    </w:p>
    <w:p w:rsidR="005D6E81" w:rsidRPr="00D66462" w:rsidRDefault="00D66462" w:rsidP="00216F3F">
      <w:pPr>
        <w:pStyle w:val="Prrafodelista"/>
        <w:shd w:val="clear" w:color="auto" w:fill="FFFFFF"/>
        <w:spacing w:after="94" w:line="234" w:lineRule="atLeast"/>
        <w:ind w:left="1134"/>
        <w:jc w:val="both"/>
        <w:rPr>
          <w:rFonts w:ascii="Arial" w:hAnsi="Arial" w:cs="Arial"/>
          <w:sz w:val="22"/>
          <w:szCs w:val="22"/>
        </w:rPr>
      </w:pPr>
      <w:r w:rsidRPr="00D66462">
        <w:rPr>
          <w:rFonts w:ascii="Arial" w:hAnsi="Arial" w:cs="Arial"/>
          <w:sz w:val="22"/>
          <w:szCs w:val="22"/>
        </w:rPr>
        <w:t xml:space="preserve">La </w:t>
      </w:r>
      <w:proofErr w:type="spellStart"/>
      <w:r w:rsidRPr="00D66462">
        <w:rPr>
          <w:rFonts w:ascii="Arial" w:hAnsi="Arial" w:cs="Arial"/>
          <w:sz w:val="22"/>
          <w:szCs w:val="22"/>
        </w:rPr>
        <w:t>resiliencia</w:t>
      </w:r>
      <w:proofErr w:type="spellEnd"/>
      <w:r w:rsidRPr="00D66462">
        <w:rPr>
          <w:rFonts w:ascii="Arial" w:hAnsi="Arial" w:cs="Arial"/>
          <w:sz w:val="22"/>
          <w:szCs w:val="22"/>
        </w:rPr>
        <w:t xml:space="preserve"> es baja debido a que los usuarios </w:t>
      </w:r>
      <w:r>
        <w:rPr>
          <w:rFonts w:ascii="Arial" w:hAnsi="Arial" w:cs="Arial"/>
          <w:sz w:val="22"/>
          <w:szCs w:val="22"/>
        </w:rPr>
        <w:t xml:space="preserve">no disponen de fuentes alternativas de abastecimiento de agua potable por encontrarse alejados de otros centros poblados </w:t>
      </w:r>
      <w:r w:rsidR="00216F3F" w:rsidRPr="00D66462">
        <w:rPr>
          <w:rFonts w:ascii="Arial" w:hAnsi="Arial" w:cs="Arial"/>
          <w:sz w:val="22"/>
          <w:szCs w:val="22"/>
        </w:rPr>
        <w:t xml:space="preserve"> </w:t>
      </w:r>
      <w:r>
        <w:rPr>
          <w:rFonts w:ascii="Arial" w:hAnsi="Arial" w:cs="Arial"/>
          <w:sz w:val="22"/>
          <w:szCs w:val="22"/>
        </w:rPr>
        <w:t>que cuentan con este servicio y además no se cuenta con instrumentos de gestión frente a la interrupción del servicio</w:t>
      </w:r>
      <w:r w:rsidR="00F6599E">
        <w:rPr>
          <w:rFonts w:ascii="Arial" w:hAnsi="Arial" w:cs="Arial"/>
          <w:sz w:val="22"/>
          <w:szCs w:val="22"/>
        </w:rPr>
        <w:t xml:space="preserve"> ante la ocurrencia de un peligro</w:t>
      </w:r>
      <w:r>
        <w:rPr>
          <w:rFonts w:ascii="Arial" w:hAnsi="Arial" w:cs="Arial"/>
          <w:sz w:val="22"/>
          <w:szCs w:val="22"/>
        </w:rPr>
        <w:t xml:space="preserve">, </w:t>
      </w:r>
      <w:r w:rsidR="00BA4546">
        <w:rPr>
          <w:rFonts w:ascii="Arial" w:hAnsi="Arial" w:cs="Arial"/>
          <w:sz w:val="22"/>
          <w:szCs w:val="22"/>
        </w:rPr>
        <w:t>los usuarios no están capacitados y no se dispone de</w:t>
      </w:r>
      <w:r>
        <w:rPr>
          <w:rFonts w:ascii="Arial" w:hAnsi="Arial" w:cs="Arial"/>
          <w:sz w:val="22"/>
          <w:szCs w:val="22"/>
        </w:rPr>
        <w:t xml:space="preserve"> recursos financieros.</w:t>
      </w:r>
      <w:r w:rsidR="005D6E81" w:rsidRPr="00D66462">
        <w:rPr>
          <w:rFonts w:ascii="Arial" w:hAnsi="Arial" w:cs="Arial"/>
          <w:sz w:val="22"/>
          <w:szCs w:val="22"/>
        </w:rPr>
        <w:t xml:space="preserve">  </w:t>
      </w:r>
    </w:p>
    <w:p w:rsidR="00D66462" w:rsidRPr="00F6599E" w:rsidRDefault="00D66462" w:rsidP="00D66462">
      <w:pPr>
        <w:ind w:left="777"/>
        <w:jc w:val="both"/>
        <w:rPr>
          <w:rFonts w:ascii="Arial" w:hAnsi="Arial" w:cs="Arial"/>
          <w:b/>
          <w:sz w:val="22"/>
          <w:szCs w:val="22"/>
        </w:rPr>
      </w:pPr>
    </w:p>
    <w:p w:rsidR="00D66462" w:rsidRDefault="00D66462" w:rsidP="00D66462">
      <w:pPr>
        <w:ind w:left="709"/>
        <w:jc w:val="both"/>
        <w:rPr>
          <w:rFonts w:ascii="Arial" w:hAnsi="Arial" w:cs="Arial"/>
          <w:b/>
          <w:sz w:val="22"/>
          <w:szCs w:val="22"/>
          <w:lang w:val="es-ES_tradnl"/>
        </w:rPr>
      </w:pPr>
      <w:r w:rsidRPr="00C92F7E">
        <w:rPr>
          <w:rFonts w:ascii="Arial" w:hAnsi="Arial" w:cs="Arial"/>
          <w:b/>
          <w:sz w:val="22"/>
          <w:szCs w:val="22"/>
          <w:lang w:val="es-ES_tradnl"/>
        </w:rPr>
        <w:t xml:space="preserve">Análisis de </w:t>
      </w:r>
      <w:r>
        <w:rPr>
          <w:rFonts w:ascii="Arial" w:hAnsi="Arial" w:cs="Arial"/>
          <w:b/>
          <w:sz w:val="22"/>
          <w:szCs w:val="22"/>
          <w:lang w:val="es-ES_tradnl"/>
        </w:rPr>
        <w:t>efectos directos</w:t>
      </w:r>
      <w:r w:rsidRPr="00C92F7E">
        <w:rPr>
          <w:rFonts w:ascii="Arial" w:hAnsi="Arial" w:cs="Arial"/>
          <w:b/>
          <w:sz w:val="22"/>
          <w:szCs w:val="22"/>
          <w:lang w:val="es-ES_tradnl"/>
        </w:rPr>
        <w:t xml:space="preserve">:  </w:t>
      </w:r>
    </w:p>
    <w:p w:rsidR="000413D0" w:rsidRDefault="00D66462"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sidRPr="00D66462">
        <w:rPr>
          <w:rFonts w:ascii="Arial" w:hAnsi="Arial" w:cs="Arial"/>
          <w:b/>
          <w:sz w:val="22"/>
          <w:szCs w:val="22"/>
        </w:rPr>
        <w:t>Población consume agua de fuentes contaminadas</w:t>
      </w:r>
    </w:p>
    <w:p w:rsidR="00D66462" w:rsidRDefault="00D66462" w:rsidP="00D66462">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Como resultado de la encuesta socioeconómica el 100% de la población consume agua contaminada</w:t>
      </w:r>
      <w:r w:rsidR="00A76153">
        <w:rPr>
          <w:rFonts w:ascii="Arial" w:hAnsi="Arial" w:cs="Arial"/>
          <w:sz w:val="22"/>
          <w:szCs w:val="22"/>
        </w:rPr>
        <w:t>.</w:t>
      </w:r>
    </w:p>
    <w:p w:rsidR="00A76153" w:rsidRPr="00D66462" w:rsidRDefault="00A76153" w:rsidP="00D66462">
      <w:pPr>
        <w:pStyle w:val="Prrafodelista"/>
        <w:shd w:val="clear" w:color="auto" w:fill="FFFFFF"/>
        <w:spacing w:after="94" w:line="234" w:lineRule="atLeast"/>
        <w:ind w:left="1134"/>
        <w:jc w:val="both"/>
        <w:rPr>
          <w:rFonts w:ascii="Arial" w:hAnsi="Arial" w:cs="Arial"/>
          <w:sz w:val="22"/>
          <w:szCs w:val="22"/>
        </w:rPr>
      </w:pPr>
    </w:p>
    <w:p w:rsidR="00D66462" w:rsidRDefault="00D66462"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Se almacena agua en condiciones inadecuadas</w:t>
      </w:r>
    </w:p>
    <w:p w:rsidR="00D66462" w:rsidRDefault="00D66462" w:rsidP="00D66462">
      <w:pPr>
        <w:pStyle w:val="Prrafodelista"/>
        <w:shd w:val="clear" w:color="auto" w:fill="FFFFFF"/>
        <w:spacing w:after="94" w:line="234" w:lineRule="atLeast"/>
        <w:ind w:left="1134"/>
        <w:jc w:val="both"/>
        <w:rPr>
          <w:rFonts w:ascii="Arial" w:hAnsi="Arial" w:cs="Arial"/>
          <w:sz w:val="22"/>
          <w:szCs w:val="22"/>
        </w:rPr>
      </w:pPr>
      <w:r w:rsidRPr="00D66462">
        <w:rPr>
          <w:rFonts w:ascii="Arial" w:hAnsi="Arial" w:cs="Arial"/>
          <w:sz w:val="22"/>
          <w:szCs w:val="22"/>
        </w:rPr>
        <w:t>En trabajo de campo</w:t>
      </w:r>
      <w:r w:rsidR="00474B33">
        <w:rPr>
          <w:rFonts w:ascii="Arial" w:hAnsi="Arial" w:cs="Arial"/>
          <w:sz w:val="22"/>
          <w:szCs w:val="22"/>
        </w:rPr>
        <w:t xml:space="preserve"> se verificó que las familias almacenan el agua en cilindros y bidones destapados y en algunos casos sucios y oxidados (se evidencia con fotografías)</w:t>
      </w:r>
      <w:r w:rsidR="00A76153">
        <w:rPr>
          <w:rFonts w:ascii="Arial" w:hAnsi="Arial" w:cs="Arial"/>
          <w:sz w:val="22"/>
          <w:szCs w:val="22"/>
        </w:rPr>
        <w:t>.</w:t>
      </w:r>
    </w:p>
    <w:p w:rsidR="00A76153" w:rsidRPr="00D66462" w:rsidRDefault="00A76153" w:rsidP="00D66462">
      <w:pPr>
        <w:pStyle w:val="Prrafodelista"/>
        <w:shd w:val="clear" w:color="auto" w:fill="FFFFFF"/>
        <w:spacing w:after="94" w:line="234" w:lineRule="atLeast"/>
        <w:ind w:left="1134"/>
        <w:jc w:val="both"/>
        <w:rPr>
          <w:rFonts w:ascii="Arial" w:hAnsi="Arial" w:cs="Arial"/>
          <w:sz w:val="22"/>
          <w:szCs w:val="22"/>
        </w:rPr>
      </w:pPr>
    </w:p>
    <w:p w:rsidR="00D66462" w:rsidRDefault="00474B33"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Acarreo agua de acequia</w:t>
      </w:r>
    </w:p>
    <w:p w:rsidR="00474B33" w:rsidRDefault="00474B33" w:rsidP="00474B33">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El 100% de l</w:t>
      </w:r>
      <w:r w:rsidRPr="00474B33">
        <w:rPr>
          <w:rFonts w:ascii="Arial" w:hAnsi="Arial" w:cs="Arial"/>
          <w:sz w:val="22"/>
          <w:szCs w:val="22"/>
        </w:rPr>
        <w:t xml:space="preserve">as familias de los centros poblados </w:t>
      </w:r>
      <w:r>
        <w:rPr>
          <w:rFonts w:ascii="Arial" w:hAnsi="Arial" w:cs="Arial"/>
          <w:sz w:val="22"/>
          <w:szCs w:val="22"/>
        </w:rPr>
        <w:t>Las Delicias y Fundo Abril aca</w:t>
      </w:r>
      <w:r w:rsidR="004357A6">
        <w:rPr>
          <w:rFonts w:ascii="Arial" w:hAnsi="Arial" w:cs="Arial"/>
          <w:sz w:val="22"/>
          <w:szCs w:val="22"/>
        </w:rPr>
        <w:t>r</w:t>
      </w:r>
      <w:r>
        <w:rPr>
          <w:rFonts w:ascii="Arial" w:hAnsi="Arial" w:cs="Arial"/>
          <w:sz w:val="22"/>
          <w:szCs w:val="22"/>
        </w:rPr>
        <w:t xml:space="preserve">rean agua de la acequia </w:t>
      </w:r>
      <w:proofErr w:type="spellStart"/>
      <w:r>
        <w:rPr>
          <w:rFonts w:ascii="Arial" w:hAnsi="Arial" w:cs="Arial"/>
          <w:sz w:val="22"/>
          <w:szCs w:val="22"/>
        </w:rPr>
        <w:t>Chunchanga</w:t>
      </w:r>
      <w:proofErr w:type="spellEnd"/>
      <w:r>
        <w:rPr>
          <w:rFonts w:ascii="Arial" w:hAnsi="Arial" w:cs="Arial"/>
          <w:sz w:val="22"/>
          <w:szCs w:val="22"/>
        </w:rPr>
        <w:t xml:space="preserve"> </w:t>
      </w:r>
      <w:proofErr w:type="gramStart"/>
      <w:r w:rsidR="004357A6">
        <w:rPr>
          <w:rFonts w:ascii="Arial" w:hAnsi="Arial" w:cs="Arial"/>
          <w:sz w:val="22"/>
          <w:szCs w:val="22"/>
        </w:rPr>
        <w:t>( se</w:t>
      </w:r>
      <w:proofErr w:type="gramEnd"/>
      <w:r w:rsidR="004357A6">
        <w:rPr>
          <w:rFonts w:ascii="Arial" w:hAnsi="Arial" w:cs="Arial"/>
          <w:sz w:val="22"/>
          <w:szCs w:val="22"/>
        </w:rPr>
        <w:t xml:space="preserve"> evidencia con fotografías)</w:t>
      </w:r>
    </w:p>
    <w:p w:rsidR="00474B33" w:rsidRDefault="00474B33" w:rsidP="00474B33">
      <w:pPr>
        <w:pStyle w:val="Prrafodelista"/>
        <w:shd w:val="clear" w:color="auto" w:fill="FFFFFF"/>
        <w:spacing w:after="94" w:line="234" w:lineRule="atLeast"/>
        <w:ind w:left="1134"/>
        <w:jc w:val="both"/>
        <w:rPr>
          <w:rFonts w:ascii="Arial" w:hAnsi="Arial" w:cs="Arial"/>
          <w:sz w:val="22"/>
          <w:szCs w:val="22"/>
        </w:rPr>
      </w:pPr>
    </w:p>
    <w:p w:rsidR="00474B33" w:rsidRPr="00474B33" w:rsidRDefault="00474B33" w:rsidP="00474B33">
      <w:pPr>
        <w:pStyle w:val="Prrafodelista"/>
        <w:shd w:val="clear" w:color="auto" w:fill="FFFFFF"/>
        <w:spacing w:after="94" w:line="234" w:lineRule="atLeast"/>
        <w:ind w:left="709"/>
        <w:jc w:val="both"/>
        <w:rPr>
          <w:rFonts w:ascii="Arial" w:hAnsi="Arial" w:cs="Arial"/>
          <w:sz w:val="22"/>
          <w:szCs w:val="22"/>
        </w:rPr>
      </w:pPr>
      <w:r>
        <w:rPr>
          <w:rFonts w:ascii="Arial" w:hAnsi="Arial" w:cs="Arial"/>
          <w:sz w:val="22"/>
          <w:szCs w:val="22"/>
        </w:rPr>
        <w:t xml:space="preserve"> </w:t>
      </w:r>
      <w:r w:rsidRPr="00C92F7E">
        <w:rPr>
          <w:rFonts w:ascii="Arial" w:hAnsi="Arial" w:cs="Arial"/>
          <w:b/>
          <w:sz w:val="22"/>
          <w:szCs w:val="22"/>
          <w:lang w:val="es-ES_tradnl"/>
        </w:rPr>
        <w:t xml:space="preserve">Análisis de </w:t>
      </w:r>
      <w:r>
        <w:rPr>
          <w:rFonts w:ascii="Arial" w:hAnsi="Arial" w:cs="Arial"/>
          <w:b/>
          <w:sz w:val="22"/>
          <w:szCs w:val="22"/>
          <w:lang w:val="es-ES_tradnl"/>
        </w:rPr>
        <w:t>efectos indirectos</w:t>
      </w:r>
      <w:r w:rsidRPr="00C92F7E">
        <w:rPr>
          <w:rFonts w:ascii="Arial" w:hAnsi="Arial" w:cs="Arial"/>
          <w:b/>
          <w:sz w:val="22"/>
          <w:szCs w:val="22"/>
          <w:lang w:val="es-ES_tradnl"/>
        </w:rPr>
        <w:t>:</w:t>
      </w:r>
    </w:p>
    <w:p w:rsidR="00474B33" w:rsidRDefault="00474B33"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Incremento en la incidencia de las enfermedades gastrointestinales y dérmicas.</w:t>
      </w:r>
    </w:p>
    <w:p w:rsidR="00AF7D9B" w:rsidRDefault="00474B33" w:rsidP="00474B33">
      <w:pPr>
        <w:pStyle w:val="Prrafodelista"/>
        <w:shd w:val="clear" w:color="auto" w:fill="FFFFFF"/>
        <w:spacing w:after="94" w:line="234" w:lineRule="atLeast"/>
        <w:ind w:left="1134"/>
        <w:jc w:val="both"/>
        <w:rPr>
          <w:rFonts w:ascii="Arial" w:hAnsi="Arial" w:cs="Arial"/>
          <w:sz w:val="22"/>
          <w:szCs w:val="22"/>
        </w:rPr>
      </w:pPr>
      <w:r w:rsidRPr="00474B33">
        <w:rPr>
          <w:rFonts w:ascii="Arial" w:hAnsi="Arial" w:cs="Arial"/>
          <w:sz w:val="22"/>
          <w:szCs w:val="22"/>
        </w:rPr>
        <w:t>Según est</w:t>
      </w:r>
      <w:r>
        <w:rPr>
          <w:rFonts w:ascii="Arial" w:hAnsi="Arial" w:cs="Arial"/>
          <w:sz w:val="22"/>
          <w:szCs w:val="22"/>
        </w:rPr>
        <w:t>a</w:t>
      </w:r>
      <w:r w:rsidRPr="00474B33">
        <w:rPr>
          <w:rFonts w:ascii="Arial" w:hAnsi="Arial" w:cs="Arial"/>
          <w:sz w:val="22"/>
          <w:szCs w:val="22"/>
        </w:rPr>
        <w:t>d</w:t>
      </w:r>
      <w:r>
        <w:rPr>
          <w:rFonts w:ascii="Arial" w:hAnsi="Arial" w:cs="Arial"/>
          <w:sz w:val="22"/>
          <w:szCs w:val="22"/>
        </w:rPr>
        <w:t>í</w:t>
      </w:r>
      <w:r w:rsidRPr="00474B33">
        <w:rPr>
          <w:rFonts w:ascii="Arial" w:hAnsi="Arial" w:cs="Arial"/>
          <w:sz w:val="22"/>
          <w:szCs w:val="22"/>
        </w:rPr>
        <w:t>sticas</w:t>
      </w:r>
      <w:r>
        <w:rPr>
          <w:rFonts w:ascii="Arial" w:hAnsi="Arial" w:cs="Arial"/>
          <w:sz w:val="22"/>
          <w:szCs w:val="22"/>
        </w:rPr>
        <w:t xml:space="preserve"> del Centro de Salud de </w:t>
      </w:r>
      <w:proofErr w:type="spellStart"/>
      <w:r>
        <w:rPr>
          <w:rFonts w:ascii="Arial" w:hAnsi="Arial" w:cs="Arial"/>
          <w:sz w:val="22"/>
          <w:szCs w:val="22"/>
        </w:rPr>
        <w:t>Humay</w:t>
      </w:r>
      <w:proofErr w:type="spellEnd"/>
      <w:r>
        <w:rPr>
          <w:rFonts w:ascii="Arial" w:hAnsi="Arial" w:cs="Arial"/>
          <w:sz w:val="22"/>
          <w:szCs w:val="22"/>
        </w:rPr>
        <w:t xml:space="preserve"> la tasa de morbilidad de los centros poblados en estudio se incrementó en un 15% entre el periodo 2010 y 2013</w:t>
      </w:r>
      <w:r w:rsidR="00AF7D9B">
        <w:rPr>
          <w:rFonts w:ascii="Arial" w:hAnsi="Arial" w:cs="Arial"/>
          <w:sz w:val="22"/>
          <w:szCs w:val="22"/>
        </w:rPr>
        <w:t>.</w:t>
      </w:r>
    </w:p>
    <w:p w:rsidR="00474B33" w:rsidRPr="00474B33" w:rsidRDefault="00474B33" w:rsidP="00474B33">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 xml:space="preserve"> </w:t>
      </w:r>
    </w:p>
    <w:p w:rsidR="00474B33" w:rsidRDefault="00474B33"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Menor Tiempo para el desarrollo de las actividades productivas</w:t>
      </w:r>
    </w:p>
    <w:p w:rsidR="004357A6" w:rsidRDefault="004357A6" w:rsidP="004357A6">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Como resultado de la encuesta socioeconómica</w:t>
      </w:r>
      <w:r w:rsidR="00AF7D9B">
        <w:rPr>
          <w:rFonts w:ascii="Arial" w:hAnsi="Arial" w:cs="Arial"/>
          <w:sz w:val="22"/>
          <w:szCs w:val="22"/>
        </w:rPr>
        <w:t>, para</w:t>
      </w:r>
      <w:r>
        <w:rPr>
          <w:rFonts w:ascii="Arial" w:hAnsi="Arial" w:cs="Arial"/>
          <w:sz w:val="22"/>
          <w:szCs w:val="22"/>
        </w:rPr>
        <w:t xml:space="preserve"> el acarreo de agua las familias pierden 3 horas para el desarrollo de actividades productivas.</w:t>
      </w:r>
    </w:p>
    <w:p w:rsidR="004357A6" w:rsidRPr="004357A6" w:rsidRDefault="004357A6" w:rsidP="004357A6">
      <w:pPr>
        <w:pStyle w:val="Prrafodelista"/>
        <w:shd w:val="clear" w:color="auto" w:fill="FFFFFF"/>
        <w:spacing w:after="94" w:line="234" w:lineRule="atLeast"/>
        <w:ind w:left="1134"/>
        <w:jc w:val="both"/>
        <w:rPr>
          <w:rFonts w:ascii="Arial" w:hAnsi="Arial" w:cs="Arial"/>
          <w:sz w:val="22"/>
          <w:szCs w:val="22"/>
        </w:rPr>
      </w:pPr>
      <w:r>
        <w:rPr>
          <w:rFonts w:ascii="Arial" w:hAnsi="Arial" w:cs="Arial"/>
          <w:sz w:val="22"/>
          <w:szCs w:val="22"/>
        </w:rPr>
        <w:t xml:space="preserve"> </w:t>
      </w:r>
    </w:p>
    <w:p w:rsidR="00474B33" w:rsidRDefault="004357A6"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Incremento de los gastos de atención de salud de la población</w:t>
      </w:r>
    </w:p>
    <w:p w:rsidR="004357A6" w:rsidRDefault="004357A6" w:rsidP="004357A6">
      <w:pPr>
        <w:pStyle w:val="Prrafodelista"/>
        <w:shd w:val="clear" w:color="auto" w:fill="FFFFFF"/>
        <w:spacing w:after="94" w:line="234" w:lineRule="atLeast"/>
        <w:ind w:left="1134"/>
        <w:jc w:val="both"/>
        <w:rPr>
          <w:rFonts w:ascii="Arial" w:hAnsi="Arial" w:cs="Arial"/>
          <w:sz w:val="22"/>
          <w:szCs w:val="22"/>
        </w:rPr>
      </w:pPr>
      <w:r w:rsidRPr="004357A6">
        <w:rPr>
          <w:rFonts w:ascii="Arial" w:hAnsi="Arial" w:cs="Arial"/>
          <w:sz w:val="22"/>
          <w:szCs w:val="22"/>
        </w:rPr>
        <w:t xml:space="preserve">Como resultado de la encuesta </w:t>
      </w:r>
      <w:r>
        <w:rPr>
          <w:rFonts w:ascii="Arial" w:hAnsi="Arial" w:cs="Arial"/>
          <w:sz w:val="22"/>
          <w:szCs w:val="22"/>
        </w:rPr>
        <w:t>socioeconómica</w:t>
      </w:r>
      <w:r w:rsidR="00AF7D9B">
        <w:rPr>
          <w:rFonts w:ascii="Arial" w:hAnsi="Arial" w:cs="Arial"/>
          <w:sz w:val="22"/>
          <w:szCs w:val="22"/>
        </w:rPr>
        <w:t>,</w:t>
      </w:r>
      <w:r>
        <w:rPr>
          <w:rFonts w:ascii="Arial" w:hAnsi="Arial" w:cs="Arial"/>
          <w:sz w:val="22"/>
          <w:szCs w:val="22"/>
        </w:rPr>
        <w:t xml:space="preserve"> el 50% de la población cuando se enferman gastan en consultas y medicinas.</w:t>
      </w:r>
    </w:p>
    <w:p w:rsidR="00AF7D9B" w:rsidRPr="004357A6" w:rsidRDefault="00AF7D9B" w:rsidP="004357A6">
      <w:pPr>
        <w:pStyle w:val="Prrafodelista"/>
        <w:shd w:val="clear" w:color="auto" w:fill="FFFFFF"/>
        <w:spacing w:after="94" w:line="234" w:lineRule="atLeast"/>
        <w:ind w:left="1134"/>
        <w:jc w:val="both"/>
        <w:rPr>
          <w:rFonts w:ascii="Arial" w:hAnsi="Arial" w:cs="Arial"/>
          <w:sz w:val="22"/>
          <w:szCs w:val="22"/>
        </w:rPr>
      </w:pPr>
    </w:p>
    <w:p w:rsidR="004357A6" w:rsidRDefault="004357A6" w:rsidP="00141B56">
      <w:pPr>
        <w:pStyle w:val="Prrafodelista"/>
        <w:numPr>
          <w:ilvl w:val="0"/>
          <w:numId w:val="3"/>
        </w:numPr>
        <w:shd w:val="clear" w:color="auto" w:fill="FFFFFF"/>
        <w:spacing w:after="94" w:line="234" w:lineRule="atLeast"/>
        <w:ind w:left="1134" w:hanging="425"/>
        <w:jc w:val="both"/>
        <w:rPr>
          <w:rFonts w:ascii="Arial" w:hAnsi="Arial" w:cs="Arial"/>
          <w:b/>
          <w:sz w:val="22"/>
          <w:szCs w:val="22"/>
        </w:rPr>
      </w:pPr>
      <w:r>
        <w:rPr>
          <w:rFonts w:ascii="Arial" w:hAnsi="Arial" w:cs="Arial"/>
          <w:b/>
          <w:sz w:val="22"/>
          <w:szCs w:val="22"/>
        </w:rPr>
        <w:t>Disminución de los ingresos familiares</w:t>
      </w:r>
    </w:p>
    <w:p w:rsidR="004357A6" w:rsidRPr="004357A6" w:rsidRDefault="004357A6" w:rsidP="004357A6">
      <w:pPr>
        <w:pStyle w:val="Prrafodelista"/>
        <w:shd w:val="clear" w:color="auto" w:fill="FFFFFF"/>
        <w:spacing w:after="94" w:line="234" w:lineRule="atLeast"/>
        <w:ind w:left="1134"/>
        <w:jc w:val="both"/>
        <w:rPr>
          <w:rFonts w:ascii="Arial" w:hAnsi="Arial" w:cs="Arial"/>
          <w:sz w:val="22"/>
          <w:szCs w:val="22"/>
        </w:rPr>
      </w:pPr>
      <w:r w:rsidRPr="004357A6">
        <w:rPr>
          <w:rFonts w:ascii="Arial" w:hAnsi="Arial" w:cs="Arial"/>
          <w:sz w:val="22"/>
          <w:szCs w:val="22"/>
        </w:rPr>
        <w:t>Como resultado de la encuesta socioeconómica</w:t>
      </w:r>
      <w:r w:rsidR="00AF7D9B">
        <w:rPr>
          <w:rFonts w:ascii="Arial" w:hAnsi="Arial" w:cs="Arial"/>
          <w:sz w:val="22"/>
          <w:szCs w:val="22"/>
        </w:rPr>
        <w:t>,</w:t>
      </w:r>
      <w:r w:rsidRPr="004357A6">
        <w:rPr>
          <w:rFonts w:ascii="Arial" w:hAnsi="Arial" w:cs="Arial"/>
          <w:sz w:val="22"/>
          <w:szCs w:val="22"/>
        </w:rPr>
        <w:t xml:space="preserve"> </w:t>
      </w:r>
      <w:r>
        <w:rPr>
          <w:rFonts w:ascii="Arial" w:hAnsi="Arial" w:cs="Arial"/>
          <w:sz w:val="22"/>
          <w:szCs w:val="22"/>
        </w:rPr>
        <w:t>los ingresos familiares disminuyen en un 10% por el tiempo del acarreo de agua.</w:t>
      </w:r>
    </w:p>
    <w:p w:rsidR="003C563E" w:rsidRDefault="003C563E" w:rsidP="003C563E">
      <w:pPr>
        <w:ind w:left="567"/>
        <w:jc w:val="both"/>
        <w:rPr>
          <w:rFonts w:ascii="Arial" w:hAnsi="Arial" w:cs="Arial"/>
          <w:b/>
          <w:sz w:val="22"/>
          <w:szCs w:val="22"/>
        </w:rPr>
      </w:pPr>
      <w:r>
        <w:rPr>
          <w:rFonts w:ascii="Arial" w:hAnsi="Arial" w:cs="Arial"/>
          <w:b/>
          <w:sz w:val="22"/>
          <w:szCs w:val="22"/>
        </w:rPr>
        <w:t>Efecto Final</w:t>
      </w:r>
      <w:r w:rsidRPr="000413D0">
        <w:rPr>
          <w:rFonts w:ascii="Arial" w:hAnsi="Arial" w:cs="Arial"/>
          <w:b/>
          <w:sz w:val="22"/>
          <w:szCs w:val="22"/>
        </w:rPr>
        <w:t>:</w:t>
      </w:r>
    </w:p>
    <w:p w:rsidR="003C563E" w:rsidRDefault="003C563E" w:rsidP="003C563E">
      <w:pPr>
        <w:ind w:left="567"/>
        <w:jc w:val="both"/>
        <w:rPr>
          <w:rFonts w:ascii="Arial" w:hAnsi="Arial" w:cs="Arial"/>
          <w:b/>
          <w:sz w:val="22"/>
          <w:szCs w:val="22"/>
        </w:rPr>
      </w:pPr>
      <w:r>
        <w:rPr>
          <w:rFonts w:ascii="Arial" w:hAnsi="Arial" w:cs="Arial"/>
          <w:b/>
          <w:sz w:val="22"/>
          <w:szCs w:val="22"/>
        </w:rPr>
        <w:t xml:space="preserve">Deterioro de la calidad de vida de la población de los centros poblados La Polvareda, Las Delicias, Miraflores, Santa Rosa, Dos de Mayo y Fundo Abril del distrito de </w:t>
      </w:r>
      <w:proofErr w:type="spellStart"/>
      <w:r>
        <w:rPr>
          <w:rFonts w:ascii="Arial" w:hAnsi="Arial" w:cs="Arial"/>
          <w:b/>
          <w:sz w:val="22"/>
          <w:szCs w:val="22"/>
        </w:rPr>
        <w:t>Humay</w:t>
      </w:r>
      <w:proofErr w:type="spellEnd"/>
    </w:p>
    <w:p w:rsidR="000413D0" w:rsidRPr="004357A6" w:rsidRDefault="000413D0" w:rsidP="0041709B">
      <w:pPr>
        <w:shd w:val="clear" w:color="auto" w:fill="FFFFFF"/>
        <w:spacing w:after="94" w:line="234" w:lineRule="atLeast"/>
        <w:ind w:left="842"/>
        <w:jc w:val="both"/>
        <w:rPr>
          <w:rFonts w:ascii="Arial" w:hAnsi="Arial" w:cs="Arial"/>
          <w:sz w:val="22"/>
          <w:szCs w:val="22"/>
        </w:rPr>
      </w:pPr>
    </w:p>
    <w:p w:rsidR="001B5801" w:rsidRDefault="001B5801" w:rsidP="0041709B">
      <w:pPr>
        <w:shd w:val="clear" w:color="auto" w:fill="FFFFFF"/>
        <w:spacing w:after="94" w:line="234" w:lineRule="atLeast"/>
        <w:ind w:left="842"/>
        <w:jc w:val="both"/>
        <w:rPr>
          <w:rFonts w:ascii="Arial" w:hAnsi="Arial" w:cs="Arial"/>
          <w:sz w:val="22"/>
          <w:szCs w:val="22"/>
        </w:rPr>
        <w:sectPr w:rsidR="001B5801" w:rsidSect="001E6343">
          <w:footerReference w:type="default" r:id="rId21"/>
          <w:pgSz w:w="11905" w:h="16837" w:code="9"/>
          <w:pgMar w:top="1418" w:right="1701" w:bottom="964" w:left="1701" w:header="720" w:footer="720" w:gutter="0"/>
          <w:cols w:space="708"/>
          <w:docGrid w:linePitch="360"/>
        </w:sectPr>
      </w:pPr>
    </w:p>
    <w:p w:rsidR="001469E4" w:rsidRPr="001469E4" w:rsidRDefault="001469E4" w:rsidP="001469E4">
      <w:pPr>
        <w:shd w:val="clear" w:color="auto" w:fill="FFFFFF"/>
        <w:spacing w:after="94" w:line="234" w:lineRule="atLeast"/>
        <w:ind w:left="842"/>
        <w:jc w:val="center"/>
        <w:rPr>
          <w:rFonts w:ascii="Arial" w:hAnsi="Arial" w:cs="Arial"/>
          <w:b/>
          <w:sz w:val="22"/>
          <w:szCs w:val="22"/>
        </w:rPr>
      </w:pPr>
      <w:r w:rsidRPr="001469E4">
        <w:rPr>
          <w:rFonts w:ascii="Arial" w:hAnsi="Arial" w:cs="Arial"/>
          <w:b/>
          <w:sz w:val="22"/>
          <w:szCs w:val="22"/>
        </w:rPr>
        <w:lastRenderedPageBreak/>
        <w:t>ARBOL DE CAUSAS Y EFECTOS</w:t>
      </w:r>
    </w:p>
    <w:p w:rsidR="001469E4" w:rsidRDefault="000F5741" w:rsidP="0041709B">
      <w:pPr>
        <w:shd w:val="clear" w:color="auto" w:fill="FFFFFF"/>
        <w:spacing w:after="94" w:line="234" w:lineRule="atLeast"/>
        <w:ind w:left="842"/>
        <w:jc w:val="both"/>
        <w:rPr>
          <w:rFonts w:ascii="Arial" w:hAnsi="Arial" w:cs="Arial"/>
          <w:sz w:val="22"/>
          <w:szCs w:val="22"/>
        </w:rPr>
      </w:pPr>
      <w:r w:rsidRPr="000F5741">
        <w:rPr>
          <w:rFonts w:ascii="Arial" w:hAnsi="Arial" w:cs="Arial"/>
          <w:b/>
          <w:noProof/>
          <w:sz w:val="22"/>
          <w:szCs w:val="22"/>
        </w:rPr>
        <w:pict>
          <v:group id="_x0000_s1212" editas="canvas" style="position:absolute;left:0;text-align:left;margin-left:-85.05pt;margin-top:4.7pt;width:643.25pt;height:630.1pt;z-index:-251657216" coordorigin="2210,2058" coordsize="12865,12602" wrapcoords="4607 154 4582 1826 10070 2211 5891 2597 5866 3446 2769 3574 2618 3600 2618 5014 5866 5091 4078 5349 3323 5477 3323 7200 6193 7560 6495 7560 3726 7946 3751 8383 1662 8537 1359 8589 1359 9977 3751 10029 3751 10774 9944 10851 9944 11263 2971 11623 2971 13680 9944 13731 9944 14143 3776 14169 3776 14554 1208 14940 1183 16406 2694 16611 4053 16611 2568 16791 2165 16869 2165 17434 1032 17537 881 17589 881 21034 4683 21034 6218 21034 7980 20880 7955 20314 11883 20314 19234 20057 19259 17743 17471 17434 17547 17100 17371 17074 15810 17023 18352 16637 18403 15197 18000 15146 15986 14966 16036 14400 10045 14143 10045 13731 16389 13680 16389 11623 10045 11263 10045 10851 15885 10774 15835 10029 18101 10029 18680 9951 18680 8589 18277 8537 15835 8383 15835 7971 16464 7971 18227 7663 18252 5940 18050 5914 15810 5914 15810 5503 16062 5503 18352 5143 18403 3420 15810 3034 15835 2597 10171 2211 15986 1826 15986 154 4607 1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3" type="#_x0000_t75" style="position:absolute;left:2210;top:2058;width:12865;height:12602" o:preferrelative="f">
              <v:fill o:detectmouseclick="t"/>
              <v:path o:extrusionok="t" o:connecttype="none"/>
              <o:lock v:ext="edit" text="t"/>
            </v:shape>
            <v:shape id="_x0000_s1214" type="#_x0000_t202" style="position:absolute;left:4980;top:2160;width:6735;height:970" fillcolor="#92d050">
              <v:textbox style="mso-next-textbox:#_x0000_s1214">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EFECTO FINAL</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 xml:space="preserve">Deterioro de la  Calidad de vida de la población de los centros poblados  </w:t>
                    </w:r>
                    <w:r>
                      <w:rPr>
                        <w:rFonts w:ascii="Arial" w:hAnsi="Arial" w:cs="Arial"/>
                        <w:sz w:val="18"/>
                        <w:szCs w:val="18"/>
                        <w:lang w:val="es-ES_tradnl"/>
                      </w:rPr>
                      <w:t xml:space="preserve">La polvareda, Las delicias, Miraflores, Santa Rosa, Dos de mayo y Fundo Abril del distrito de </w:t>
                    </w:r>
                    <w:proofErr w:type="spellStart"/>
                    <w:r>
                      <w:rPr>
                        <w:rFonts w:ascii="Arial" w:hAnsi="Arial" w:cs="Arial"/>
                        <w:sz w:val="18"/>
                        <w:szCs w:val="18"/>
                        <w:lang w:val="es-ES_tradnl"/>
                      </w:rPr>
                      <w:t>Humay</w:t>
                    </w:r>
                    <w:proofErr w:type="spellEnd"/>
                  </w:p>
                </w:txbxContent>
              </v:textbox>
            </v:shape>
            <v:shape id="_x0000_s1215" type="#_x0000_t202" style="position:absolute;left:3814;top:4167;width:3813;height:820">
              <v:textbox style="mso-next-textbox:#_x0000_s1215">
                <w:txbxContent>
                  <w:p w:rsidR="00B06CE8" w:rsidRPr="00983C88" w:rsidRDefault="00B06CE8" w:rsidP="000D2BDE">
                    <w:pPr>
                      <w:jc w:val="center"/>
                      <w:rPr>
                        <w:rFonts w:ascii="Arial" w:hAnsi="Arial" w:cs="Arial"/>
                        <w:b/>
                        <w:sz w:val="18"/>
                        <w:szCs w:val="18"/>
                        <w:lang w:val="es-ES_tradnl"/>
                      </w:rPr>
                    </w:pPr>
                    <w:r w:rsidRPr="00983C88">
                      <w:rPr>
                        <w:rFonts w:ascii="Arial" w:hAnsi="Arial" w:cs="Arial"/>
                        <w:b/>
                        <w:sz w:val="18"/>
                        <w:szCs w:val="18"/>
                        <w:lang w:val="es-ES_tradnl"/>
                      </w:rPr>
                      <w:t>EFECTO INDIRECTO</w:t>
                    </w:r>
                  </w:p>
                  <w:p w:rsidR="00B06CE8" w:rsidRPr="00983C88" w:rsidRDefault="00B06CE8" w:rsidP="000D2BDE">
                    <w:pPr>
                      <w:jc w:val="center"/>
                      <w:rPr>
                        <w:rFonts w:ascii="Arial" w:hAnsi="Arial" w:cs="Arial"/>
                        <w:sz w:val="18"/>
                        <w:szCs w:val="18"/>
                        <w:lang w:val="es-ES_tradnl"/>
                      </w:rPr>
                    </w:pPr>
                    <w:r w:rsidRPr="00983C88">
                      <w:rPr>
                        <w:rFonts w:ascii="Arial" w:hAnsi="Arial" w:cs="Arial"/>
                        <w:sz w:val="18"/>
                        <w:szCs w:val="18"/>
                        <w:lang w:val="es-ES_tradnl"/>
                      </w:rPr>
                      <w:t>Incremento en los  Gastos de atención de salud  de la población</w:t>
                    </w:r>
                  </w:p>
                </w:txbxContent>
              </v:textbox>
            </v:shape>
            <v:shape id="_x0000_s1216" type="#_x0000_t202" style="position:absolute;left:3071;top:7080;width:2682;height:794">
              <v:textbox style="mso-next-textbox:#_x0000_s1216">
                <w:txbxContent>
                  <w:p w:rsidR="00B06CE8" w:rsidRPr="00983C88" w:rsidRDefault="00B06CE8" w:rsidP="000D2BDE">
                    <w:pPr>
                      <w:jc w:val="center"/>
                      <w:rPr>
                        <w:rFonts w:ascii="Arial" w:hAnsi="Arial" w:cs="Arial"/>
                        <w:b/>
                        <w:sz w:val="18"/>
                        <w:szCs w:val="18"/>
                        <w:lang w:val="es-ES_tradnl"/>
                      </w:rPr>
                    </w:pPr>
                    <w:r w:rsidRPr="00983C88">
                      <w:rPr>
                        <w:rFonts w:ascii="Arial" w:hAnsi="Arial" w:cs="Arial"/>
                        <w:b/>
                        <w:sz w:val="18"/>
                        <w:szCs w:val="18"/>
                        <w:lang w:val="es-ES_tradnl"/>
                      </w:rPr>
                      <w:t>EFECTO DIRECTO</w:t>
                    </w:r>
                  </w:p>
                  <w:p w:rsidR="00B06CE8" w:rsidRPr="00983C88" w:rsidRDefault="00B06CE8" w:rsidP="000D2BDE">
                    <w:pPr>
                      <w:jc w:val="center"/>
                      <w:rPr>
                        <w:rFonts w:ascii="Arial" w:hAnsi="Arial" w:cs="Arial"/>
                        <w:sz w:val="18"/>
                        <w:szCs w:val="18"/>
                        <w:lang w:val="es-ES_tradnl"/>
                      </w:rPr>
                    </w:pPr>
                    <w:r w:rsidRPr="00983C88">
                      <w:rPr>
                        <w:rFonts w:ascii="Arial" w:hAnsi="Arial" w:cs="Arial"/>
                        <w:sz w:val="18"/>
                        <w:szCs w:val="18"/>
                        <w:lang w:val="es-ES_tradnl"/>
                      </w:rPr>
                      <w:t>Población consume agua de fuentes con</w:t>
                    </w:r>
                    <w:r>
                      <w:rPr>
                        <w:rFonts w:ascii="Arial" w:hAnsi="Arial" w:cs="Arial"/>
                        <w:sz w:val="18"/>
                        <w:szCs w:val="18"/>
                        <w:lang w:val="es-ES_tradnl"/>
                      </w:rPr>
                      <w:t>taminadas</w:t>
                    </w:r>
                  </w:p>
                  <w:p w:rsidR="00B06CE8" w:rsidRPr="00F971E3" w:rsidRDefault="00B06CE8" w:rsidP="000D2BDE">
                    <w:pPr>
                      <w:jc w:val="center"/>
                      <w:rPr>
                        <w:lang w:val="es-ES_tradnl"/>
                      </w:rPr>
                    </w:pPr>
                  </w:p>
                </w:txbxContent>
              </v:textbox>
            </v:shape>
            <v:shape id="_x0000_s1217" type="#_x0000_t202" style="position:absolute;left:10135;top:7080;width:3149;height:794">
              <v:textbox style="mso-next-textbox:#_x0000_s1217">
                <w:txbxContent>
                  <w:p w:rsidR="00B06CE8" w:rsidRPr="00983C88" w:rsidRDefault="00B06CE8" w:rsidP="000D2BDE">
                    <w:pPr>
                      <w:jc w:val="center"/>
                      <w:rPr>
                        <w:rFonts w:ascii="Arial" w:hAnsi="Arial" w:cs="Arial"/>
                        <w:b/>
                        <w:sz w:val="18"/>
                        <w:szCs w:val="18"/>
                        <w:lang w:val="es-ES_tradnl"/>
                      </w:rPr>
                    </w:pPr>
                    <w:r w:rsidRPr="00983C88">
                      <w:rPr>
                        <w:rFonts w:ascii="Arial" w:hAnsi="Arial" w:cs="Arial"/>
                        <w:b/>
                        <w:sz w:val="18"/>
                        <w:szCs w:val="18"/>
                        <w:lang w:val="es-ES_tradnl"/>
                      </w:rPr>
                      <w:t>EFECTO DIRECTO</w:t>
                    </w:r>
                  </w:p>
                  <w:p w:rsidR="00B06CE8" w:rsidRPr="00983C88" w:rsidRDefault="00B06CE8" w:rsidP="000D2BDE">
                    <w:pPr>
                      <w:jc w:val="center"/>
                      <w:rPr>
                        <w:rFonts w:ascii="Arial" w:hAnsi="Arial" w:cs="Arial"/>
                        <w:sz w:val="18"/>
                        <w:szCs w:val="18"/>
                        <w:lang w:val="es-ES_tradnl"/>
                      </w:rPr>
                    </w:pPr>
                    <w:r w:rsidRPr="00983C88">
                      <w:rPr>
                        <w:rFonts w:ascii="Arial" w:hAnsi="Arial" w:cs="Arial"/>
                        <w:sz w:val="18"/>
                        <w:szCs w:val="18"/>
                        <w:lang w:val="es-ES_tradnl"/>
                      </w:rPr>
                      <w:t>Acarreo de agua de acequia</w:t>
                    </w:r>
                  </w:p>
                </w:txbxContent>
              </v:textbox>
            </v:shape>
            <v:shape id="_x0000_s1218" type="#_x0000_t202" style="position:absolute;left:4022;top:8866;width:7905;height:1174" fillcolor="#daeef3">
              <v:textbox style="mso-next-textbox:#_x0000_s1218">
                <w:txbxContent>
                  <w:p w:rsidR="00B06CE8" w:rsidRPr="00210424" w:rsidRDefault="00B06CE8" w:rsidP="000D2BDE">
                    <w:pPr>
                      <w:jc w:val="center"/>
                      <w:rPr>
                        <w:rFonts w:ascii="Arial" w:hAnsi="Arial" w:cs="Arial"/>
                        <w:b/>
                        <w:sz w:val="20"/>
                        <w:szCs w:val="20"/>
                        <w:lang w:val="es-ES_tradnl"/>
                      </w:rPr>
                    </w:pPr>
                    <w:r w:rsidRPr="00210424">
                      <w:rPr>
                        <w:rFonts w:ascii="Arial" w:hAnsi="Arial" w:cs="Arial"/>
                        <w:b/>
                        <w:sz w:val="20"/>
                        <w:szCs w:val="20"/>
                        <w:lang w:val="es-ES_tradnl"/>
                      </w:rPr>
                      <w:t>PROBLEMA CENTRAL</w:t>
                    </w:r>
                  </w:p>
                  <w:p w:rsidR="00B06CE8" w:rsidRPr="00210424" w:rsidRDefault="00B06CE8" w:rsidP="000D2BDE">
                    <w:pPr>
                      <w:jc w:val="center"/>
                      <w:rPr>
                        <w:rFonts w:ascii="Arial" w:hAnsi="Arial" w:cs="Arial"/>
                        <w:sz w:val="20"/>
                        <w:szCs w:val="20"/>
                        <w:lang w:val="es-ES_tradnl"/>
                      </w:rPr>
                    </w:pPr>
                    <w:r w:rsidRPr="00210424">
                      <w:rPr>
                        <w:rFonts w:ascii="Arial" w:hAnsi="Arial" w:cs="Arial"/>
                        <w:sz w:val="20"/>
                        <w:szCs w:val="20"/>
                        <w:lang w:val="es-ES_tradnl"/>
                      </w:rPr>
                      <w:t xml:space="preserve">La población de los centros poblados La Polvareda, las Delicias, Miraflores, Santa Rosa, Dos de Mayo y Fundo Abril tienen limitado acceso a servicios de agua potable  y alcantarillado </w:t>
                    </w:r>
                    <w:r>
                      <w:rPr>
                        <w:rFonts w:ascii="Arial" w:hAnsi="Arial" w:cs="Arial"/>
                        <w:sz w:val="20"/>
                        <w:szCs w:val="20"/>
                        <w:lang w:val="es-ES_tradnl"/>
                      </w:rPr>
                      <w:t xml:space="preserve"> de calidad</w:t>
                    </w:r>
                  </w:p>
                </w:txbxContent>
              </v:textbox>
            </v:shape>
            <v:shape id="_x0000_s1219" type="#_x0000_t202" style="position:absolute;left:2966;top:10807;width:2977;height:828">
              <v:textbox style="mso-next-textbox:#_x0000_s1219">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Inadecuado abastecimiento de agua potable</w:t>
                    </w:r>
                  </w:p>
                </w:txbxContent>
              </v:textbox>
            </v:shape>
            <v:shape id="_x0000_s1220" type="#_x0000_t202" style="position:absolute;left:10541;top:10937;width:2590;height:828">
              <v:textbox style="mso-next-textbox:#_x0000_s1220">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DIRECTA</w:t>
                    </w:r>
                  </w:p>
                  <w:p w:rsidR="00B06CE8" w:rsidRPr="00210424" w:rsidRDefault="00B06CE8" w:rsidP="000D2BDE">
                    <w:pPr>
                      <w:jc w:val="center"/>
                      <w:rPr>
                        <w:rFonts w:ascii="Arial" w:hAnsi="Arial" w:cs="Arial"/>
                        <w:sz w:val="18"/>
                        <w:szCs w:val="18"/>
                        <w:lang w:val="es-ES_tradnl"/>
                      </w:rPr>
                    </w:pPr>
                    <w:r>
                      <w:rPr>
                        <w:rFonts w:ascii="Arial" w:hAnsi="Arial" w:cs="Arial"/>
                        <w:sz w:val="18"/>
                        <w:szCs w:val="18"/>
                        <w:lang w:val="es-ES_tradnl"/>
                      </w:rPr>
                      <w:t>Nula</w:t>
                    </w:r>
                    <w:r w:rsidRPr="00210424">
                      <w:rPr>
                        <w:rFonts w:ascii="Arial" w:hAnsi="Arial" w:cs="Arial"/>
                        <w:sz w:val="18"/>
                        <w:szCs w:val="18"/>
                        <w:lang w:val="es-ES_tradnl"/>
                      </w:rPr>
                      <w:t xml:space="preserve"> gestión de los servicios</w:t>
                    </w:r>
                  </w:p>
                </w:txbxContent>
              </v:textbox>
            </v:shape>
            <v:shape id="_x0000_s1221" type="#_x0000_t202" style="position:absolute;left:2776;top:12330;width:2204;height:2017">
              <v:textbox style="mso-next-textbox:#_x0000_s1221">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INDIRECTA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 xml:space="preserve">El sistema de captación </w:t>
                    </w:r>
                    <w:r>
                      <w:rPr>
                        <w:rFonts w:ascii="Arial" w:hAnsi="Arial" w:cs="Arial"/>
                        <w:sz w:val="18"/>
                        <w:szCs w:val="18"/>
                        <w:lang w:val="es-ES_tradnl"/>
                      </w:rPr>
                      <w:t xml:space="preserve">de agua </w:t>
                    </w:r>
                    <w:r w:rsidRPr="00210424">
                      <w:rPr>
                        <w:rFonts w:ascii="Arial" w:hAnsi="Arial" w:cs="Arial"/>
                        <w:sz w:val="18"/>
                        <w:szCs w:val="18"/>
                        <w:lang w:val="es-ES_tradnl"/>
                      </w:rPr>
                      <w:t xml:space="preserve">está en riesgo frente a </w:t>
                    </w:r>
                  </w:p>
                  <w:p w:rsidR="00B06CE8" w:rsidRPr="00210424" w:rsidRDefault="00B06CE8" w:rsidP="000D2BDE">
                    <w:pPr>
                      <w:jc w:val="center"/>
                      <w:rPr>
                        <w:rFonts w:ascii="Arial" w:hAnsi="Arial" w:cs="Arial"/>
                        <w:sz w:val="18"/>
                        <w:szCs w:val="18"/>
                        <w:lang w:val="es-ES_tradnl"/>
                      </w:rPr>
                    </w:pPr>
                    <w:proofErr w:type="gramStart"/>
                    <w:r>
                      <w:rPr>
                        <w:rFonts w:ascii="Arial" w:hAnsi="Arial" w:cs="Arial"/>
                        <w:sz w:val="18"/>
                        <w:szCs w:val="18"/>
                        <w:lang w:val="es-ES_tradnl"/>
                      </w:rPr>
                      <w:t>avenidas</w:t>
                    </w:r>
                    <w:proofErr w:type="gramEnd"/>
                    <w:r>
                      <w:rPr>
                        <w:rFonts w:ascii="Arial" w:hAnsi="Arial" w:cs="Arial"/>
                        <w:sz w:val="18"/>
                        <w:szCs w:val="18"/>
                        <w:lang w:val="es-ES_tradnl"/>
                      </w:rPr>
                      <w:t xml:space="preserve"> extraordinarias del Río Pisco</w:t>
                    </w:r>
                    <w:r w:rsidRPr="00210424">
                      <w:rPr>
                        <w:rFonts w:ascii="Arial" w:hAnsi="Arial" w:cs="Arial"/>
                        <w:sz w:val="18"/>
                        <w:szCs w:val="18"/>
                        <w:lang w:val="es-ES_tradnl"/>
                      </w:rPr>
                      <w:t xml:space="preserve"> y </w:t>
                    </w:r>
                    <w:r>
                      <w:rPr>
                        <w:rFonts w:ascii="Arial" w:hAnsi="Arial" w:cs="Arial"/>
                        <w:sz w:val="18"/>
                        <w:szCs w:val="18"/>
                        <w:lang w:val="es-ES_tradnl"/>
                      </w:rPr>
                      <w:t xml:space="preserve">canales de conducción frente a </w:t>
                    </w:r>
                    <w:r w:rsidRPr="00210424">
                      <w:rPr>
                        <w:rFonts w:ascii="Arial" w:hAnsi="Arial" w:cs="Arial"/>
                        <w:sz w:val="18"/>
                        <w:szCs w:val="18"/>
                        <w:lang w:val="es-ES_tradnl"/>
                      </w:rPr>
                      <w:t>sismos</w:t>
                    </w:r>
                  </w:p>
                </w:txbxContent>
              </v:textbox>
            </v:shape>
            <v:shape id="_x0000_s1222" type="#_x0000_t202" style="position:absolute;left:9698;top:12420;width:1570;height:1427">
              <v:textbox style="mso-next-textbox:#_x0000_s1222">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INDIRECTA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No existe entidad para la administración de los servicios</w:t>
                    </w:r>
                  </w:p>
                </w:txbxContent>
              </v:textbox>
            </v:shape>
            <v:line id="_x0000_s1223" style="position:absolute" from="8257,3131" to="8258,3603"/>
            <v:line id="_x0000_s1224" style="position:absolute" from="5755,4913" to="5756,5265"/>
            <v:line id="_x0000_s1225" style="position:absolute;flip:x" from="11604,5060" to="11605,5546"/>
            <v:line id="_x0000_s1226" style="position:absolute" from="5756,3603" to="11604,3604"/>
            <v:line id="_x0000_s1227" style="position:absolute;flip:x" from="5753,3603" to="5754,4167"/>
            <v:line id="_x0000_s1228" style="position:absolute" from="4484,7875" to="4496,8344"/>
            <v:line id="_x0000_s1229" style="position:absolute;flip:x" from="11618,7874" to="11627,8343"/>
            <v:line id="_x0000_s1230" style="position:absolute" from="4484,8344" to="11618,8345"/>
            <v:line id="_x0000_s1231" style="position:absolute" from="8173,7874" to="8174,8866"/>
            <v:line id="_x0000_s1232" style="position:absolute;flip:x" from="4496,10352" to="4497,10807"/>
            <v:line id="_x0000_s1233" style="position:absolute" from="11715,10487" to="11716,10937"/>
            <v:line id="_x0000_s1234" style="position:absolute;flip:x" from="8174,10040" to="8175,10352"/>
            <v:line id="_x0000_s1235" style="position:absolute" from="4497,10352" to="11715,10487"/>
            <v:line id="_x0000_s1236" style="position:absolute;flip:x" from="4661,11635" to="4662,11982"/>
            <v:line id="_x0000_s1237" style="position:absolute" from="11605,11765" to="11606,12047"/>
            <v:shape id="_x0000_s1238" type="#_x0000_t202" style="position:absolute;left:4230;top:5265;width:3529;height:996">
              <v:textbox style="mso-next-textbox:#_x0000_s1238">
                <w:txbxContent>
                  <w:p w:rsidR="00B06CE8" w:rsidRPr="00983C88" w:rsidRDefault="00B06CE8" w:rsidP="000D2BDE">
                    <w:pPr>
                      <w:jc w:val="center"/>
                      <w:rPr>
                        <w:rFonts w:ascii="Arial" w:hAnsi="Arial" w:cs="Arial"/>
                        <w:b/>
                        <w:sz w:val="18"/>
                        <w:szCs w:val="18"/>
                      </w:rPr>
                    </w:pPr>
                    <w:r w:rsidRPr="00983C88">
                      <w:rPr>
                        <w:rFonts w:ascii="Arial" w:hAnsi="Arial" w:cs="Arial"/>
                        <w:b/>
                        <w:sz w:val="18"/>
                        <w:szCs w:val="18"/>
                      </w:rPr>
                      <w:t xml:space="preserve">EFECTO </w:t>
                    </w:r>
                    <w:r>
                      <w:rPr>
                        <w:rFonts w:ascii="Arial" w:hAnsi="Arial" w:cs="Arial"/>
                        <w:b/>
                        <w:sz w:val="18"/>
                        <w:szCs w:val="18"/>
                      </w:rPr>
                      <w:t>IN</w:t>
                    </w:r>
                    <w:r w:rsidRPr="00983C88">
                      <w:rPr>
                        <w:rFonts w:ascii="Arial" w:hAnsi="Arial" w:cs="Arial"/>
                        <w:b/>
                        <w:sz w:val="18"/>
                        <w:szCs w:val="18"/>
                      </w:rPr>
                      <w:t>DIRECTO</w:t>
                    </w:r>
                  </w:p>
                  <w:p w:rsidR="00B06CE8" w:rsidRPr="00983C88" w:rsidRDefault="00B06CE8" w:rsidP="000D2BDE">
                    <w:pPr>
                      <w:jc w:val="center"/>
                      <w:rPr>
                        <w:rFonts w:ascii="Arial" w:hAnsi="Arial" w:cs="Arial"/>
                        <w:sz w:val="18"/>
                        <w:szCs w:val="18"/>
                      </w:rPr>
                    </w:pPr>
                    <w:r>
                      <w:rPr>
                        <w:rFonts w:ascii="Arial" w:hAnsi="Arial" w:cs="Arial"/>
                        <w:sz w:val="18"/>
                        <w:szCs w:val="18"/>
                      </w:rPr>
                      <w:t>Incremento en la incidencia de  de enfermedades gastrointestinales y dérmicas</w:t>
                    </w:r>
                  </w:p>
                </w:txbxContent>
              </v:textbox>
            </v:shape>
            <v:shape id="_x0000_s1239" type="#_x0000_t202" style="position:absolute;left:6600;top:10937;width:3338;height:943">
              <v:textbox style="mso-next-textbox:#_x0000_s1239">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Inadecuada disposición de excretas y aguas residuales</w:t>
                    </w:r>
                  </w:p>
                </w:txbxContent>
              </v:textbox>
            </v:shape>
            <v:shape id="_x0000_s1240" type="#_x0000_t202" style="position:absolute;left:7275;top:12420;width:2157;height:1380">
              <v:textbox style="mso-next-textbox:#_x0000_s1240">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INDIRECTA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Inexistencia de sistema de alcantarillado y tratamiento de aguas residuales</w:t>
                    </w:r>
                  </w:p>
                </w:txbxContent>
              </v:textbox>
            </v:shape>
            <v:line id="_x0000_s1241" style="position:absolute" from="8383,11893" to="8384,12420"/>
            <v:shape id="_x0000_s1242" type="#_x0000_t202" style="position:absolute;left:5144;top:12377;width:1783;height:1861">
              <v:textbox style="mso-next-textbox:#_x0000_s1242">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INDIRECTA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Inadecuado sistema de conducción, almacenamiento y distribución de agua</w:t>
                    </w:r>
                  </w:p>
                </w:txbxContent>
              </v:textbox>
            </v:shape>
            <v:shape id="_x0000_s1243" type="#_x0000_t202" style="position:absolute;left:11616;top:12420;width:2019;height:1260">
              <v:textbox style="mso-next-textbox:#_x0000_s1243">
                <w:txbxContent>
                  <w:p w:rsidR="00B06CE8" w:rsidRPr="00210424" w:rsidRDefault="00B06CE8" w:rsidP="000D2BDE">
                    <w:pPr>
                      <w:jc w:val="center"/>
                      <w:rPr>
                        <w:rFonts w:ascii="Arial" w:hAnsi="Arial" w:cs="Arial"/>
                        <w:b/>
                        <w:sz w:val="18"/>
                        <w:szCs w:val="18"/>
                        <w:lang w:val="es-ES_tradnl"/>
                      </w:rPr>
                    </w:pPr>
                    <w:r w:rsidRPr="00210424">
                      <w:rPr>
                        <w:rFonts w:ascii="Arial" w:hAnsi="Arial" w:cs="Arial"/>
                        <w:b/>
                        <w:sz w:val="18"/>
                        <w:szCs w:val="18"/>
                        <w:lang w:val="es-ES_tradnl"/>
                      </w:rPr>
                      <w:t>CAUSA INDIRECTA</w:t>
                    </w:r>
                  </w:p>
                  <w:p w:rsidR="00B06CE8" w:rsidRPr="00210424" w:rsidRDefault="00B06CE8" w:rsidP="000D2BDE">
                    <w:pPr>
                      <w:jc w:val="center"/>
                      <w:rPr>
                        <w:rFonts w:ascii="Arial" w:hAnsi="Arial" w:cs="Arial"/>
                        <w:sz w:val="18"/>
                        <w:szCs w:val="18"/>
                        <w:lang w:val="es-ES_tradnl"/>
                      </w:rPr>
                    </w:pPr>
                    <w:r w:rsidRPr="00210424">
                      <w:rPr>
                        <w:rFonts w:ascii="Arial" w:hAnsi="Arial" w:cs="Arial"/>
                        <w:sz w:val="18"/>
                        <w:szCs w:val="18"/>
                        <w:lang w:val="es-ES_tradnl"/>
                      </w:rPr>
                      <w:t>No existe capacidad de respuesta cuando se interrumpe el servicio de agua</w:t>
                    </w:r>
                  </w:p>
                </w:txbxContent>
              </v:textbox>
            </v:shape>
            <v:line id="_x0000_s1244" style="position:absolute" from="3543,11922" to="5753,11923"/>
            <v:line id="_x0000_s1245" style="position:absolute" from="10541,12047" to="12623,12048"/>
            <v:line id="_x0000_s1246" style="position:absolute" from="10541,12048" to="10542,12330"/>
            <v:line id="_x0000_s1247" style="position:absolute" from="12607,12048" to="12608,12330"/>
            <v:line id="_x0000_s1248" style="position:absolute;flip:x" from="3543,11982" to="3544,12330"/>
            <v:line id="_x0000_s1249" style="position:absolute;flip:x" from="5753,11982" to="5754,12330"/>
            <v:shape id="_x0000_s1250" type="#_x0000_t202" style="position:absolute;left:9938;top:5546;width:3098;height:991">
              <v:textbox style="mso-next-textbox:#_x0000_s1250">
                <w:txbxContent>
                  <w:p w:rsidR="00B06CE8" w:rsidRPr="00983C88" w:rsidRDefault="00B06CE8" w:rsidP="000D2BDE">
                    <w:pPr>
                      <w:jc w:val="center"/>
                      <w:rPr>
                        <w:rFonts w:ascii="Arial" w:hAnsi="Arial" w:cs="Arial"/>
                        <w:b/>
                        <w:sz w:val="18"/>
                        <w:szCs w:val="18"/>
                      </w:rPr>
                    </w:pPr>
                    <w:r w:rsidRPr="00983C88">
                      <w:rPr>
                        <w:rFonts w:ascii="Arial" w:hAnsi="Arial" w:cs="Arial"/>
                        <w:b/>
                        <w:sz w:val="18"/>
                        <w:szCs w:val="18"/>
                      </w:rPr>
                      <w:t xml:space="preserve">EFECTO </w:t>
                    </w:r>
                    <w:r>
                      <w:rPr>
                        <w:rFonts w:ascii="Arial" w:hAnsi="Arial" w:cs="Arial"/>
                        <w:b/>
                        <w:sz w:val="18"/>
                        <w:szCs w:val="18"/>
                      </w:rPr>
                      <w:t>IN</w:t>
                    </w:r>
                    <w:r w:rsidRPr="00983C88">
                      <w:rPr>
                        <w:rFonts w:ascii="Arial" w:hAnsi="Arial" w:cs="Arial"/>
                        <w:b/>
                        <w:sz w:val="18"/>
                        <w:szCs w:val="18"/>
                      </w:rPr>
                      <w:t>DIRECTO</w:t>
                    </w:r>
                  </w:p>
                  <w:p w:rsidR="00B06CE8" w:rsidRPr="00983C88" w:rsidRDefault="00B06CE8" w:rsidP="000D2BDE">
                    <w:pPr>
                      <w:jc w:val="center"/>
                      <w:rPr>
                        <w:rFonts w:ascii="Arial" w:hAnsi="Arial" w:cs="Arial"/>
                        <w:sz w:val="18"/>
                        <w:szCs w:val="18"/>
                      </w:rPr>
                    </w:pPr>
                    <w:r>
                      <w:rPr>
                        <w:rFonts w:ascii="Arial" w:hAnsi="Arial" w:cs="Arial"/>
                        <w:sz w:val="18"/>
                        <w:szCs w:val="18"/>
                      </w:rPr>
                      <w:t>Menor tiempo para el desarrollo de actividades productivas</w:t>
                    </w:r>
                  </w:p>
                </w:txbxContent>
              </v:textbox>
            </v:shape>
            <v:shape id="_x0000_s1251" type="#_x0000_t202" style="position:absolute;left:6600;top:7080;width:3098;height:795">
              <v:textbox style="mso-next-textbox:#_x0000_s1251">
                <w:txbxContent>
                  <w:p w:rsidR="00B06CE8" w:rsidRPr="00983C88" w:rsidRDefault="00B06CE8" w:rsidP="000D2BDE">
                    <w:pPr>
                      <w:jc w:val="center"/>
                      <w:rPr>
                        <w:rFonts w:ascii="Arial" w:hAnsi="Arial" w:cs="Arial"/>
                        <w:b/>
                        <w:sz w:val="18"/>
                        <w:szCs w:val="18"/>
                      </w:rPr>
                    </w:pPr>
                    <w:r w:rsidRPr="00983C88">
                      <w:rPr>
                        <w:rFonts w:ascii="Arial" w:hAnsi="Arial" w:cs="Arial"/>
                        <w:b/>
                        <w:sz w:val="18"/>
                        <w:szCs w:val="18"/>
                      </w:rPr>
                      <w:t>EFECTO DIRECTO</w:t>
                    </w:r>
                  </w:p>
                  <w:p w:rsidR="00B06CE8" w:rsidRPr="00983C88" w:rsidRDefault="00B06CE8" w:rsidP="000D2BDE">
                    <w:pPr>
                      <w:jc w:val="center"/>
                      <w:rPr>
                        <w:rFonts w:ascii="Arial" w:hAnsi="Arial" w:cs="Arial"/>
                        <w:sz w:val="18"/>
                        <w:szCs w:val="18"/>
                      </w:rPr>
                    </w:pPr>
                    <w:r w:rsidRPr="00983C88">
                      <w:rPr>
                        <w:rFonts w:ascii="Arial" w:hAnsi="Arial" w:cs="Arial"/>
                        <w:sz w:val="18"/>
                        <w:szCs w:val="18"/>
                      </w:rPr>
                      <w:t>Se almacena agua en condiciones inadecuadas</w:t>
                    </w:r>
                  </w:p>
                </w:txbxContent>
              </v:textbox>
            </v:shape>
            <v:line id="_x0000_s1252" style="position:absolute" from="4472,6706" to="4484,7175"/>
            <v:line id="_x0000_s1253" style="position:absolute" from="4497,6707" to="8161,6708"/>
            <v:line id="_x0000_s1254" style="position:absolute" from="8161,6706" to="8173,7175"/>
            <v:line id="_x0000_s1255" style="position:absolute" from="6108,6261" to="6120,6730"/>
            <v:line id="_x0000_s1256" style="position:absolute;flip:x" from="11616,6611" to="11625,7080"/>
            <v:shape id="_x0000_s1259" type="#_x0000_t202" style="position:absolute;left:10033;top:4069;width:3098;height:991">
              <v:textbox style="mso-next-textbox:#_x0000_s1259">
                <w:txbxContent>
                  <w:p w:rsidR="00B06CE8" w:rsidRPr="00983C88" w:rsidRDefault="00B06CE8" w:rsidP="000D2BDE">
                    <w:pPr>
                      <w:jc w:val="center"/>
                      <w:rPr>
                        <w:rFonts w:ascii="Arial" w:hAnsi="Arial" w:cs="Arial"/>
                        <w:b/>
                        <w:sz w:val="18"/>
                        <w:szCs w:val="18"/>
                      </w:rPr>
                    </w:pPr>
                    <w:r w:rsidRPr="00983C88">
                      <w:rPr>
                        <w:rFonts w:ascii="Arial" w:hAnsi="Arial" w:cs="Arial"/>
                        <w:b/>
                        <w:sz w:val="18"/>
                        <w:szCs w:val="18"/>
                      </w:rPr>
                      <w:t xml:space="preserve">EFECTO </w:t>
                    </w:r>
                    <w:r>
                      <w:rPr>
                        <w:rFonts w:ascii="Arial" w:hAnsi="Arial" w:cs="Arial"/>
                        <w:b/>
                        <w:sz w:val="18"/>
                        <w:szCs w:val="18"/>
                      </w:rPr>
                      <w:t>IN</w:t>
                    </w:r>
                    <w:r w:rsidRPr="00983C88">
                      <w:rPr>
                        <w:rFonts w:ascii="Arial" w:hAnsi="Arial" w:cs="Arial"/>
                        <w:b/>
                        <w:sz w:val="18"/>
                        <w:szCs w:val="18"/>
                      </w:rPr>
                      <w:t>DIRECTO</w:t>
                    </w:r>
                  </w:p>
                  <w:p w:rsidR="00B06CE8" w:rsidRPr="00983C88" w:rsidRDefault="00B06CE8" w:rsidP="000D2BDE">
                    <w:pPr>
                      <w:jc w:val="center"/>
                      <w:rPr>
                        <w:rFonts w:ascii="Arial" w:hAnsi="Arial" w:cs="Arial"/>
                        <w:sz w:val="18"/>
                        <w:szCs w:val="18"/>
                      </w:rPr>
                    </w:pPr>
                    <w:r>
                      <w:rPr>
                        <w:rFonts w:ascii="Arial" w:hAnsi="Arial" w:cs="Arial"/>
                        <w:sz w:val="18"/>
                        <w:szCs w:val="18"/>
                      </w:rPr>
                      <w:t xml:space="preserve">Disminución de los ingresos familiares </w:t>
                    </w:r>
                  </w:p>
                </w:txbxContent>
              </v:textbox>
            </v:shape>
            <v:line id="_x0000_s1261" style="position:absolute;flip:x" from="11601,3604" to="11604,4167"/>
            <w10:wrap type="tight"/>
          </v:group>
        </w:pict>
      </w: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1469E4" w:rsidRDefault="001469E4" w:rsidP="0041709B">
      <w:pPr>
        <w:shd w:val="clear" w:color="auto" w:fill="FFFFFF"/>
        <w:spacing w:after="94" w:line="234" w:lineRule="atLeast"/>
        <w:ind w:left="842"/>
        <w:jc w:val="both"/>
        <w:rPr>
          <w:rFonts w:ascii="Arial" w:hAnsi="Arial" w:cs="Arial"/>
          <w:sz w:val="22"/>
          <w:szCs w:val="22"/>
        </w:rPr>
      </w:pPr>
    </w:p>
    <w:p w:rsidR="006F1941" w:rsidRDefault="006F1941" w:rsidP="0041709B">
      <w:pPr>
        <w:shd w:val="clear" w:color="auto" w:fill="FFFFFF"/>
        <w:spacing w:after="94" w:line="234" w:lineRule="atLeast"/>
        <w:ind w:left="842"/>
        <w:jc w:val="both"/>
        <w:rPr>
          <w:rFonts w:ascii="Arial" w:hAnsi="Arial" w:cs="Arial"/>
          <w:sz w:val="22"/>
          <w:szCs w:val="22"/>
        </w:rPr>
      </w:pPr>
    </w:p>
    <w:p w:rsidR="0041709B" w:rsidRPr="0041709B" w:rsidRDefault="0041709B" w:rsidP="00D9514B">
      <w:pPr>
        <w:shd w:val="clear" w:color="auto" w:fill="FFFFFF"/>
        <w:spacing w:after="94" w:line="234" w:lineRule="atLeast"/>
        <w:ind w:left="284" w:hanging="284"/>
        <w:jc w:val="both"/>
        <w:rPr>
          <w:rFonts w:ascii="Arial" w:hAnsi="Arial" w:cs="Arial"/>
          <w:sz w:val="22"/>
          <w:szCs w:val="22"/>
        </w:rPr>
      </w:pPr>
      <w:r w:rsidRPr="0041709B">
        <w:rPr>
          <w:rFonts w:ascii="Arial" w:hAnsi="Arial" w:cs="Arial"/>
          <w:sz w:val="22"/>
          <w:szCs w:val="22"/>
        </w:rPr>
        <w:lastRenderedPageBreak/>
        <w:t xml:space="preserve">5. ¿El  planteamiento de las alternativas de solución fue desarrollado según lo estudiado en el curso, por ejemplo, es a partir del análisis de acciones?  En caso que la UP existe, ¿el planteamiento de las alternativas de solución incorpora los resultados del análisis del riesgo? Sustentar su respuesta indicando: i) qué parte sí se incorporó; y, </w:t>
      </w:r>
      <w:proofErr w:type="spellStart"/>
      <w:r w:rsidRPr="0041709B">
        <w:rPr>
          <w:rFonts w:ascii="Arial" w:hAnsi="Arial" w:cs="Arial"/>
          <w:sz w:val="22"/>
          <w:szCs w:val="22"/>
        </w:rPr>
        <w:t>ii</w:t>
      </w:r>
      <w:proofErr w:type="spellEnd"/>
      <w:r w:rsidRPr="0041709B">
        <w:rPr>
          <w:rFonts w:ascii="Arial" w:hAnsi="Arial" w:cs="Arial"/>
          <w:sz w:val="22"/>
          <w:szCs w:val="22"/>
        </w:rPr>
        <w:t>) proponer cómo lo hubiera presentado, aplicando lo estudiado en clase.</w:t>
      </w:r>
    </w:p>
    <w:p w:rsidR="00BE0B63" w:rsidRDefault="00BE0B63" w:rsidP="00BE0B63">
      <w:pPr>
        <w:shd w:val="clear" w:color="auto" w:fill="FFFFFF"/>
        <w:spacing w:after="94" w:line="234" w:lineRule="atLeast"/>
        <w:jc w:val="both"/>
        <w:rPr>
          <w:rFonts w:ascii="Arial" w:hAnsi="Arial" w:cs="Arial"/>
          <w:b/>
          <w:sz w:val="22"/>
          <w:szCs w:val="22"/>
        </w:rPr>
      </w:pPr>
    </w:p>
    <w:p w:rsidR="00D9514B" w:rsidRDefault="00BE0B63" w:rsidP="006F1941">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RESPUESTA</w:t>
      </w:r>
      <w:proofErr w:type="gramStart"/>
      <w:r w:rsidRPr="000413D0">
        <w:rPr>
          <w:rFonts w:ascii="Arial" w:hAnsi="Arial" w:cs="Arial"/>
          <w:b/>
          <w:sz w:val="22"/>
          <w:szCs w:val="22"/>
        </w:rPr>
        <w:t>:</w:t>
      </w:r>
      <w:r>
        <w:rPr>
          <w:rFonts w:ascii="Arial" w:hAnsi="Arial" w:cs="Arial"/>
          <w:sz w:val="22"/>
          <w:szCs w:val="22"/>
        </w:rPr>
        <w:t>:</w:t>
      </w:r>
      <w:proofErr w:type="gramEnd"/>
    </w:p>
    <w:p w:rsidR="009F0E49" w:rsidRDefault="00B4214E" w:rsidP="006F1941">
      <w:pPr>
        <w:shd w:val="clear" w:color="auto" w:fill="FFFFFF"/>
        <w:spacing w:after="94" w:line="234" w:lineRule="atLeast"/>
        <w:ind w:left="284"/>
        <w:jc w:val="both"/>
        <w:rPr>
          <w:rFonts w:ascii="Arial" w:hAnsi="Arial" w:cs="Arial"/>
          <w:sz w:val="22"/>
          <w:szCs w:val="22"/>
        </w:rPr>
      </w:pPr>
      <w:r>
        <w:rPr>
          <w:rFonts w:ascii="Arial" w:hAnsi="Arial" w:cs="Arial"/>
          <w:sz w:val="22"/>
          <w:szCs w:val="22"/>
        </w:rPr>
        <w:t xml:space="preserve">El planteamiento de las alternativas de solución se ha </w:t>
      </w:r>
      <w:r w:rsidRPr="00B4214E">
        <w:rPr>
          <w:rFonts w:ascii="Arial" w:hAnsi="Arial" w:cs="Arial"/>
          <w:sz w:val="22"/>
          <w:szCs w:val="22"/>
        </w:rPr>
        <w:t>desarrollado</w:t>
      </w:r>
      <w:r>
        <w:rPr>
          <w:rFonts w:ascii="Arial" w:hAnsi="Arial" w:cs="Arial"/>
          <w:b/>
          <w:sz w:val="22"/>
          <w:szCs w:val="22"/>
        </w:rPr>
        <w:t xml:space="preserve"> </w:t>
      </w:r>
      <w:r w:rsidRPr="00B4214E">
        <w:rPr>
          <w:rFonts w:ascii="Arial" w:hAnsi="Arial" w:cs="Arial"/>
          <w:sz w:val="22"/>
          <w:szCs w:val="22"/>
        </w:rPr>
        <w:t xml:space="preserve">en parte </w:t>
      </w:r>
      <w:r w:rsidR="009F0E49">
        <w:rPr>
          <w:rFonts w:ascii="Arial" w:hAnsi="Arial" w:cs="Arial"/>
          <w:sz w:val="22"/>
          <w:szCs w:val="22"/>
        </w:rPr>
        <w:t xml:space="preserve">donde se ha incorporado el componente de sistema de agua potable y alcantarillado. Sin embargo la diferencia de las alternativas de solución no se encuentran claras: en la primera alternativa  indica 12,358.11 </w:t>
      </w:r>
      <w:proofErr w:type="spellStart"/>
      <w:r w:rsidR="009F0E49">
        <w:rPr>
          <w:rFonts w:ascii="Arial" w:hAnsi="Arial" w:cs="Arial"/>
          <w:sz w:val="22"/>
          <w:szCs w:val="22"/>
        </w:rPr>
        <w:t>m.l.</w:t>
      </w:r>
      <w:proofErr w:type="spellEnd"/>
      <w:r w:rsidR="009F0E49">
        <w:rPr>
          <w:rFonts w:ascii="Arial" w:hAnsi="Arial" w:cs="Arial"/>
          <w:sz w:val="22"/>
          <w:szCs w:val="22"/>
        </w:rPr>
        <w:t xml:space="preserve"> de red de conducción de agua potable y en la segunda 15,300 </w:t>
      </w:r>
      <w:proofErr w:type="spellStart"/>
      <w:r w:rsidR="009F0E49">
        <w:rPr>
          <w:rFonts w:ascii="Arial" w:hAnsi="Arial" w:cs="Arial"/>
          <w:sz w:val="22"/>
          <w:szCs w:val="22"/>
        </w:rPr>
        <w:t>m.l.</w:t>
      </w:r>
      <w:proofErr w:type="spellEnd"/>
      <w:r w:rsidR="009F0E49">
        <w:rPr>
          <w:rFonts w:ascii="Arial" w:hAnsi="Arial" w:cs="Arial"/>
          <w:sz w:val="22"/>
          <w:szCs w:val="22"/>
        </w:rPr>
        <w:t xml:space="preserve"> de red de conducción de agua potable (no lo sustenta </w:t>
      </w:r>
      <w:r w:rsidR="00BC7288">
        <w:rPr>
          <w:rFonts w:ascii="Arial" w:hAnsi="Arial" w:cs="Arial"/>
          <w:sz w:val="22"/>
          <w:szCs w:val="22"/>
        </w:rPr>
        <w:t xml:space="preserve">en </w:t>
      </w:r>
      <w:r w:rsidR="009F0E49">
        <w:rPr>
          <w:rFonts w:ascii="Arial" w:hAnsi="Arial" w:cs="Arial"/>
          <w:sz w:val="22"/>
          <w:szCs w:val="22"/>
        </w:rPr>
        <w:t xml:space="preserve"> el estudio)</w:t>
      </w:r>
    </w:p>
    <w:p w:rsidR="00B4214E" w:rsidRPr="00BC7288" w:rsidRDefault="00B4214E" w:rsidP="006F1941">
      <w:pPr>
        <w:shd w:val="clear" w:color="auto" w:fill="FFFFFF"/>
        <w:spacing w:after="94" w:line="234" w:lineRule="atLeast"/>
        <w:ind w:left="284"/>
        <w:jc w:val="both"/>
        <w:rPr>
          <w:rFonts w:ascii="Arial" w:hAnsi="Arial" w:cs="Arial"/>
          <w:b/>
          <w:sz w:val="22"/>
          <w:szCs w:val="22"/>
        </w:rPr>
      </w:pPr>
    </w:p>
    <w:p w:rsidR="00BE0B63" w:rsidRDefault="00BE0B63" w:rsidP="006F1941">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BE0B63" w:rsidRDefault="00BE0B63" w:rsidP="006F1941">
      <w:pPr>
        <w:shd w:val="clear" w:color="auto" w:fill="FFFFFF"/>
        <w:spacing w:after="94" w:line="234" w:lineRule="atLeast"/>
        <w:ind w:left="284"/>
        <w:jc w:val="both"/>
        <w:rPr>
          <w:rFonts w:ascii="Arial" w:hAnsi="Arial" w:cs="Arial"/>
          <w:sz w:val="22"/>
          <w:szCs w:val="22"/>
        </w:rPr>
      </w:pPr>
      <w:r w:rsidRPr="000413D0">
        <w:rPr>
          <w:rFonts w:ascii="Arial" w:hAnsi="Arial" w:cs="Arial"/>
          <w:sz w:val="22"/>
          <w:szCs w:val="22"/>
        </w:rPr>
        <w:t>Se propone lo siguiente:</w:t>
      </w:r>
    </w:p>
    <w:p w:rsidR="00D9514B" w:rsidRDefault="00D9514B" w:rsidP="00BE0B63">
      <w:pPr>
        <w:shd w:val="clear" w:color="auto" w:fill="FFFFFF"/>
        <w:spacing w:after="94" w:line="234" w:lineRule="atLeast"/>
        <w:jc w:val="both"/>
        <w:rPr>
          <w:rFonts w:ascii="Arial" w:hAnsi="Arial" w:cs="Arial"/>
          <w:sz w:val="22"/>
          <w:szCs w:val="22"/>
        </w:rPr>
      </w:pPr>
    </w:p>
    <w:p w:rsidR="00D9514B" w:rsidRPr="00D9514B" w:rsidRDefault="00D9514B" w:rsidP="00D9514B">
      <w:pPr>
        <w:shd w:val="clear" w:color="auto" w:fill="FFFFFF"/>
        <w:spacing w:after="94" w:line="234" w:lineRule="atLeast"/>
        <w:jc w:val="center"/>
        <w:rPr>
          <w:rFonts w:ascii="Arial" w:hAnsi="Arial" w:cs="Arial"/>
          <w:b/>
          <w:sz w:val="22"/>
          <w:szCs w:val="22"/>
        </w:rPr>
      </w:pPr>
      <w:r w:rsidRPr="00D9514B">
        <w:rPr>
          <w:rFonts w:ascii="Arial" w:hAnsi="Arial" w:cs="Arial"/>
          <w:b/>
          <w:sz w:val="22"/>
          <w:szCs w:val="22"/>
        </w:rPr>
        <w:t>ANALISIS DE INTERRELACION ENTRE LOS MEDIOS FUNDAMENTALES Y ACCIONES</w:t>
      </w:r>
    </w:p>
    <w:tbl>
      <w:tblPr>
        <w:tblStyle w:val="Tablaconcuadrcula"/>
        <w:tblW w:w="0" w:type="auto"/>
        <w:tblLook w:val="04A0"/>
      </w:tblPr>
      <w:tblGrid>
        <w:gridCol w:w="4361"/>
        <w:gridCol w:w="4252"/>
      </w:tblGrid>
      <w:tr w:rsidR="00BC7288" w:rsidTr="00D9514B">
        <w:tc>
          <w:tcPr>
            <w:tcW w:w="4361" w:type="dxa"/>
            <w:shd w:val="clear" w:color="auto" w:fill="DAEEF3" w:themeFill="accent5" w:themeFillTint="33"/>
          </w:tcPr>
          <w:p w:rsidR="00BC7288" w:rsidRPr="00BC7288" w:rsidRDefault="00BC7288" w:rsidP="00BC7288">
            <w:pPr>
              <w:spacing w:after="94" w:line="234" w:lineRule="atLeast"/>
              <w:jc w:val="center"/>
              <w:rPr>
                <w:rFonts w:ascii="Arial" w:hAnsi="Arial" w:cs="Arial"/>
                <w:b/>
              </w:rPr>
            </w:pPr>
            <w:r w:rsidRPr="00BC7288">
              <w:rPr>
                <w:rFonts w:ascii="Arial" w:hAnsi="Arial" w:cs="Arial"/>
                <w:b/>
              </w:rPr>
              <w:t>MEDIOS FUNDAMENTALES</w:t>
            </w:r>
          </w:p>
        </w:tc>
        <w:tc>
          <w:tcPr>
            <w:tcW w:w="4252" w:type="dxa"/>
            <w:shd w:val="clear" w:color="auto" w:fill="DAEEF3" w:themeFill="accent5" w:themeFillTint="33"/>
          </w:tcPr>
          <w:p w:rsidR="00BC7288" w:rsidRPr="00BC7288" w:rsidRDefault="00BC7288" w:rsidP="00BC7288">
            <w:pPr>
              <w:spacing w:after="94" w:line="234" w:lineRule="atLeast"/>
              <w:jc w:val="center"/>
              <w:rPr>
                <w:rFonts w:ascii="Arial" w:hAnsi="Arial" w:cs="Arial"/>
                <w:b/>
              </w:rPr>
            </w:pPr>
            <w:r w:rsidRPr="00BC7288">
              <w:rPr>
                <w:rFonts w:ascii="Arial" w:hAnsi="Arial" w:cs="Arial"/>
                <w:b/>
              </w:rPr>
              <w:t>ACCIONES</w:t>
            </w:r>
          </w:p>
        </w:tc>
      </w:tr>
      <w:tr w:rsidR="00BC7288" w:rsidTr="00BC7288">
        <w:tc>
          <w:tcPr>
            <w:tcW w:w="4361" w:type="dxa"/>
            <w:vMerge w:val="restart"/>
          </w:tcPr>
          <w:p w:rsidR="00BC7288" w:rsidRDefault="00052392" w:rsidP="00141343">
            <w:pPr>
              <w:spacing w:after="94" w:line="234" w:lineRule="atLeast"/>
              <w:jc w:val="both"/>
              <w:rPr>
                <w:rFonts w:ascii="Arial" w:hAnsi="Arial" w:cs="Arial"/>
              </w:rPr>
            </w:pPr>
            <w:r>
              <w:rPr>
                <w:rFonts w:ascii="Arial" w:hAnsi="Arial" w:cs="Arial"/>
              </w:rPr>
              <w:t xml:space="preserve">1. </w:t>
            </w:r>
            <w:r w:rsidR="00BC7288">
              <w:rPr>
                <w:rFonts w:ascii="Arial" w:hAnsi="Arial" w:cs="Arial"/>
              </w:rPr>
              <w:t xml:space="preserve">Se reduce el riesgo del sistema de captación </w:t>
            </w:r>
            <w:r>
              <w:rPr>
                <w:rFonts w:ascii="Arial" w:hAnsi="Arial" w:cs="Arial"/>
              </w:rPr>
              <w:t>frente a avenidas extraordinarias del Río Pisco y canales de conducción frente a sismos</w:t>
            </w:r>
          </w:p>
        </w:tc>
        <w:tc>
          <w:tcPr>
            <w:tcW w:w="4252" w:type="dxa"/>
          </w:tcPr>
          <w:p w:rsidR="00BC7288" w:rsidRDefault="00BC7288" w:rsidP="00B2172F">
            <w:pPr>
              <w:spacing w:after="94" w:line="234" w:lineRule="atLeast"/>
              <w:jc w:val="both"/>
              <w:rPr>
                <w:rFonts w:ascii="Arial" w:hAnsi="Arial" w:cs="Arial"/>
              </w:rPr>
            </w:pPr>
            <w:r>
              <w:rPr>
                <w:rFonts w:ascii="Arial" w:hAnsi="Arial" w:cs="Arial"/>
              </w:rPr>
              <w:t xml:space="preserve">1.1 </w:t>
            </w:r>
            <w:r w:rsidR="00B2172F">
              <w:rPr>
                <w:rFonts w:ascii="Arial" w:hAnsi="Arial" w:cs="Arial"/>
              </w:rPr>
              <w:t>M</w:t>
            </w:r>
            <w:r>
              <w:rPr>
                <w:rFonts w:ascii="Arial" w:hAnsi="Arial" w:cs="Arial"/>
              </w:rPr>
              <w:t xml:space="preserve">uros de protección en el sistema de captación de los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sidR="00B2172F">
              <w:rPr>
                <w:rFonts w:ascii="Arial" w:hAnsi="Arial" w:cs="Arial"/>
              </w:rPr>
              <w:t xml:space="preserve"> construidos</w:t>
            </w:r>
          </w:p>
        </w:tc>
      </w:tr>
      <w:tr w:rsidR="00BC7288" w:rsidTr="00BC7288">
        <w:tc>
          <w:tcPr>
            <w:tcW w:w="4361" w:type="dxa"/>
            <w:vMerge/>
          </w:tcPr>
          <w:p w:rsidR="00BC7288" w:rsidRDefault="00BC7288" w:rsidP="00BE0B63">
            <w:pPr>
              <w:spacing w:after="94" w:line="234" w:lineRule="atLeast"/>
              <w:jc w:val="both"/>
              <w:rPr>
                <w:rFonts w:ascii="Arial" w:hAnsi="Arial" w:cs="Arial"/>
              </w:rPr>
            </w:pPr>
          </w:p>
        </w:tc>
        <w:tc>
          <w:tcPr>
            <w:tcW w:w="4252" w:type="dxa"/>
          </w:tcPr>
          <w:p w:rsidR="00BC7288" w:rsidRDefault="00BC7288" w:rsidP="00B2172F">
            <w:pPr>
              <w:spacing w:after="94" w:line="234" w:lineRule="atLeast"/>
              <w:jc w:val="both"/>
              <w:rPr>
                <w:rFonts w:ascii="Arial" w:hAnsi="Arial" w:cs="Arial"/>
              </w:rPr>
            </w:pPr>
            <w:r>
              <w:rPr>
                <w:rFonts w:ascii="Arial" w:hAnsi="Arial" w:cs="Arial"/>
              </w:rPr>
              <w:t xml:space="preserve">1.2 </w:t>
            </w:r>
            <w:r w:rsidR="00B2172F">
              <w:rPr>
                <w:rFonts w:ascii="Arial" w:hAnsi="Arial" w:cs="Arial"/>
              </w:rPr>
              <w:t>C</w:t>
            </w:r>
            <w:r w:rsidR="00052392">
              <w:rPr>
                <w:rFonts w:ascii="Arial" w:hAnsi="Arial" w:cs="Arial"/>
              </w:rPr>
              <w:t xml:space="preserve">anales de </w:t>
            </w:r>
            <w:proofErr w:type="spellStart"/>
            <w:r w:rsidR="00052392">
              <w:rPr>
                <w:rFonts w:ascii="Arial" w:hAnsi="Arial" w:cs="Arial"/>
              </w:rPr>
              <w:t>Parihuaná</w:t>
            </w:r>
            <w:proofErr w:type="spellEnd"/>
            <w:r w:rsidR="00052392">
              <w:rPr>
                <w:rFonts w:ascii="Arial" w:hAnsi="Arial" w:cs="Arial"/>
              </w:rPr>
              <w:t xml:space="preserve"> y </w:t>
            </w:r>
            <w:proofErr w:type="spellStart"/>
            <w:r w:rsidR="00052392">
              <w:rPr>
                <w:rFonts w:ascii="Arial" w:hAnsi="Arial" w:cs="Arial"/>
              </w:rPr>
              <w:t>Chunchanga</w:t>
            </w:r>
            <w:proofErr w:type="spellEnd"/>
            <w:r w:rsidR="00B2172F">
              <w:rPr>
                <w:rFonts w:ascii="Arial" w:hAnsi="Arial" w:cs="Arial"/>
              </w:rPr>
              <w:t xml:space="preserve"> reconstruidos</w:t>
            </w:r>
          </w:p>
        </w:tc>
      </w:tr>
      <w:tr w:rsidR="00151F01" w:rsidTr="00BC7288">
        <w:tc>
          <w:tcPr>
            <w:tcW w:w="4361" w:type="dxa"/>
            <w:vMerge w:val="restart"/>
          </w:tcPr>
          <w:p w:rsidR="00151F01" w:rsidRDefault="00141343" w:rsidP="00B2172F">
            <w:pPr>
              <w:spacing w:after="94" w:line="234" w:lineRule="atLeast"/>
              <w:jc w:val="both"/>
              <w:rPr>
                <w:rFonts w:ascii="Arial" w:hAnsi="Arial" w:cs="Arial"/>
              </w:rPr>
            </w:pPr>
            <w:r>
              <w:rPr>
                <w:rFonts w:ascii="Arial" w:hAnsi="Arial" w:cs="Arial"/>
              </w:rPr>
              <w:t>2</w:t>
            </w:r>
            <w:r w:rsidR="00B2172F">
              <w:rPr>
                <w:rFonts w:ascii="Arial" w:hAnsi="Arial" w:cs="Arial"/>
              </w:rPr>
              <w:t>. S</w:t>
            </w:r>
            <w:r w:rsidR="00151F01">
              <w:rPr>
                <w:rFonts w:ascii="Arial" w:hAnsi="Arial" w:cs="Arial"/>
              </w:rPr>
              <w:t>istema de conducción, almacenamiento y distribución de agua potable</w:t>
            </w:r>
            <w:r w:rsidR="00B2172F">
              <w:rPr>
                <w:rFonts w:ascii="Arial" w:hAnsi="Arial" w:cs="Arial"/>
              </w:rPr>
              <w:t xml:space="preserve"> adecuados</w:t>
            </w:r>
          </w:p>
        </w:tc>
        <w:tc>
          <w:tcPr>
            <w:tcW w:w="4252" w:type="dxa"/>
          </w:tcPr>
          <w:p w:rsidR="00151F01" w:rsidRDefault="00151F01" w:rsidP="00630936">
            <w:pPr>
              <w:spacing w:after="94" w:line="234" w:lineRule="atLeast"/>
              <w:jc w:val="both"/>
              <w:rPr>
                <w:rFonts w:ascii="Arial" w:hAnsi="Arial" w:cs="Arial"/>
              </w:rPr>
            </w:pPr>
            <w:r>
              <w:rPr>
                <w:rFonts w:ascii="Arial" w:hAnsi="Arial" w:cs="Arial"/>
              </w:rPr>
              <w:t xml:space="preserve">2.1 </w:t>
            </w:r>
            <w:r w:rsidR="00B2172F">
              <w:rPr>
                <w:rFonts w:ascii="Arial" w:hAnsi="Arial" w:cs="Arial"/>
              </w:rPr>
              <w:t>L</w:t>
            </w:r>
            <w:r>
              <w:rPr>
                <w:rFonts w:ascii="Arial" w:hAnsi="Arial" w:cs="Arial"/>
              </w:rPr>
              <w:t>ínea de conducción, reservorios de almacenamiento apoyados</w:t>
            </w:r>
            <w:r w:rsidR="00FF403A">
              <w:rPr>
                <w:rFonts w:ascii="Arial" w:hAnsi="Arial" w:cs="Arial"/>
              </w:rPr>
              <w:t xml:space="preserve"> </w:t>
            </w:r>
            <w:r w:rsidR="006F1941">
              <w:rPr>
                <w:rFonts w:ascii="Arial" w:hAnsi="Arial" w:cs="Arial"/>
              </w:rPr>
              <w:t>en cerros</w:t>
            </w:r>
            <w:r w:rsidR="00E670F5">
              <w:rPr>
                <w:rFonts w:ascii="Arial" w:hAnsi="Arial" w:cs="Arial"/>
              </w:rPr>
              <w:t xml:space="preserve"> colindantes</w:t>
            </w:r>
            <w:r w:rsidR="00630936">
              <w:rPr>
                <w:rFonts w:ascii="Arial" w:hAnsi="Arial" w:cs="Arial"/>
              </w:rPr>
              <w:t xml:space="preserve">, </w:t>
            </w:r>
            <w:r w:rsidR="00E670F5">
              <w:rPr>
                <w:rFonts w:ascii="Arial" w:hAnsi="Arial" w:cs="Arial"/>
              </w:rPr>
              <w:t>líneas de distribución</w:t>
            </w:r>
            <w:r w:rsidR="00630936">
              <w:rPr>
                <w:rFonts w:ascii="Arial" w:hAnsi="Arial" w:cs="Arial"/>
              </w:rPr>
              <w:t xml:space="preserve"> y conexiones domiciliarias</w:t>
            </w:r>
            <w:r w:rsidR="00B2172F">
              <w:rPr>
                <w:rFonts w:ascii="Arial" w:hAnsi="Arial" w:cs="Arial"/>
              </w:rPr>
              <w:t xml:space="preserve"> construidos</w:t>
            </w:r>
            <w:r w:rsidR="00E670F5">
              <w:rPr>
                <w:rFonts w:ascii="Arial" w:hAnsi="Arial" w:cs="Arial"/>
              </w:rPr>
              <w:t>.</w:t>
            </w:r>
            <w:r>
              <w:rPr>
                <w:rFonts w:ascii="Arial" w:hAnsi="Arial" w:cs="Arial"/>
              </w:rPr>
              <w:t xml:space="preserve"> </w:t>
            </w:r>
          </w:p>
        </w:tc>
      </w:tr>
      <w:tr w:rsidR="00151F01" w:rsidTr="00BC7288">
        <w:tc>
          <w:tcPr>
            <w:tcW w:w="4361" w:type="dxa"/>
            <w:vMerge/>
          </w:tcPr>
          <w:p w:rsidR="00151F01" w:rsidRDefault="00151F01" w:rsidP="00BE0B63">
            <w:pPr>
              <w:spacing w:after="94" w:line="234" w:lineRule="atLeast"/>
              <w:jc w:val="both"/>
              <w:rPr>
                <w:rFonts w:ascii="Arial" w:hAnsi="Arial" w:cs="Arial"/>
              </w:rPr>
            </w:pPr>
          </w:p>
        </w:tc>
        <w:tc>
          <w:tcPr>
            <w:tcW w:w="4252" w:type="dxa"/>
          </w:tcPr>
          <w:p w:rsidR="00151F01" w:rsidRDefault="00151F01" w:rsidP="00630936">
            <w:pPr>
              <w:spacing w:after="94" w:line="234" w:lineRule="atLeast"/>
              <w:jc w:val="both"/>
              <w:rPr>
                <w:rFonts w:ascii="Arial" w:hAnsi="Arial" w:cs="Arial"/>
              </w:rPr>
            </w:pPr>
            <w:r>
              <w:rPr>
                <w:rFonts w:ascii="Arial" w:hAnsi="Arial" w:cs="Arial"/>
              </w:rPr>
              <w:t xml:space="preserve">2.2 </w:t>
            </w:r>
            <w:r w:rsidR="00B2172F">
              <w:rPr>
                <w:rFonts w:ascii="Arial" w:hAnsi="Arial" w:cs="Arial"/>
              </w:rPr>
              <w:t>L</w:t>
            </w:r>
            <w:r>
              <w:rPr>
                <w:rFonts w:ascii="Arial" w:hAnsi="Arial" w:cs="Arial"/>
              </w:rPr>
              <w:t xml:space="preserve">ínea de conducción, reservorios elevados de almacenamiento </w:t>
            </w:r>
            <w:r w:rsidR="006F1941">
              <w:rPr>
                <w:rFonts w:ascii="Arial" w:hAnsi="Arial" w:cs="Arial"/>
              </w:rPr>
              <w:t xml:space="preserve">en </w:t>
            </w:r>
            <w:r w:rsidR="00E670F5">
              <w:rPr>
                <w:rFonts w:ascii="Arial" w:hAnsi="Arial" w:cs="Arial"/>
              </w:rPr>
              <w:t>cotas a nivel del terreno de las viviendas de la población</w:t>
            </w:r>
            <w:r w:rsidR="00630936">
              <w:rPr>
                <w:rFonts w:ascii="Arial" w:hAnsi="Arial" w:cs="Arial"/>
              </w:rPr>
              <w:t xml:space="preserve">, </w:t>
            </w:r>
            <w:r w:rsidR="00E670F5">
              <w:rPr>
                <w:rFonts w:ascii="Arial" w:hAnsi="Arial" w:cs="Arial"/>
              </w:rPr>
              <w:t>líneas</w:t>
            </w:r>
            <w:r w:rsidR="00630936">
              <w:rPr>
                <w:rFonts w:ascii="Arial" w:hAnsi="Arial" w:cs="Arial"/>
              </w:rPr>
              <w:t xml:space="preserve"> de </w:t>
            </w:r>
            <w:r>
              <w:rPr>
                <w:rFonts w:ascii="Arial" w:hAnsi="Arial" w:cs="Arial"/>
              </w:rPr>
              <w:t>distribución</w:t>
            </w:r>
            <w:r w:rsidR="00630936">
              <w:rPr>
                <w:rFonts w:ascii="Arial" w:hAnsi="Arial" w:cs="Arial"/>
              </w:rPr>
              <w:t xml:space="preserve"> y conexiones domiciliarias </w:t>
            </w:r>
            <w:r w:rsidR="00B2172F">
              <w:rPr>
                <w:rFonts w:ascii="Arial" w:hAnsi="Arial" w:cs="Arial"/>
              </w:rPr>
              <w:t xml:space="preserve"> construidos</w:t>
            </w:r>
          </w:p>
        </w:tc>
      </w:tr>
      <w:tr w:rsidR="00E418A0" w:rsidTr="00BC7288">
        <w:tc>
          <w:tcPr>
            <w:tcW w:w="4361" w:type="dxa"/>
            <w:vMerge w:val="restart"/>
          </w:tcPr>
          <w:p w:rsidR="00E418A0" w:rsidRDefault="00141343" w:rsidP="00B2172F">
            <w:pPr>
              <w:spacing w:after="94" w:line="234" w:lineRule="atLeast"/>
              <w:jc w:val="both"/>
              <w:rPr>
                <w:rFonts w:ascii="Arial" w:hAnsi="Arial" w:cs="Arial"/>
              </w:rPr>
            </w:pPr>
            <w:r>
              <w:rPr>
                <w:rFonts w:ascii="Arial" w:hAnsi="Arial" w:cs="Arial"/>
              </w:rPr>
              <w:t>3</w:t>
            </w:r>
            <w:r w:rsidR="00E418A0">
              <w:rPr>
                <w:rFonts w:ascii="Arial" w:hAnsi="Arial" w:cs="Arial"/>
              </w:rPr>
              <w:t xml:space="preserve">. Se cuenta con sistema de alcantarillado y </w:t>
            </w:r>
            <w:r w:rsidR="00B2172F">
              <w:rPr>
                <w:rFonts w:ascii="Arial" w:hAnsi="Arial" w:cs="Arial"/>
              </w:rPr>
              <w:t>las</w:t>
            </w:r>
            <w:r w:rsidR="00E418A0">
              <w:rPr>
                <w:rFonts w:ascii="Arial" w:hAnsi="Arial" w:cs="Arial"/>
              </w:rPr>
              <w:t xml:space="preserve"> aguas residuales</w:t>
            </w:r>
            <w:r w:rsidR="00B2172F">
              <w:rPr>
                <w:rFonts w:ascii="Arial" w:hAnsi="Arial" w:cs="Arial"/>
              </w:rPr>
              <w:t xml:space="preserve"> son tratadas</w:t>
            </w:r>
          </w:p>
        </w:tc>
        <w:tc>
          <w:tcPr>
            <w:tcW w:w="4252" w:type="dxa"/>
          </w:tcPr>
          <w:p w:rsidR="00E418A0" w:rsidRDefault="00E418A0" w:rsidP="00B2172F">
            <w:pPr>
              <w:spacing w:after="94" w:line="234" w:lineRule="atLeast"/>
              <w:jc w:val="both"/>
              <w:rPr>
                <w:rFonts w:ascii="Arial" w:hAnsi="Arial" w:cs="Arial"/>
              </w:rPr>
            </w:pPr>
            <w:r>
              <w:rPr>
                <w:rFonts w:ascii="Arial" w:hAnsi="Arial" w:cs="Arial"/>
              </w:rPr>
              <w:t xml:space="preserve">3.1 </w:t>
            </w:r>
            <w:r w:rsidR="00B2172F">
              <w:rPr>
                <w:rFonts w:ascii="Arial" w:hAnsi="Arial" w:cs="Arial"/>
              </w:rPr>
              <w:t>S</w:t>
            </w:r>
            <w:r>
              <w:rPr>
                <w:rFonts w:ascii="Arial" w:hAnsi="Arial" w:cs="Arial"/>
              </w:rPr>
              <w:t>istema de alcantarillado</w:t>
            </w:r>
            <w:r w:rsidR="00B2172F">
              <w:rPr>
                <w:rFonts w:ascii="Arial" w:hAnsi="Arial" w:cs="Arial"/>
              </w:rPr>
              <w:t xml:space="preserve"> construido</w:t>
            </w:r>
          </w:p>
        </w:tc>
      </w:tr>
      <w:tr w:rsidR="00E418A0" w:rsidTr="00BC7288">
        <w:tc>
          <w:tcPr>
            <w:tcW w:w="4361" w:type="dxa"/>
            <w:vMerge/>
          </w:tcPr>
          <w:p w:rsidR="00E418A0" w:rsidRDefault="00E418A0" w:rsidP="00BE0B63">
            <w:pPr>
              <w:spacing w:after="94" w:line="234" w:lineRule="atLeast"/>
              <w:jc w:val="both"/>
              <w:rPr>
                <w:rFonts w:ascii="Arial" w:hAnsi="Arial" w:cs="Arial"/>
              </w:rPr>
            </w:pPr>
          </w:p>
        </w:tc>
        <w:tc>
          <w:tcPr>
            <w:tcW w:w="4252" w:type="dxa"/>
          </w:tcPr>
          <w:p w:rsidR="00E418A0" w:rsidRDefault="00E418A0" w:rsidP="00B2172F">
            <w:pPr>
              <w:spacing w:after="94" w:line="234" w:lineRule="atLeast"/>
              <w:jc w:val="both"/>
              <w:rPr>
                <w:rFonts w:ascii="Arial" w:hAnsi="Arial" w:cs="Arial"/>
              </w:rPr>
            </w:pPr>
            <w:r>
              <w:rPr>
                <w:rFonts w:ascii="Arial" w:hAnsi="Arial" w:cs="Arial"/>
              </w:rPr>
              <w:t xml:space="preserve">3.2 </w:t>
            </w:r>
            <w:r w:rsidR="00B2172F">
              <w:rPr>
                <w:rFonts w:ascii="Arial" w:hAnsi="Arial" w:cs="Arial"/>
              </w:rPr>
              <w:t>S</w:t>
            </w:r>
            <w:r>
              <w:rPr>
                <w:rFonts w:ascii="Arial" w:hAnsi="Arial" w:cs="Arial"/>
              </w:rPr>
              <w:t>istema de tratamiento de aguas residuales</w:t>
            </w:r>
            <w:r w:rsidR="00B2172F">
              <w:rPr>
                <w:rFonts w:ascii="Arial" w:hAnsi="Arial" w:cs="Arial"/>
              </w:rPr>
              <w:t xml:space="preserve"> construido</w:t>
            </w:r>
          </w:p>
        </w:tc>
      </w:tr>
      <w:tr w:rsidR="00E418A0" w:rsidTr="00BC7288">
        <w:tc>
          <w:tcPr>
            <w:tcW w:w="4361" w:type="dxa"/>
            <w:vMerge w:val="restart"/>
          </w:tcPr>
          <w:p w:rsidR="00E418A0" w:rsidRDefault="00141343" w:rsidP="00DE62DF">
            <w:pPr>
              <w:spacing w:after="94" w:line="234" w:lineRule="atLeast"/>
              <w:jc w:val="both"/>
              <w:rPr>
                <w:rFonts w:ascii="Arial" w:hAnsi="Arial" w:cs="Arial"/>
              </w:rPr>
            </w:pPr>
            <w:r>
              <w:rPr>
                <w:rFonts w:ascii="Arial" w:hAnsi="Arial" w:cs="Arial"/>
              </w:rPr>
              <w:t>4</w:t>
            </w:r>
            <w:r w:rsidR="00DE62DF">
              <w:rPr>
                <w:rFonts w:ascii="Arial" w:hAnsi="Arial" w:cs="Arial"/>
              </w:rPr>
              <w:t xml:space="preserve">.   El </w:t>
            </w:r>
            <w:r w:rsidR="00B17564">
              <w:rPr>
                <w:rFonts w:ascii="Arial" w:hAnsi="Arial" w:cs="Arial"/>
              </w:rPr>
              <w:t xml:space="preserve">sistema de </w:t>
            </w:r>
            <w:r w:rsidR="00E418A0">
              <w:rPr>
                <w:rFonts w:ascii="Arial" w:hAnsi="Arial" w:cs="Arial"/>
              </w:rPr>
              <w:t>organización para la administración del servicio de saneamiento</w:t>
            </w:r>
            <w:r w:rsidR="00DE62DF">
              <w:rPr>
                <w:rFonts w:ascii="Arial" w:hAnsi="Arial" w:cs="Arial"/>
              </w:rPr>
              <w:t xml:space="preserve"> se ha implementado</w:t>
            </w:r>
          </w:p>
        </w:tc>
        <w:tc>
          <w:tcPr>
            <w:tcW w:w="4252" w:type="dxa"/>
          </w:tcPr>
          <w:p w:rsidR="00E418A0" w:rsidRDefault="00B2172F" w:rsidP="00E418A0">
            <w:pPr>
              <w:spacing w:after="94" w:line="234" w:lineRule="atLeast"/>
              <w:jc w:val="both"/>
              <w:rPr>
                <w:rFonts w:ascii="Arial" w:hAnsi="Arial" w:cs="Arial"/>
              </w:rPr>
            </w:pPr>
            <w:r>
              <w:rPr>
                <w:rFonts w:ascii="Arial" w:hAnsi="Arial" w:cs="Arial"/>
              </w:rPr>
              <w:t xml:space="preserve">4.1  </w:t>
            </w:r>
            <w:r w:rsidR="00E418A0">
              <w:rPr>
                <w:rFonts w:ascii="Arial" w:hAnsi="Arial" w:cs="Arial"/>
              </w:rPr>
              <w:t>JASS</w:t>
            </w:r>
            <w:r>
              <w:rPr>
                <w:rFonts w:ascii="Arial" w:hAnsi="Arial" w:cs="Arial"/>
              </w:rPr>
              <w:t xml:space="preserve"> constituido</w:t>
            </w:r>
            <w:r w:rsidR="00E418A0">
              <w:rPr>
                <w:rFonts w:ascii="Arial" w:hAnsi="Arial" w:cs="Arial"/>
              </w:rPr>
              <w:t xml:space="preserve"> </w:t>
            </w:r>
          </w:p>
        </w:tc>
      </w:tr>
      <w:tr w:rsidR="00E418A0" w:rsidTr="00BC7288">
        <w:tc>
          <w:tcPr>
            <w:tcW w:w="4361" w:type="dxa"/>
            <w:vMerge/>
          </w:tcPr>
          <w:p w:rsidR="00E418A0" w:rsidRDefault="00E418A0" w:rsidP="00BE0B63">
            <w:pPr>
              <w:spacing w:after="94" w:line="234" w:lineRule="atLeast"/>
              <w:jc w:val="both"/>
              <w:rPr>
                <w:rFonts w:ascii="Arial" w:hAnsi="Arial" w:cs="Arial"/>
              </w:rPr>
            </w:pPr>
          </w:p>
        </w:tc>
        <w:tc>
          <w:tcPr>
            <w:tcW w:w="4252" w:type="dxa"/>
          </w:tcPr>
          <w:p w:rsidR="00E418A0" w:rsidRDefault="00B2172F" w:rsidP="00DE62DF">
            <w:pPr>
              <w:spacing w:after="94" w:line="234" w:lineRule="atLeast"/>
              <w:jc w:val="both"/>
              <w:rPr>
                <w:rFonts w:ascii="Arial" w:hAnsi="Arial" w:cs="Arial"/>
              </w:rPr>
            </w:pPr>
            <w:r>
              <w:rPr>
                <w:rFonts w:ascii="Arial" w:hAnsi="Arial" w:cs="Arial"/>
              </w:rPr>
              <w:t>4.2  I</w:t>
            </w:r>
            <w:r w:rsidR="00E418A0">
              <w:rPr>
                <w:rFonts w:ascii="Arial" w:hAnsi="Arial" w:cs="Arial"/>
              </w:rPr>
              <w:t>ntegrantes de la JASS en gestión de los servicios de saneamiento</w:t>
            </w:r>
            <w:r w:rsidR="00DE62DF">
              <w:rPr>
                <w:rFonts w:ascii="Arial" w:hAnsi="Arial" w:cs="Arial"/>
              </w:rPr>
              <w:t xml:space="preserve"> capacitados</w:t>
            </w:r>
          </w:p>
        </w:tc>
      </w:tr>
      <w:tr w:rsidR="00E03449" w:rsidTr="00BC7288">
        <w:tc>
          <w:tcPr>
            <w:tcW w:w="4361" w:type="dxa"/>
            <w:vMerge w:val="restart"/>
          </w:tcPr>
          <w:p w:rsidR="00E03449" w:rsidRDefault="00141343" w:rsidP="00141343">
            <w:pPr>
              <w:spacing w:after="94" w:line="234" w:lineRule="atLeast"/>
              <w:jc w:val="both"/>
              <w:rPr>
                <w:rFonts w:ascii="Arial" w:hAnsi="Arial" w:cs="Arial"/>
              </w:rPr>
            </w:pPr>
            <w:r>
              <w:rPr>
                <w:rFonts w:ascii="Arial" w:hAnsi="Arial" w:cs="Arial"/>
              </w:rPr>
              <w:t>5</w:t>
            </w:r>
            <w:r w:rsidR="00E03449">
              <w:rPr>
                <w:rFonts w:ascii="Arial" w:hAnsi="Arial" w:cs="Arial"/>
              </w:rPr>
              <w:t>.  Existe capacidad de respuesta cuando se interrumpe el servicio de agua potable</w:t>
            </w:r>
          </w:p>
        </w:tc>
        <w:tc>
          <w:tcPr>
            <w:tcW w:w="4252" w:type="dxa"/>
          </w:tcPr>
          <w:p w:rsidR="00E03449" w:rsidRDefault="00E03449" w:rsidP="00DE62DF">
            <w:pPr>
              <w:spacing w:after="94" w:line="234" w:lineRule="atLeast"/>
              <w:jc w:val="both"/>
              <w:rPr>
                <w:rFonts w:ascii="Arial" w:hAnsi="Arial" w:cs="Arial"/>
              </w:rPr>
            </w:pPr>
            <w:r>
              <w:rPr>
                <w:rFonts w:ascii="Arial" w:hAnsi="Arial" w:cs="Arial"/>
              </w:rPr>
              <w:t xml:space="preserve">5.1 </w:t>
            </w:r>
            <w:r w:rsidR="00B2172F">
              <w:rPr>
                <w:rFonts w:ascii="Arial" w:hAnsi="Arial" w:cs="Arial"/>
              </w:rPr>
              <w:t>I</w:t>
            </w:r>
            <w:r>
              <w:rPr>
                <w:rFonts w:ascii="Arial" w:hAnsi="Arial" w:cs="Arial"/>
              </w:rPr>
              <w:t>nstrumentos de gestión</w:t>
            </w:r>
            <w:r w:rsidR="00630936">
              <w:rPr>
                <w:rFonts w:ascii="Arial" w:hAnsi="Arial" w:cs="Arial"/>
              </w:rPr>
              <w:t xml:space="preserve"> </w:t>
            </w:r>
            <w:r>
              <w:rPr>
                <w:rFonts w:ascii="Arial" w:hAnsi="Arial" w:cs="Arial"/>
              </w:rPr>
              <w:t>para la respuesta ante la interrupción del servicio de saneamiento</w:t>
            </w:r>
            <w:r w:rsidR="00DE62DF">
              <w:rPr>
                <w:rFonts w:ascii="Arial" w:hAnsi="Arial" w:cs="Arial"/>
              </w:rPr>
              <w:t xml:space="preserve"> preparados</w:t>
            </w:r>
          </w:p>
        </w:tc>
      </w:tr>
      <w:tr w:rsidR="00E03449" w:rsidTr="00BC7288">
        <w:tc>
          <w:tcPr>
            <w:tcW w:w="4361" w:type="dxa"/>
            <w:vMerge/>
          </w:tcPr>
          <w:p w:rsidR="00E03449" w:rsidRDefault="00E03449" w:rsidP="00BE0B63">
            <w:pPr>
              <w:spacing w:after="94" w:line="234" w:lineRule="atLeast"/>
              <w:jc w:val="both"/>
              <w:rPr>
                <w:rFonts w:ascii="Arial" w:hAnsi="Arial" w:cs="Arial"/>
              </w:rPr>
            </w:pPr>
          </w:p>
        </w:tc>
        <w:tc>
          <w:tcPr>
            <w:tcW w:w="4252" w:type="dxa"/>
          </w:tcPr>
          <w:p w:rsidR="00E03449" w:rsidRDefault="00B2172F" w:rsidP="007457CD">
            <w:pPr>
              <w:spacing w:after="94" w:line="234" w:lineRule="atLeast"/>
              <w:jc w:val="both"/>
              <w:rPr>
                <w:rFonts w:ascii="Arial" w:hAnsi="Arial" w:cs="Arial"/>
              </w:rPr>
            </w:pPr>
            <w:r>
              <w:rPr>
                <w:rFonts w:ascii="Arial" w:hAnsi="Arial" w:cs="Arial"/>
              </w:rPr>
              <w:t>5.2  O</w:t>
            </w:r>
            <w:r w:rsidR="00E03449">
              <w:rPr>
                <w:rFonts w:ascii="Arial" w:hAnsi="Arial" w:cs="Arial"/>
              </w:rPr>
              <w:t xml:space="preserve">peradores para la rehabilitación del servicio </w:t>
            </w:r>
            <w:r w:rsidR="00DE62DF">
              <w:rPr>
                <w:rFonts w:ascii="Arial" w:hAnsi="Arial" w:cs="Arial"/>
              </w:rPr>
              <w:t>entrena</w:t>
            </w:r>
            <w:r w:rsidR="007457CD">
              <w:rPr>
                <w:rFonts w:ascii="Arial" w:hAnsi="Arial" w:cs="Arial"/>
              </w:rPr>
              <w:t>d</w:t>
            </w:r>
            <w:r w:rsidR="00DE62DF">
              <w:rPr>
                <w:rFonts w:ascii="Arial" w:hAnsi="Arial" w:cs="Arial"/>
              </w:rPr>
              <w:t>os</w:t>
            </w:r>
          </w:p>
        </w:tc>
      </w:tr>
      <w:tr w:rsidR="00E03449" w:rsidTr="00BC7288">
        <w:tc>
          <w:tcPr>
            <w:tcW w:w="4361" w:type="dxa"/>
            <w:vMerge/>
          </w:tcPr>
          <w:p w:rsidR="00E03449" w:rsidRDefault="00E03449" w:rsidP="00BE0B63">
            <w:pPr>
              <w:spacing w:after="94" w:line="234" w:lineRule="atLeast"/>
              <w:jc w:val="both"/>
              <w:rPr>
                <w:rFonts w:ascii="Arial" w:hAnsi="Arial" w:cs="Arial"/>
              </w:rPr>
            </w:pPr>
          </w:p>
        </w:tc>
        <w:tc>
          <w:tcPr>
            <w:tcW w:w="4252" w:type="dxa"/>
          </w:tcPr>
          <w:p w:rsidR="00E03449" w:rsidRDefault="00B2172F" w:rsidP="00DE62DF">
            <w:pPr>
              <w:spacing w:after="94" w:line="234" w:lineRule="atLeast"/>
              <w:jc w:val="both"/>
              <w:rPr>
                <w:rFonts w:ascii="Arial" w:hAnsi="Arial" w:cs="Arial"/>
              </w:rPr>
            </w:pPr>
            <w:r>
              <w:rPr>
                <w:rFonts w:ascii="Arial" w:hAnsi="Arial" w:cs="Arial"/>
              </w:rPr>
              <w:t xml:space="preserve">5.3  </w:t>
            </w:r>
            <w:r w:rsidR="00630936">
              <w:rPr>
                <w:rFonts w:ascii="Arial" w:hAnsi="Arial" w:cs="Arial"/>
              </w:rPr>
              <w:t>U</w:t>
            </w:r>
            <w:r w:rsidR="00E03449">
              <w:rPr>
                <w:rFonts w:ascii="Arial" w:hAnsi="Arial" w:cs="Arial"/>
              </w:rPr>
              <w:t>suarios para enfrentar las situaciones de las interrupciones del servicio</w:t>
            </w:r>
            <w:r w:rsidR="00630936">
              <w:rPr>
                <w:rFonts w:ascii="Arial" w:hAnsi="Arial" w:cs="Arial"/>
              </w:rPr>
              <w:t xml:space="preserve"> </w:t>
            </w:r>
            <w:r w:rsidR="00DE62DF">
              <w:rPr>
                <w:rFonts w:ascii="Arial" w:hAnsi="Arial" w:cs="Arial"/>
              </w:rPr>
              <w:t>capacitados</w:t>
            </w:r>
          </w:p>
        </w:tc>
      </w:tr>
      <w:tr w:rsidR="00E03449" w:rsidTr="00BC7288">
        <w:tc>
          <w:tcPr>
            <w:tcW w:w="4361" w:type="dxa"/>
            <w:vMerge/>
          </w:tcPr>
          <w:p w:rsidR="00E03449" w:rsidRDefault="00E03449" w:rsidP="00BE0B63">
            <w:pPr>
              <w:spacing w:after="94" w:line="234" w:lineRule="atLeast"/>
              <w:jc w:val="both"/>
              <w:rPr>
                <w:rFonts w:ascii="Arial" w:hAnsi="Arial" w:cs="Arial"/>
              </w:rPr>
            </w:pPr>
          </w:p>
        </w:tc>
        <w:tc>
          <w:tcPr>
            <w:tcW w:w="4252" w:type="dxa"/>
          </w:tcPr>
          <w:p w:rsidR="00E03449" w:rsidRDefault="00E03449" w:rsidP="00DE62DF">
            <w:pPr>
              <w:spacing w:after="94" w:line="234" w:lineRule="atLeast"/>
              <w:jc w:val="both"/>
              <w:rPr>
                <w:rFonts w:ascii="Arial" w:hAnsi="Arial" w:cs="Arial"/>
              </w:rPr>
            </w:pPr>
            <w:r>
              <w:rPr>
                <w:rFonts w:ascii="Arial" w:hAnsi="Arial" w:cs="Arial"/>
              </w:rPr>
              <w:t xml:space="preserve">5.4 </w:t>
            </w:r>
            <w:r w:rsidR="00630936">
              <w:rPr>
                <w:rFonts w:ascii="Arial" w:hAnsi="Arial" w:cs="Arial"/>
              </w:rPr>
              <w:t xml:space="preserve">Capacidad financiera </w:t>
            </w:r>
            <w:r>
              <w:rPr>
                <w:rFonts w:ascii="Arial" w:hAnsi="Arial" w:cs="Arial"/>
              </w:rPr>
              <w:t>para afrontar los gastos de rehabilitación del servicio</w:t>
            </w:r>
            <w:r w:rsidR="00DE62DF">
              <w:rPr>
                <w:rFonts w:ascii="Arial" w:hAnsi="Arial" w:cs="Arial"/>
              </w:rPr>
              <w:t xml:space="preserve"> disponible</w:t>
            </w:r>
          </w:p>
        </w:tc>
      </w:tr>
    </w:tbl>
    <w:p w:rsidR="00D9514B" w:rsidRDefault="00D9514B" w:rsidP="00226648">
      <w:pPr>
        <w:shd w:val="clear" w:color="auto" w:fill="FFFFFF"/>
        <w:spacing w:after="94" w:line="234" w:lineRule="atLeast"/>
        <w:jc w:val="center"/>
        <w:rPr>
          <w:rFonts w:ascii="Arial" w:hAnsi="Arial" w:cs="Arial"/>
          <w:b/>
          <w:sz w:val="22"/>
          <w:szCs w:val="22"/>
        </w:rPr>
      </w:pPr>
    </w:p>
    <w:p w:rsidR="00D9514B" w:rsidRDefault="00D9514B" w:rsidP="00226648">
      <w:pPr>
        <w:shd w:val="clear" w:color="auto" w:fill="FFFFFF"/>
        <w:spacing w:after="94" w:line="234" w:lineRule="atLeast"/>
        <w:jc w:val="center"/>
        <w:rPr>
          <w:rFonts w:ascii="Arial" w:hAnsi="Arial" w:cs="Arial"/>
          <w:b/>
          <w:sz w:val="22"/>
          <w:szCs w:val="22"/>
        </w:rPr>
      </w:pPr>
    </w:p>
    <w:p w:rsidR="0041709B" w:rsidRDefault="00226648" w:rsidP="00226648">
      <w:pPr>
        <w:shd w:val="clear" w:color="auto" w:fill="FFFFFF"/>
        <w:spacing w:after="94" w:line="234" w:lineRule="atLeast"/>
        <w:jc w:val="center"/>
        <w:rPr>
          <w:rFonts w:ascii="Arial" w:hAnsi="Arial" w:cs="Arial"/>
          <w:sz w:val="22"/>
          <w:szCs w:val="22"/>
        </w:rPr>
      </w:pPr>
      <w:r w:rsidRPr="00226648">
        <w:rPr>
          <w:rFonts w:ascii="Arial" w:hAnsi="Arial" w:cs="Arial"/>
          <w:b/>
          <w:sz w:val="22"/>
          <w:szCs w:val="22"/>
        </w:rPr>
        <w:t>ANALISIS DE LA INTERRELACION DE LAS ACCIONES</w:t>
      </w:r>
      <w:r w:rsidR="00BE0B63">
        <w:rPr>
          <w:rFonts w:ascii="Arial" w:hAnsi="Arial" w:cs="Arial"/>
          <w:sz w:val="22"/>
          <w:szCs w:val="22"/>
        </w:rPr>
        <w:t xml:space="preserve">                                                                                                                                                                                                                                                                                          </w:t>
      </w:r>
    </w:p>
    <w:p w:rsidR="00180FBC" w:rsidRDefault="00180FBC" w:rsidP="0041709B">
      <w:pPr>
        <w:shd w:val="clear" w:color="auto" w:fill="FFFFFF"/>
        <w:spacing w:after="94" w:line="234" w:lineRule="atLeast"/>
        <w:ind w:left="842"/>
        <w:jc w:val="both"/>
        <w:rPr>
          <w:rFonts w:ascii="Arial" w:hAnsi="Arial" w:cs="Arial"/>
          <w:sz w:val="22"/>
          <w:szCs w:val="22"/>
        </w:rPr>
      </w:pPr>
    </w:p>
    <w:tbl>
      <w:tblPr>
        <w:tblStyle w:val="Tablaconcuadrcula"/>
        <w:tblW w:w="8695" w:type="dxa"/>
        <w:tblInd w:w="250" w:type="dxa"/>
        <w:tblLook w:val="04A0"/>
      </w:tblPr>
      <w:tblGrid>
        <w:gridCol w:w="1903"/>
        <w:gridCol w:w="3909"/>
        <w:gridCol w:w="2883"/>
      </w:tblGrid>
      <w:tr w:rsidR="00E03449" w:rsidTr="00E95B30">
        <w:tc>
          <w:tcPr>
            <w:tcW w:w="1903" w:type="dxa"/>
            <w:shd w:val="clear" w:color="auto" w:fill="DAEEF3" w:themeFill="accent5" w:themeFillTint="33"/>
          </w:tcPr>
          <w:p w:rsidR="00E03449" w:rsidRPr="00E03449" w:rsidRDefault="00181D9E" w:rsidP="00181D9E">
            <w:pPr>
              <w:spacing w:after="94" w:line="234" w:lineRule="atLeast"/>
              <w:jc w:val="center"/>
              <w:rPr>
                <w:rFonts w:ascii="Arial" w:hAnsi="Arial" w:cs="Arial"/>
                <w:b/>
              </w:rPr>
            </w:pPr>
            <w:r>
              <w:rPr>
                <w:rFonts w:ascii="Arial" w:hAnsi="Arial" w:cs="Arial"/>
                <w:b/>
              </w:rPr>
              <w:t xml:space="preserve">MEDIO </w:t>
            </w:r>
            <w:r w:rsidR="00E03449" w:rsidRPr="00E03449">
              <w:rPr>
                <w:rFonts w:ascii="Arial" w:hAnsi="Arial" w:cs="Arial"/>
                <w:b/>
              </w:rPr>
              <w:t>F</w:t>
            </w:r>
            <w:r>
              <w:rPr>
                <w:rFonts w:ascii="Arial" w:hAnsi="Arial" w:cs="Arial"/>
                <w:b/>
              </w:rPr>
              <w:t xml:space="preserve">UNDAMENTAL </w:t>
            </w:r>
          </w:p>
        </w:tc>
        <w:tc>
          <w:tcPr>
            <w:tcW w:w="3909" w:type="dxa"/>
            <w:shd w:val="clear" w:color="auto" w:fill="DAEEF3" w:themeFill="accent5" w:themeFillTint="33"/>
          </w:tcPr>
          <w:p w:rsidR="00E03449" w:rsidRPr="00E03449" w:rsidRDefault="00E03449" w:rsidP="00151F01">
            <w:pPr>
              <w:spacing w:after="94" w:line="234" w:lineRule="atLeast"/>
              <w:jc w:val="center"/>
              <w:rPr>
                <w:rFonts w:ascii="Arial" w:hAnsi="Arial" w:cs="Arial"/>
                <w:b/>
              </w:rPr>
            </w:pPr>
            <w:r w:rsidRPr="00E03449">
              <w:rPr>
                <w:rFonts w:ascii="Arial" w:hAnsi="Arial" w:cs="Arial"/>
                <w:b/>
              </w:rPr>
              <w:t>ACCIONES</w:t>
            </w:r>
          </w:p>
        </w:tc>
        <w:tc>
          <w:tcPr>
            <w:tcW w:w="2883" w:type="dxa"/>
            <w:shd w:val="clear" w:color="auto" w:fill="DAEEF3" w:themeFill="accent5" w:themeFillTint="33"/>
          </w:tcPr>
          <w:p w:rsidR="00E03449" w:rsidRPr="00E03449" w:rsidRDefault="00E03449" w:rsidP="00151F01">
            <w:pPr>
              <w:spacing w:after="94" w:line="234" w:lineRule="atLeast"/>
              <w:jc w:val="center"/>
              <w:rPr>
                <w:rFonts w:ascii="Arial" w:hAnsi="Arial" w:cs="Arial"/>
                <w:b/>
              </w:rPr>
            </w:pPr>
            <w:r w:rsidRPr="00E03449">
              <w:rPr>
                <w:rFonts w:ascii="Arial" w:hAnsi="Arial" w:cs="Arial"/>
                <w:b/>
              </w:rPr>
              <w:t>ANALISIS</w:t>
            </w:r>
          </w:p>
        </w:tc>
      </w:tr>
      <w:tr w:rsidR="00630936" w:rsidTr="00181D9E">
        <w:tc>
          <w:tcPr>
            <w:tcW w:w="1903" w:type="dxa"/>
            <w:vMerge w:val="restart"/>
          </w:tcPr>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r>
              <w:rPr>
                <w:rFonts w:ascii="Arial" w:hAnsi="Arial" w:cs="Arial"/>
              </w:rPr>
              <w:t>1.</w:t>
            </w:r>
          </w:p>
        </w:tc>
        <w:tc>
          <w:tcPr>
            <w:tcW w:w="3909" w:type="dxa"/>
          </w:tcPr>
          <w:p w:rsidR="00630936" w:rsidRDefault="00630936" w:rsidP="008D7D1F">
            <w:pPr>
              <w:spacing w:after="94" w:line="234" w:lineRule="atLeast"/>
              <w:jc w:val="both"/>
              <w:rPr>
                <w:rFonts w:ascii="Arial" w:hAnsi="Arial" w:cs="Arial"/>
              </w:rPr>
            </w:pPr>
            <w:r>
              <w:rPr>
                <w:rFonts w:ascii="Arial" w:hAnsi="Arial" w:cs="Arial"/>
              </w:rPr>
              <w:t xml:space="preserve">1.1 Muros de protección en el sistema de captación de los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construidos</w:t>
            </w:r>
          </w:p>
        </w:tc>
        <w:tc>
          <w:tcPr>
            <w:tcW w:w="2883" w:type="dxa"/>
          </w:tcPr>
          <w:p w:rsidR="00630936" w:rsidRDefault="00630936" w:rsidP="00181D9E">
            <w:pPr>
              <w:spacing w:after="94" w:line="234" w:lineRule="atLeast"/>
              <w:jc w:val="both"/>
              <w:rPr>
                <w:rFonts w:ascii="Arial" w:hAnsi="Arial" w:cs="Arial"/>
              </w:rPr>
            </w:pPr>
            <w:r>
              <w:rPr>
                <w:rFonts w:ascii="Arial" w:hAnsi="Arial" w:cs="Arial"/>
              </w:rPr>
              <w:t xml:space="preserve">Complementaria con 1.2 </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8D7D1F">
            <w:pPr>
              <w:spacing w:after="94" w:line="234" w:lineRule="atLeast"/>
              <w:jc w:val="both"/>
              <w:rPr>
                <w:rFonts w:ascii="Arial" w:hAnsi="Arial" w:cs="Arial"/>
              </w:rPr>
            </w:pPr>
            <w:r>
              <w:rPr>
                <w:rFonts w:ascii="Arial" w:hAnsi="Arial" w:cs="Arial"/>
              </w:rPr>
              <w:t xml:space="preserve">1.2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reconstruidos</w:t>
            </w:r>
          </w:p>
        </w:tc>
        <w:tc>
          <w:tcPr>
            <w:tcW w:w="2883" w:type="dxa"/>
          </w:tcPr>
          <w:p w:rsidR="00630936" w:rsidRDefault="00630936" w:rsidP="0041709B">
            <w:pPr>
              <w:spacing w:after="94" w:line="234" w:lineRule="atLeast"/>
              <w:jc w:val="both"/>
              <w:rPr>
                <w:rFonts w:ascii="Arial" w:hAnsi="Arial" w:cs="Arial"/>
              </w:rPr>
            </w:pPr>
            <w:r>
              <w:rPr>
                <w:rFonts w:ascii="Arial" w:hAnsi="Arial" w:cs="Arial"/>
              </w:rPr>
              <w:t>Complementaria con 1.1</w:t>
            </w:r>
          </w:p>
        </w:tc>
      </w:tr>
      <w:tr w:rsidR="00630936" w:rsidTr="00181D9E">
        <w:tc>
          <w:tcPr>
            <w:tcW w:w="1903" w:type="dxa"/>
            <w:vMerge w:val="restart"/>
          </w:tcPr>
          <w:p w:rsidR="00630936" w:rsidRDefault="00630936" w:rsidP="0041709B">
            <w:pPr>
              <w:spacing w:after="94" w:line="234" w:lineRule="atLeast"/>
              <w:jc w:val="both"/>
              <w:rPr>
                <w:rFonts w:ascii="Arial" w:hAnsi="Arial" w:cs="Arial"/>
              </w:rPr>
            </w:pPr>
          </w:p>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r>
              <w:rPr>
                <w:rFonts w:ascii="Arial" w:hAnsi="Arial" w:cs="Arial"/>
              </w:rPr>
              <w:t>2.</w:t>
            </w:r>
          </w:p>
        </w:tc>
        <w:tc>
          <w:tcPr>
            <w:tcW w:w="3909" w:type="dxa"/>
          </w:tcPr>
          <w:p w:rsidR="00630936" w:rsidRDefault="00630936" w:rsidP="008D7D1F">
            <w:pPr>
              <w:spacing w:after="94" w:line="234" w:lineRule="atLeast"/>
              <w:jc w:val="both"/>
              <w:rPr>
                <w:rFonts w:ascii="Arial" w:hAnsi="Arial" w:cs="Arial"/>
              </w:rPr>
            </w:pPr>
            <w:r>
              <w:rPr>
                <w:rFonts w:ascii="Arial" w:hAnsi="Arial" w:cs="Arial"/>
              </w:rPr>
              <w:t xml:space="preserve">2.1 Línea de conducción, reservorios de almacenamiento apoyados en cerros colindantes, líneas de distribución y conexiones domiciliarias construidos. </w:t>
            </w:r>
          </w:p>
        </w:tc>
        <w:tc>
          <w:tcPr>
            <w:tcW w:w="2883" w:type="dxa"/>
          </w:tcPr>
          <w:p w:rsidR="00630936" w:rsidRDefault="00630936" w:rsidP="0041709B">
            <w:pPr>
              <w:spacing w:after="94" w:line="234" w:lineRule="atLeast"/>
              <w:jc w:val="both"/>
              <w:rPr>
                <w:rFonts w:ascii="Arial" w:hAnsi="Arial" w:cs="Arial"/>
              </w:rPr>
            </w:pPr>
            <w:r>
              <w:rPr>
                <w:rFonts w:ascii="Arial" w:hAnsi="Arial" w:cs="Arial"/>
              </w:rPr>
              <w:t>Mutuamente excluyente con 2.2</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8D7D1F">
            <w:pPr>
              <w:spacing w:after="94" w:line="234" w:lineRule="atLeast"/>
              <w:jc w:val="both"/>
              <w:rPr>
                <w:rFonts w:ascii="Arial" w:hAnsi="Arial" w:cs="Arial"/>
              </w:rPr>
            </w:pPr>
            <w:r>
              <w:rPr>
                <w:rFonts w:ascii="Arial" w:hAnsi="Arial" w:cs="Arial"/>
              </w:rPr>
              <w:t>2.2 Línea de conducción, reservorios elevados de almacenamiento en cotas a nivel del terreno de las viviendas de la población, líneas de distribución y conexiones domiciliarias  construidos</w:t>
            </w:r>
          </w:p>
        </w:tc>
        <w:tc>
          <w:tcPr>
            <w:tcW w:w="2883" w:type="dxa"/>
          </w:tcPr>
          <w:p w:rsidR="00630936" w:rsidRDefault="00630936" w:rsidP="0041709B">
            <w:pPr>
              <w:spacing w:after="94" w:line="234" w:lineRule="atLeast"/>
              <w:jc w:val="both"/>
              <w:rPr>
                <w:rFonts w:ascii="Arial" w:hAnsi="Arial" w:cs="Arial"/>
              </w:rPr>
            </w:pPr>
            <w:r>
              <w:rPr>
                <w:rFonts w:ascii="Arial" w:hAnsi="Arial" w:cs="Arial"/>
              </w:rPr>
              <w:t>Mutuamente excluyente con 2.1</w:t>
            </w:r>
          </w:p>
        </w:tc>
      </w:tr>
      <w:tr w:rsidR="00630936" w:rsidTr="00181D9E">
        <w:tc>
          <w:tcPr>
            <w:tcW w:w="1903" w:type="dxa"/>
            <w:vMerge w:val="restart"/>
          </w:tcPr>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r>
              <w:rPr>
                <w:rFonts w:ascii="Arial" w:hAnsi="Arial" w:cs="Arial"/>
              </w:rPr>
              <w:t>3.</w:t>
            </w:r>
          </w:p>
        </w:tc>
        <w:tc>
          <w:tcPr>
            <w:tcW w:w="3909" w:type="dxa"/>
          </w:tcPr>
          <w:p w:rsidR="00630936" w:rsidRDefault="00630936" w:rsidP="008D7D1F">
            <w:pPr>
              <w:spacing w:after="94" w:line="234" w:lineRule="atLeast"/>
              <w:jc w:val="both"/>
              <w:rPr>
                <w:rFonts w:ascii="Arial" w:hAnsi="Arial" w:cs="Arial"/>
              </w:rPr>
            </w:pPr>
            <w:r>
              <w:rPr>
                <w:rFonts w:ascii="Arial" w:hAnsi="Arial" w:cs="Arial"/>
              </w:rPr>
              <w:t>3.1 Sistema de alcantarillado</w:t>
            </w:r>
            <w:r w:rsidR="00BA6AE7">
              <w:rPr>
                <w:rFonts w:ascii="Arial" w:hAnsi="Arial" w:cs="Arial"/>
              </w:rPr>
              <w:t xml:space="preserve"> y conexiones domiciliarias </w:t>
            </w:r>
            <w:r>
              <w:rPr>
                <w:rFonts w:ascii="Arial" w:hAnsi="Arial" w:cs="Arial"/>
              </w:rPr>
              <w:t xml:space="preserve"> construido</w:t>
            </w:r>
          </w:p>
        </w:tc>
        <w:tc>
          <w:tcPr>
            <w:tcW w:w="2883" w:type="dxa"/>
          </w:tcPr>
          <w:p w:rsidR="00630936" w:rsidRDefault="00630936" w:rsidP="0041709B">
            <w:pPr>
              <w:spacing w:after="94" w:line="234" w:lineRule="atLeast"/>
              <w:jc w:val="both"/>
              <w:rPr>
                <w:rFonts w:ascii="Arial" w:hAnsi="Arial" w:cs="Arial"/>
              </w:rPr>
            </w:pPr>
            <w:r>
              <w:rPr>
                <w:rFonts w:ascii="Arial" w:hAnsi="Arial" w:cs="Arial"/>
              </w:rPr>
              <w:t xml:space="preserve">Complementaria con 3.2 </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8D7D1F">
            <w:pPr>
              <w:spacing w:after="94" w:line="234" w:lineRule="atLeast"/>
              <w:jc w:val="both"/>
              <w:rPr>
                <w:rFonts w:ascii="Arial" w:hAnsi="Arial" w:cs="Arial"/>
              </w:rPr>
            </w:pPr>
            <w:r>
              <w:rPr>
                <w:rFonts w:ascii="Arial" w:hAnsi="Arial" w:cs="Arial"/>
              </w:rPr>
              <w:t>3.2 Sistema de tratamiento de aguas residuales construido</w:t>
            </w:r>
          </w:p>
        </w:tc>
        <w:tc>
          <w:tcPr>
            <w:tcW w:w="2883" w:type="dxa"/>
          </w:tcPr>
          <w:p w:rsidR="00630936" w:rsidRDefault="00630936" w:rsidP="0041709B">
            <w:pPr>
              <w:spacing w:after="94" w:line="234" w:lineRule="atLeast"/>
              <w:jc w:val="both"/>
              <w:rPr>
                <w:rFonts w:ascii="Arial" w:hAnsi="Arial" w:cs="Arial"/>
              </w:rPr>
            </w:pPr>
            <w:r>
              <w:rPr>
                <w:rFonts w:ascii="Arial" w:hAnsi="Arial" w:cs="Arial"/>
              </w:rPr>
              <w:t>Complementaria con 3.1</w:t>
            </w:r>
          </w:p>
        </w:tc>
      </w:tr>
      <w:tr w:rsidR="00630936" w:rsidTr="00181D9E">
        <w:tc>
          <w:tcPr>
            <w:tcW w:w="1903" w:type="dxa"/>
            <w:vMerge w:val="restart"/>
          </w:tcPr>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r>
              <w:rPr>
                <w:rFonts w:ascii="Arial" w:hAnsi="Arial" w:cs="Arial"/>
              </w:rPr>
              <w:t>4.</w:t>
            </w:r>
          </w:p>
        </w:tc>
        <w:tc>
          <w:tcPr>
            <w:tcW w:w="3909" w:type="dxa"/>
          </w:tcPr>
          <w:p w:rsidR="00630936" w:rsidRDefault="00630936" w:rsidP="008D7D1F">
            <w:pPr>
              <w:spacing w:after="94" w:line="234" w:lineRule="atLeast"/>
              <w:jc w:val="both"/>
              <w:rPr>
                <w:rFonts w:ascii="Arial" w:hAnsi="Arial" w:cs="Arial"/>
              </w:rPr>
            </w:pPr>
            <w:r>
              <w:rPr>
                <w:rFonts w:ascii="Arial" w:hAnsi="Arial" w:cs="Arial"/>
              </w:rPr>
              <w:t xml:space="preserve">4.1  JASS constituido </w:t>
            </w:r>
          </w:p>
        </w:tc>
        <w:tc>
          <w:tcPr>
            <w:tcW w:w="2883" w:type="dxa"/>
          </w:tcPr>
          <w:p w:rsidR="00630936" w:rsidRDefault="00630936" w:rsidP="00181D9E">
            <w:pPr>
              <w:spacing w:after="94" w:line="234" w:lineRule="atLeast"/>
              <w:jc w:val="both"/>
              <w:rPr>
                <w:rFonts w:ascii="Arial" w:hAnsi="Arial" w:cs="Arial"/>
              </w:rPr>
            </w:pPr>
            <w:r>
              <w:rPr>
                <w:rFonts w:ascii="Arial" w:hAnsi="Arial" w:cs="Arial"/>
              </w:rPr>
              <w:t>Complementaria con 4.2</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8D7D1F">
            <w:pPr>
              <w:spacing w:after="94" w:line="234" w:lineRule="atLeast"/>
              <w:jc w:val="both"/>
              <w:rPr>
                <w:rFonts w:ascii="Arial" w:hAnsi="Arial" w:cs="Arial"/>
              </w:rPr>
            </w:pPr>
            <w:r>
              <w:rPr>
                <w:rFonts w:ascii="Arial" w:hAnsi="Arial" w:cs="Arial"/>
              </w:rPr>
              <w:t>4.2  Int</w:t>
            </w:r>
            <w:r w:rsidR="00DE62DF">
              <w:rPr>
                <w:rFonts w:ascii="Arial" w:hAnsi="Arial" w:cs="Arial"/>
              </w:rPr>
              <w:t xml:space="preserve">egrantes de la JASS </w:t>
            </w:r>
            <w:r>
              <w:rPr>
                <w:rFonts w:ascii="Arial" w:hAnsi="Arial" w:cs="Arial"/>
              </w:rPr>
              <w:t>en gestión de los servicios de saneamiento</w:t>
            </w:r>
            <w:r w:rsidR="00DE62DF">
              <w:rPr>
                <w:rFonts w:ascii="Arial" w:hAnsi="Arial" w:cs="Arial"/>
              </w:rPr>
              <w:t xml:space="preserve"> capacitados</w:t>
            </w:r>
          </w:p>
        </w:tc>
        <w:tc>
          <w:tcPr>
            <w:tcW w:w="2883" w:type="dxa"/>
          </w:tcPr>
          <w:p w:rsidR="00630936" w:rsidRDefault="00630936" w:rsidP="00181D9E">
            <w:pPr>
              <w:spacing w:after="94" w:line="234" w:lineRule="atLeast"/>
              <w:jc w:val="both"/>
              <w:rPr>
                <w:rFonts w:ascii="Arial" w:hAnsi="Arial" w:cs="Arial"/>
              </w:rPr>
            </w:pPr>
            <w:r>
              <w:rPr>
                <w:rFonts w:ascii="Arial" w:hAnsi="Arial" w:cs="Arial"/>
              </w:rPr>
              <w:t>Complementaria con 4.1</w:t>
            </w:r>
          </w:p>
        </w:tc>
      </w:tr>
      <w:tr w:rsidR="00630936" w:rsidTr="00181D9E">
        <w:tc>
          <w:tcPr>
            <w:tcW w:w="1903" w:type="dxa"/>
            <w:vMerge w:val="restart"/>
          </w:tcPr>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p>
          <w:p w:rsidR="00630936" w:rsidRDefault="00630936" w:rsidP="00181D9E">
            <w:pPr>
              <w:spacing w:after="94" w:line="234" w:lineRule="atLeast"/>
              <w:jc w:val="center"/>
              <w:rPr>
                <w:rFonts w:ascii="Arial" w:hAnsi="Arial" w:cs="Arial"/>
              </w:rPr>
            </w:pPr>
            <w:r>
              <w:rPr>
                <w:rFonts w:ascii="Arial" w:hAnsi="Arial" w:cs="Arial"/>
              </w:rPr>
              <w:t>5.</w:t>
            </w:r>
          </w:p>
        </w:tc>
        <w:tc>
          <w:tcPr>
            <w:tcW w:w="3909" w:type="dxa"/>
          </w:tcPr>
          <w:p w:rsidR="00630936" w:rsidRDefault="00630936" w:rsidP="008D7D1F">
            <w:pPr>
              <w:spacing w:after="94" w:line="234" w:lineRule="atLeast"/>
              <w:jc w:val="both"/>
              <w:rPr>
                <w:rFonts w:ascii="Arial" w:hAnsi="Arial" w:cs="Arial"/>
              </w:rPr>
            </w:pPr>
            <w:r>
              <w:rPr>
                <w:rFonts w:ascii="Arial" w:hAnsi="Arial" w:cs="Arial"/>
              </w:rPr>
              <w:t>5.1 Ins</w:t>
            </w:r>
            <w:r w:rsidR="00DE62DF">
              <w:rPr>
                <w:rFonts w:ascii="Arial" w:hAnsi="Arial" w:cs="Arial"/>
              </w:rPr>
              <w:t xml:space="preserve">trumentos de gestión </w:t>
            </w:r>
            <w:r>
              <w:rPr>
                <w:rFonts w:ascii="Arial" w:hAnsi="Arial" w:cs="Arial"/>
              </w:rPr>
              <w:t>para la respuesta ante la interrupción del servicio de saneamiento</w:t>
            </w:r>
            <w:r w:rsidR="00DE62DF">
              <w:rPr>
                <w:rFonts w:ascii="Arial" w:hAnsi="Arial" w:cs="Arial"/>
              </w:rPr>
              <w:t xml:space="preserve"> preparados</w:t>
            </w:r>
          </w:p>
        </w:tc>
        <w:tc>
          <w:tcPr>
            <w:tcW w:w="2883" w:type="dxa"/>
          </w:tcPr>
          <w:p w:rsidR="00630936" w:rsidRDefault="00630936" w:rsidP="0041709B">
            <w:pPr>
              <w:spacing w:after="94" w:line="234" w:lineRule="atLeast"/>
              <w:jc w:val="both"/>
              <w:rPr>
                <w:rFonts w:ascii="Arial" w:hAnsi="Arial" w:cs="Arial"/>
              </w:rPr>
            </w:pPr>
            <w:r>
              <w:rPr>
                <w:rFonts w:ascii="Arial" w:hAnsi="Arial" w:cs="Arial"/>
              </w:rPr>
              <w:t>Complementaria con 5.4</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DE62DF">
            <w:pPr>
              <w:spacing w:after="94" w:line="234" w:lineRule="atLeast"/>
              <w:jc w:val="both"/>
              <w:rPr>
                <w:rFonts w:ascii="Arial" w:hAnsi="Arial" w:cs="Arial"/>
              </w:rPr>
            </w:pPr>
            <w:r>
              <w:rPr>
                <w:rFonts w:ascii="Arial" w:hAnsi="Arial" w:cs="Arial"/>
              </w:rPr>
              <w:t xml:space="preserve">5.2  Operadores para la rehabilitación del servicio </w:t>
            </w:r>
            <w:r w:rsidR="00DE62DF">
              <w:rPr>
                <w:rFonts w:ascii="Arial" w:hAnsi="Arial" w:cs="Arial"/>
              </w:rPr>
              <w:t>entrenados</w:t>
            </w:r>
          </w:p>
        </w:tc>
        <w:tc>
          <w:tcPr>
            <w:tcW w:w="2883" w:type="dxa"/>
          </w:tcPr>
          <w:p w:rsidR="00630936" w:rsidRDefault="00630936" w:rsidP="0041709B">
            <w:pPr>
              <w:spacing w:after="94" w:line="234" w:lineRule="atLeast"/>
              <w:jc w:val="both"/>
              <w:rPr>
                <w:rFonts w:ascii="Arial" w:hAnsi="Arial" w:cs="Arial"/>
              </w:rPr>
            </w:pPr>
            <w:r>
              <w:rPr>
                <w:rFonts w:ascii="Arial" w:hAnsi="Arial" w:cs="Arial"/>
              </w:rPr>
              <w:t>Independiente</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DE62DF">
            <w:pPr>
              <w:spacing w:after="94" w:line="234" w:lineRule="atLeast"/>
              <w:jc w:val="both"/>
              <w:rPr>
                <w:rFonts w:ascii="Arial" w:hAnsi="Arial" w:cs="Arial"/>
              </w:rPr>
            </w:pPr>
            <w:r>
              <w:rPr>
                <w:rFonts w:ascii="Arial" w:hAnsi="Arial" w:cs="Arial"/>
              </w:rPr>
              <w:t xml:space="preserve">5.3  Usuarios para enfrentar las situaciones de las interrupciones del servicio </w:t>
            </w:r>
            <w:r w:rsidR="00DE62DF">
              <w:rPr>
                <w:rFonts w:ascii="Arial" w:hAnsi="Arial" w:cs="Arial"/>
              </w:rPr>
              <w:t>capacitados</w:t>
            </w:r>
          </w:p>
        </w:tc>
        <w:tc>
          <w:tcPr>
            <w:tcW w:w="2883" w:type="dxa"/>
          </w:tcPr>
          <w:p w:rsidR="00630936" w:rsidRDefault="00630936" w:rsidP="0041709B">
            <w:pPr>
              <w:spacing w:after="94" w:line="234" w:lineRule="atLeast"/>
              <w:jc w:val="both"/>
              <w:rPr>
                <w:rFonts w:ascii="Arial" w:hAnsi="Arial" w:cs="Arial"/>
              </w:rPr>
            </w:pPr>
            <w:r>
              <w:rPr>
                <w:rFonts w:ascii="Arial" w:hAnsi="Arial" w:cs="Arial"/>
              </w:rPr>
              <w:t>Independiente</w:t>
            </w:r>
          </w:p>
        </w:tc>
      </w:tr>
      <w:tr w:rsidR="00630936" w:rsidTr="00181D9E">
        <w:tc>
          <w:tcPr>
            <w:tcW w:w="1903" w:type="dxa"/>
            <w:vMerge/>
          </w:tcPr>
          <w:p w:rsidR="00630936" w:rsidRDefault="00630936" w:rsidP="0041709B">
            <w:pPr>
              <w:spacing w:after="94" w:line="234" w:lineRule="atLeast"/>
              <w:jc w:val="both"/>
              <w:rPr>
                <w:rFonts w:ascii="Arial" w:hAnsi="Arial" w:cs="Arial"/>
              </w:rPr>
            </w:pPr>
          </w:p>
        </w:tc>
        <w:tc>
          <w:tcPr>
            <w:tcW w:w="3909" w:type="dxa"/>
          </w:tcPr>
          <w:p w:rsidR="00630936" w:rsidRDefault="00630936" w:rsidP="00786231">
            <w:pPr>
              <w:spacing w:after="94" w:line="234" w:lineRule="atLeast"/>
              <w:jc w:val="both"/>
              <w:rPr>
                <w:rFonts w:ascii="Arial" w:hAnsi="Arial" w:cs="Arial"/>
              </w:rPr>
            </w:pPr>
            <w:r>
              <w:rPr>
                <w:rFonts w:ascii="Arial" w:hAnsi="Arial" w:cs="Arial"/>
              </w:rPr>
              <w:t>5.4 Capacidad financiera para afrontar los gastos de rehabilitación del servicio</w:t>
            </w:r>
            <w:r w:rsidR="00786231">
              <w:rPr>
                <w:rFonts w:ascii="Arial" w:hAnsi="Arial" w:cs="Arial"/>
              </w:rPr>
              <w:t xml:space="preserve"> disponible</w:t>
            </w:r>
          </w:p>
        </w:tc>
        <w:tc>
          <w:tcPr>
            <w:tcW w:w="2883" w:type="dxa"/>
          </w:tcPr>
          <w:p w:rsidR="00630936" w:rsidRDefault="00630936" w:rsidP="0041709B">
            <w:pPr>
              <w:spacing w:after="94" w:line="234" w:lineRule="atLeast"/>
              <w:jc w:val="both"/>
              <w:rPr>
                <w:rFonts w:ascii="Arial" w:hAnsi="Arial" w:cs="Arial"/>
              </w:rPr>
            </w:pPr>
            <w:r>
              <w:rPr>
                <w:rFonts w:ascii="Arial" w:hAnsi="Arial" w:cs="Arial"/>
              </w:rPr>
              <w:t>Complementaria con 5.1</w:t>
            </w:r>
          </w:p>
        </w:tc>
      </w:tr>
    </w:tbl>
    <w:p w:rsidR="0083310F" w:rsidRPr="00D9514B" w:rsidRDefault="00D9514B" w:rsidP="00D9514B">
      <w:pPr>
        <w:shd w:val="clear" w:color="auto" w:fill="FFFFFF"/>
        <w:spacing w:after="94" w:line="234" w:lineRule="atLeast"/>
        <w:ind w:left="842"/>
        <w:jc w:val="center"/>
        <w:rPr>
          <w:rFonts w:ascii="Arial" w:hAnsi="Arial" w:cs="Arial"/>
          <w:b/>
          <w:sz w:val="22"/>
          <w:szCs w:val="22"/>
        </w:rPr>
      </w:pPr>
      <w:r w:rsidRPr="00D9514B">
        <w:rPr>
          <w:rFonts w:ascii="Arial" w:hAnsi="Arial" w:cs="Arial"/>
          <w:b/>
          <w:sz w:val="22"/>
          <w:szCs w:val="22"/>
        </w:rPr>
        <w:lastRenderedPageBreak/>
        <w:t>PLANTEAMIENTO DE LAS ALTERNATIVAS DE SOLUCION</w:t>
      </w:r>
    </w:p>
    <w:tbl>
      <w:tblPr>
        <w:tblStyle w:val="Tablaconcuadrcula"/>
        <w:tblW w:w="8480" w:type="dxa"/>
        <w:tblInd w:w="842" w:type="dxa"/>
        <w:tblLook w:val="04A0"/>
      </w:tblPr>
      <w:tblGrid>
        <w:gridCol w:w="2385"/>
        <w:gridCol w:w="6095"/>
      </w:tblGrid>
      <w:tr w:rsidR="00141343" w:rsidTr="007457CD">
        <w:tc>
          <w:tcPr>
            <w:tcW w:w="2385" w:type="dxa"/>
            <w:shd w:val="clear" w:color="auto" w:fill="DAEEF3" w:themeFill="accent5" w:themeFillTint="33"/>
          </w:tcPr>
          <w:p w:rsidR="00141343" w:rsidRPr="00141343" w:rsidRDefault="00141343" w:rsidP="00141343">
            <w:pPr>
              <w:spacing w:after="94" w:line="234" w:lineRule="atLeast"/>
              <w:jc w:val="center"/>
              <w:rPr>
                <w:rFonts w:ascii="Arial" w:hAnsi="Arial" w:cs="Arial"/>
                <w:b/>
              </w:rPr>
            </w:pPr>
            <w:r w:rsidRPr="00141343">
              <w:rPr>
                <w:rFonts w:ascii="Arial" w:hAnsi="Arial" w:cs="Arial"/>
                <w:b/>
              </w:rPr>
              <w:t>ALTERNATIVAS</w:t>
            </w:r>
          </w:p>
        </w:tc>
        <w:tc>
          <w:tcPr>
            <w:tcW w:w="6095" w:type="dxa"/>
            <w:shd w:val="clear" w:color="auto" w:fill="DAEEF3" w:themeFill="accent5" w:themeFillTint="33"/>
          </w:tcPr>
          <w:p w:rsidR="00141343" w:rsidRPr="00141343" w:rsidRDefault="00141343" w:rsidP="00141343">
            <w:pPr>
              <w:spacing w:after="94" w:line="234" w:lineRule="atLeast"/>
              <w:jc w:val="center"/>
              <w:rPr>
                <w:rFonts w:ascii="Arial" w:hAnsi="Arial" w:cs="Arial"/>
                <w:b/>
              </w:rPr>
            </w:pPr>
            <w:r w:rsidRPr="00141343">
              <w:rPr>
                <w:rFonts w:ascii="Arial" w:hAnsi="Arial" w:cs="Arial"/>
                <w:b/>
              </w:rPr>
              <w:t>CONJUNTO DE ACCIONES</w:t>
            </w:r>
          </w:p>
        </w:tc>
      </w:tr>
      <w:tr w:rsidR="00141343" w:rsidTr="007457CD">
        <w:tc>
          <w:tcPr>
            <w:tcW w:w="2385" w:type="dxa"/>
          </w:tcPr>
          <w:p w:rsidR="00D9514B" w:rsidRDefault="00D9514B" w:rsidP="00D9514B">
            <w:pPr>
              <w:spacing w:after="94" w:line="234" w:lineRule="atLeast"/>
              <w:jc w:val="center"/>
              <w:rPr>
                <w:rFonts w:ascii="Arial" w:hAnsi="Arial" w:cs="Arial"/>
              </w:rPr>
            </w:pPr>
          </w:p>
          <w:p w:rsidR="00D9514B" w:rsidRDefault="00D9514B" w:rsidP="00D9514B">
            <w:pPr>
              <w:spacing w:after="94" w:line="234" w:lineRule="atLeast"/>
              <w:jc w:val="center"/>
              <w:rPr>
                <w:rFonts w:ascii="Arial" w:hAnsi="Arial" w:cs="Arial"/>
              </w:rPr>
            </w:pPr>
          </w:p>
          <w:p w:rsidR="00D9514B" w:rsidRDefault="00D9514B" w:rsidP="00D9514B">
            <w:pPr>
              <w:spacing w:after="94" w:line="234" w:lineRule="atLeast"/>
              <w:jc w:val="center"/>
              <w:rPr>
                <w:rFonts w:ascii="Arial" w:hAnsi="Arial" w:cs="Arial"/>
              </w:rPr>
            </w:pPr>
          </w:p>
          <w:p w:rsidR="00D9514B" w:rsidRDefault="00D9514B" w:rsidP="00D9514B">
            <w:pPr>
              <w:spacing w:after="94" w:line="234" w:lineRule="atLeast"/>
              <w:jc w:val="center"/>
              <w:rPr>
                <w:rFonts w:ascii="Arial" w:hAnsi="Arial" w:cs="Arial"/>
              </w:rPr>
            </w:pPr>
          </w:p>
          <w:p w:rsidR="00D9514B" w:rsidRDefault="00D9514B" w:rsidP="00D9514B">
            <w:pPr>
              <w:spacing w:after="94" w:line="234" w:lineRule="atLeast"/>
              <w:jc w:val="center"/>
              <w:rPr>
                <w:rFonts w:ascii="Arial" w:hAnsi="Arial" w:cs="Arial"/>
              </w:rPr>
            </w:pPr>
          </w:p>
          <w:p w:rsidR="00D9514B" w:rsidRDefault="00D9514B" w:rsidP="00D9514B">
            <w:pPr>
              <w:spacing w:after="94" w:line="234" w:lineRule="atLeast"/>
              <w:jc w:val="center"/>
              <w:rPr>
                <w:rFonts w:ascii="Arial" w:hAnsi="Arial" w:cs="Arial"/>
              </w:rPr>
            </w:pPr>
          </w:p>
          <w:p w:rsidR="00D9514B" w:rsidRDefault="00D9514B" w:rsidP="00D9514B">
            <w:pPr>
              <w:spacing w:after="94" w:line="234" w:lineRule="atLeast"/>
              <w:jc w:val="center"/>
              <w:rPr>
                <w:rFonts w:ascii="Arial" w:hAnsi="Arial" w:cs="Arial"/>
              </w:rPr>
            </w:pPr>
          </w:p>
          <w:p w:rsidR="00141343" w:rsidRDefault="00141343" w:rsidP="00D9514B">
            <w:pPr>
              <w:spacing w:after="94" w:line="234" w:lineRule="atLeast"/>
              <w:jc w:val="center"/>
              <w:rPr>
                <w:rFonts w:ascii="Arial" w:hAnsi="Arial" w:cs="Arial"/>
              </w:rPr>
            </w:pPr>
            <w:r>
              <w:rPr>
                <w:rFonts w:ascii="Arial" w:hAnsi="Arial" w:cs="Arial"/>
              </w:rPr>
              <w:t>1</w:t>
            </w:r>
          </w:p>
        </w:tc>
        <w:tc>
          <w:tcPr>
            <w:tcW w:w="6095" w:type="dxa"/>
          </w:tcPr>
          <w:p w:rsidR="00141343" w:rsidRDefault="00BA6AE7" w:rsidP="00DE62DF">
            <w:pPr>
              <w:spacing w:after="94" w:line="234" w:lineRule="atLeast"/>
              <w:jc w:val="both"/>
              <w:rPr>
                <w:rFonts w:ascii="Arial" w:hAnsi="Arial" w:cs="Arial"/>
              </w:rPr>
            </w:pPr>
            <w:r>
              <w:rPr>
                <w:rFonts w:ascii="Arial" w:hAnsi="Arial" w:cs="Arial"/>
              </w:rPr>
              <w:t>M</w:t>
            </w:r>
            <w:r w:rsidR="00141343">
              <w:rPr>
                <w:rFonts w:ascii="Arial" w:hAnsi="Arial" w:cs="Arial"/>
              </w:rPr>
              <w:t xml:space="preserve">uros de protección en el sistema de captación de los canales de </w:t>
            </w:r>
            <w:proofErr w:type="spellStart"/>
            <w:r w:rsidR="00141343">
              <w:rPr>
                <w:rFonts w:ascii="Arial" w:hAnsi="Arial" w:cs="Arial"/>
              </w:rPr>
              <w:t>Parihuaná</w:t>
            </w:r>
            <w:proofErr w:type="spellEnd"/>
            <w:r w:rsidR="00141343">
              <w:rPr>
                <w:rFonts w:ascii="Arial" w:hAnsi="Arial" w:cs="Arial"/>
              </w:rPr>
              <w:t xml:space="preserve"> y </w:t>
            </w:r>
            <w:proofErr w:type="spellStart"/>
            <w:r w:rsidR="00141343">
              <w:rPr>
                <w:rFonts w:ascii="Arial" w:hAnsi="Arial" w:cs="Arial"/>
              </w:rPr>
              <w:t>Chunchanga</w:t>
            </w:r>
            <w:proofErr w:type="spellEnd"/>
            <w:r>
              <w:rPr>
                <w:rFonts w:ascii="Arial" w:hAnsi="Arial" w:cs="Arial"/>
              </w:rPr>
              <w:t xml:space="preserve"> construidos</w:t>
            </w:r>
            <w:r w:rsidR="00141343">
              <w:rPr>
                <w:rFonts w:ascii="Arial" w:hAnsi="Arial" w:cs="Arial"/>
              </w:rPr>
              <w:t xml:space="preserve"> + </w:t>
            </w:r>
            <w:r>
              <w:rPr>
                <w:rFonts w:ascii="Arial" w:hAnsi="Arial" w:cs="Arial"/>
              </w:rPr>
              <w:t>C</w:t>
            </w:r>
            <w:r w:rsidR="00141343">
              <w:rPr>
                <w:rFonts w:ascii="Arial" w:hAnsi="Arial" w:cs="Arial"/>
              </w:rPr>
              <w:t xml:space="preserve">anales de </w:t>
            </w:r>
            <w:proofErr w:type="spellStart"/>
            <w:r w:rsidR="00141343">
              <w:rPr>
                <w:rFonts w:ascii="Arial" w:hAnsi="Arial" w:cs="Arial"/>
              </w:rPr>
              <w:t>Parihuaná</w:t>
            </w:r>
            <w:proofErr w:type="spellEnd"/>
            <w:r w:rsidR="00141343">
              <w:rPr>
                <w:rFonts w:ascii="Arial" w:hAnsi="Arial" w:cs="Arial"/>
              </w:rPr>
              <w:t xml:space="preserve"> y </w:t>
            </w:r>
            <w:proofErr w:type="spellStart"/>
            <w:r w:rsidR="00141343">
              <w:rPr>
                <w:rFonts w:ascii="Arial" w:hAnsi="Arial" w:cs="Arial"/>
              </w:rPr>
              <w:t>Chunchanga</w:t>
            </w:r>
            <w:proofErr w:type="spellEnd"/>
            <w:r w:rsidR="00141343">
              <w:rPr>
                <w:rFonts w:ascii="Arial" w:hAnsi="Arial" w:cs="Arial"/>
              </w:rPr>
              <w:t xml:space="preserve"> </w:t>
            </w:r>
            <w:proofErr w:type="spellStart"/>
            <w:r>
              <w:rPr>
                <w:rFonts w:ascii="Arial" w:hAnsi="Arial" w:cs="Arial"/>
              </w:rPr>
              <w:t>reconstruiidos</w:t>
            </w:r>
            <w:proofErr w:type="spellEnd"/>
            <w:r>
              <w:rPr>
                <w:rFonts w:ascii="Arial" w:hAnsi="Arial" w:cs="Arial"/>
              </w:rPr>
              <w:t xml:space="preserve"> + </w:t>
            </w:r>
            <w:r w:rsidR="00141343">
              <w:rPr>
                <w:rFonts w:ascii="Arial" w:hAnsi="Arial" w:cs="Arial"/>
              </w:rPr>
              <w:t xml:space="preserve"> </w:t>
            </w:r>
            <w:r>
              <w:rPr>
                <w:rFonts w:ascii="Arial" w:hAnsi="Arial" w:cs="Arial"/>
              </w:rPr>
              <w:t>L</w:t>
            </w:r>
            <w:r w:rsidR="00141343">
              <w:rPr>
                <w:rFonts w:ascii="Arial" w:hAnsi="Arial" w:cs="Arial"/>
              </w:rPr>
              <w:t xml:space="preserve">ínea de conducción, </w:t>
            </w:r>
            <w:r w:rsidR="00141343" w:rsidRPr="00EB1FDD">
              <w:rPr>
                <w:rFonts w:ascii="Arial" w:hAnsi="Arial" w:cs="Arial"/>
                <w:b/>
              </w:rPr>
              <w:t>reservorios de almacenamiento apoyados</w:t>
            </w:r>
            <w:r w:rsidR="00E670F5">
              <w:rPr>
                <w:rFonts w:ascii="Arial" w:hAnsi="Arial" w:cs="Arial"/>
                <w:b/>
              </w:rPr>
              <w:t xml:space="preserve"> en cerros colindantes</w:t>
            </w:r>
            <w:r>
              <w:rPr>
                <w:rFonts w:ascii="Arial" w:hAnsi="Arial" w:cs="Arial"/>
                <w:b/>
              </w:rPr>
              <w:t xml:space="preserve">, </w:t>
            </w:r>
            <w:r w:rsidR="00E670F5">
              <w:rPr>
                <w:rFonts w:ascii="Arial" w:hAnsi="Arial" w:cs="Arial"/>
              </w:rPr>
              <w:t xml:space="preserve">líneas de </w:t>
            </w:r>
            <w:r w:rsidR="00141343">
              <w:rPr>
                <w:rFonts w:ascii="Arial" w:hAnsi="Arial" w:cs="Arial"/>
              </w:rPr>
              <w:t>distribución</w:t>
            </w:r>
            <w:r>
              <w:rPr>
                <w:rFonts w:ascii="Arial" w:hAnsi="Arial" w:cs="Arial"/>
              </w:rPr>
              <w:t xml:space="preserve"> y conexiones domiciliarias construidos</w:t>
            </w:r>
            <w:r w:rsidR="00141343">
              <w:rPr>
                <w:rFonts w:ascii="Arial" w:hAnsi="Arial" w:cs="Arial"/>
              </w:rPr>
              <w:t xml:space="preserve"> + </w:t>
            </w:r>
            <w:r>
              <w:rPr>
                <w:rFonts w:ascii="Arial" w:hAnsi="Arial" w:cs="Arial"/>
              </w:rPr>
              <w:t>S</w:t>
            </w:r>
            <w:r w:rsidR="00EB1FDD">
              <w:rPr>
                <w:rFonts w:ascii="Arial" w:hAnsi="Arial" w:cs="Arial"/>
              </w:rPr>
              <w:t>istema de alcantarillado</w:t>
            </w:r>
            <w:r>
              <w:rPr>
                <w:rFonts w:ascii="Arial" w:hAnsi="Arial" w:cs="Arial"/>
              </w:rPr>
              <w:t xml:space="preserve"> y conexiones domiciliarias construidos</w:t>
            </w:r>
            <w:r w:rsidR="00EB1FDD">
              <w:rPr>
                <w:rFonts w:ascii="Arial" w:hAnsi="Arial" w:cs="Arial"/>
              </w:rPr>
              <w:t xml:space="preserve"> + </w:t>
            </w:r>
            <w:r>
              <w:rPr>
                <w:rFonts w:ascii="Arial" w:hAnsi="Arial" w:cs="Arial"/>
              </w:rPr>
              <w:t>S</w:t>
            </w:r>
            <w:r w:rsidR="00EB1FDD">
              <w:rPr>
                <w:rFonts w:ascii="Arial" w:hAnsi="Arial" w:cs="Arial"/>
              </w:rPr>
              <w:t>istema de tratamiento de aguas residuales</w:t>
            </w:r>
            <w:r>
              <w:rPr>
                <w:rFonts w:ascii="Arial" w:hAnsi="Arial" w:cs="Arial"/>
              </w:rPr>
              <w:t xml:space="preserve"> construido</w:t>
            </w:r>
            <w:r w:rsidR="00EB1FDD">
              <w:rPr>
                <w:rFonts w:ascii="Arial" w:hAnsi="Arial" w:cs="Arial"/>
              </w:rPr>
              <w:t xml:space="preserve"> +  JASS</w:t>
            </w:r>
            <w:r>
              <w:rPr>
                <w:rFonts w:ascii="Arial" w:hAnsi="Arial" w:cs="Arial"/>
              </w:rPr>
              <w:t xml:space="preserve"> constituida</w:t>
            </w:r>
            <w:r w:rsidR="00EB1FDD">
              <w:rPr>
                <w:rFonts w:ascii="Arial" w:hAnsi="Arial" w:cs="Arial"/>
              </w:rPr>
              <w:t xml:space="preserve"> + </w:t>
            </w:r>
            <w:r>
              <w:rPr>
                <w:rFonts w:ascii="Arial" w:hAnsi="Arial" w:cs="Arial"/>
              </w:rPr>
              <w:t>I</w:t>
            </w:r>
            <w:r w:rsidR="00EB1FDD">
              <w:rPr>
                <w:rFonts w:ascii="Arial" w:hAnsi="Arial" w:cs="Arial"/>
              </w:rPr>
              <w:t xml:space="preserve">ntegrantes de la JASS </w:t>
            </w:r>
            <w:r>
              <w:rPr>
                <w:rFonts w:ascii="Arial" w:hAnsi="Arial" w:cs="Arial"/>
              </w:rPr>
              <w:t xml:space="preserve"> </w:t>
            </w:r>
            <w:r w:rsidR="00EB1FDD">
              <w:rPr>
                <w:rFonts w:ascii="Arial" w:hAnsi="Arial" w:cs="Arial"/>
              </w:rPr>
              <w:t>en gestión de los servicios de saneamiento</w:t>
            </w:r>
            <w:r w:rsidR="00DE62DF">
              <w:rPr>
                <w:rFonts w:ascii="Arial" w:hAnsi="Arial" w:cs="Arial"/>
              </w:rPr>
              <w:t xml:space="preserve"> capacitados</w:t>
            </w:r>
            <w:r w:rsidR="00EB1FDD">
              <w:rPr>
                <w:rFonts w:ascii="Arial" w:hAnsi="Arial" w:cs="Arial"/>
              </w:rPr>
              <w:t xml:space="preserve"> + </w:t>
            </w:r>
            <w:r>
              <w:rPr>
                <w:rFonts w:ascii="Arial" w:hAnsi="Arial" w:cs="Arial"/>
              </w:rPr>
              <w:t>I</w:t>
            </w:r>
            <w:r w:rsidR="00EB1FDD">
              <w:rPr>
                <w:rFonts w:ascii="Arial" w:hAnsi="Arial" w:cs="Arial"/>
              </w:rPr>
              <w:t>nstrumentos de gestión para la respuesta ante la interrupción del servici</w:t>
            </w:r>
            <w:r>
              <w:rPr>
                <w:rFonts w:ascii="Arial" w:hAnsi="Arial" w:cs="Arial"/>
              </w:rPr>
              <w:t xml:space="preserve">o de saneamiento </w:t>
            </w:r>
            <w:r w:rsidR="00DE62DF">
              <w:rPr>
                <w:rFonts w:ascii="Arial" w:hAnsi="Arial" w:cs="Arial"/>
              </w:rPr>
              <w:t xml:space="preserve">preparados </w:t>
            </w:r>
            <w:r>
              <w:rPr>
                <w:rFonts w:ascii="Arial" w:hAnsi="Arial" w:cs="Arial"/>
              </w:rPr>
              <w:t xml:space="preserve">+ </w:t>
            </w:r>
            <w:r w:rsidR="00EB1FDD">
              <w:rPr>
                <w:rFonts w:ascii="Arial" w:hAnsi="Arial" w:cs="Arial"/>
              </w:rPr>
              <w:t xml:space="preserve"> </w:t>
            </w:r>
            <w:r>
              <w:rPr>
                <w:rFonts w:ascii="Arial" w:hAnsi="Arial" w:cs="Arial"/>
              </w:rPr>
              <w:t>O</w:t>
            </w:r>
            <w:r w:rsidR="00EB1FDD">
              <w:rPr>
                <w:rFonts w:ascii="Arial" w:hAnsi="Arial" w:cs="Arial"/>
              </w:rPr>
              <w:t>peradores para la rehabilitación del servicio</w:t>
            </w:r>
            <w:r>
              <w:rPr>
                <w:rFonts w:ascii="Arial" w:hAnsi="Arial" w:cs="Arial"/>
              </w:rPr>
              <w:t xml:space="preserve"> de saneamiento</w:t>
            </w:r>
            <w:r w:rsidR="00DE62DF">
              <w:rPr>
                <w:rFonts w:ascii="Arial" w:hAnsi="Arial" w:cs="Arial"/>
              </w:rPr>
              <w:t xml:space="preserve"> entrenados</w:t>
            </w:r>
            <w:r w:rsidR="00EB1FDD">
              <w:rPr>
                <w:rFonts w:ascii="Arial" w:hAnsi="Arial" w:cs="Arial"/>
              </w:rPr>
              <w:t xml:space="preserve"> + </w:t>
            </w:r>
            <w:r>
              <w:rPr>
                <w:rFonts w:ascii="Arial" w:hAnsi="Arial" w:cs="Arial"/>
              </w:rPr>
              <w:t>U</w:t>
            </w:r>
            <w:r w:rsidR="00EB1FDD">
              <w:rPr>
                <w:rFonts w:ascii="Arial" w:hAnsi="Arial" w:cs="Arial"/>
              </w:rPr>
              <w:t>suarios para enfrentar las situaciones de las interrupciones del servicio</w:t>
            </w:r>
            <w:r w:rsidR="00DE62DF">
              <w:rPr>
                <w:rFonts w:ascii="Arial" w:hAnsi="Arial" w:cs="Arial"/>
              </w:rPr>
              <w:t xml:space="preserve"> capacitados</w:t>
            </w:r>
            <w:r w:rsidR="00EB1FDD">
              <w:rPr>
                <w:rFonts w:ascii="Arial" w:hAnsi="Arial" w:cs="Arial"/>
              </w:rPr>
              <w:t xml:space="preserve"> + </w:t>
            </w:r>
            <w:r>
              <w:rPr>
                <w:rFonts w:ascii="Arial" w:hAnsi="Arial" w:cs="Arial"/>
              </w:rPr>
              <w:t xml:space="preserve">Capacidad </w:t>
            </w:r>
            <w:r w:rsidR="00EB1FDD">
              <w:rPr>
                <w:rFonts w:ascii="Arial" w:hAnsi="Arial" w:cs="Arial"/>
              </w:rPr>
              <w:t>financiera</w:t>
            </w:r>
            <w:r>
              <w:rPr>
                <w:rFonts w:ascii="Arial" w:hAnsi="Arial" w:cs="Arial"/>
              </w:rPr>
              <w:t xml:space="preserve"> </w:t>
            </w:r>
            <w:r w:rsidR="00EB1FDD">
              <w:rPr>
                <w:rFonts w:ascii="Arial" w:hAnsi="Arial" w:cs="Arial"/>
              </w:rPr>
              <w:t>para afrontar los gastos de rehabilitación del servicio</w:t>
            </w:r>
            <w:r w:rsidR="00DE62DF">
              <w:rPr>
                <w:rFonts w:ascii="Arial" w:hAnsi="Arial" w:cs="Arial"/>
              </w:rPr>
              <w:t xml:space="preserve"> disponible</w:t>
            </w:r>
          </w:p>
        </w:tc>
      </w:tr>
      <w:tr w:rsidR="00BA6AE7" w:rsidTr="007457CD">
        <w:tc>
          <w:tcPr>
            <w:tcW w:w="2385" w:type="dxa"/>
          </w:tcPr>
          <w:p w:rsidR="00BA6AE7" w:rsidRDefault="00BA6AE7" w:rsidP="00D9514B">
            <w:pPr>
              <w:spacing w:after="94" w:line="234" w:lineRule="atLeast"/>
              <w:jc w:val="center"/>
              <w:rPr>
                <w:rFonts w:ascii="Arial" w:hAnsi="Arial" w:cs="Arial"/>
              </w:rPr>
            </w:pPr>
          </w:p>
          <w:p w:rsidR="00BA6AE7" w:rsidRDefault="00BA6AE7" w:rsidP="00D9514B">
            <w:pPr>
              <w:spacing w:after="94" w:line="234" w:lineRule="atLeast"/>
              <w:jc w:val="center"/>
              <w:rPr>
                <w:rFonts w:ascii="Arial" w:hAnsi="Arial" w:cs="Arial"/>
              </w:rPr>
            </w:pPr>
          </w:p>
          <w:p w:rsidR="00BA6AE7" w:rsidRDefault="00BA6AE7" w:rsidP="00D9514B">
            <w:pPr>
              <w:spacing w:after="94" w:line="234" w:lineRule="atLeast"/>
              <w:jc w:val="center"/>
              <w:rPr>
                <w:rFonts w:ascii="Arial" w:hAnsi="Arial" w:cs="Arial"/>
              </w:rPr>
            </w:pPr>
          </w:p>
          <w:p w:rsidR="00BA6AE7" w:rsidRDefault="00BA6AE7" w:rsidP="00D9514B">
            <w:pPr>
              <w:spacing w:after="94" w:line="234" w:lineRule="atLeast"/>
              <w:jc w:val="center"/>
              <w:rPr>
                <w:rFonts w:ascii="Arial" w:hAnsi="Arial" w:cs="Arial"/>
              </w:rPr>
            </w:pPr>
          </w:p>
          <w:p w:rsidR="00BA6AE7" w:rsidRDefault="00BA6AE7" w:rsidP="00D9514B">
            <w:pPr>
              <w:spacing w:after="94" w:line="234" w:lineRule="atLeast"/>
              <w:jc w:val="center"/>
              <w:rPr>
                <w:rFonts w:ascii="Arial" w:hAnsi="Arial" w:cs="Arial"/>
              </w:rPr>
            </w:pPr>
          </w:p>
          <w:p w:rsidR="00BA6AE7" w:rsidRDefault="00BA6AE7" w:rsidP="00D9514B">
            <w:pPr>
              <w:spacing w:after="94" w:line="234" w:lineRule="atLeast"/>
              <w:jc w:val="center"/>
              <w:rPr>
                <w:rFonts w:ascii="Arial" w:hAnsi="Arial" w:cs="Arial"/>
              </w:rPr>
            </w:pPr>
          </w:p>
          <w:p w:rsidR="00BA6AE7" w:rsidRDefault="00BA6AE7" w:rsidP="00D9514B">
            <w:pPr>
              <w:spacing w:after="94" w:line="234" w:lineRule="atLeast"/>
              <w:jc w:val="center"/>
              <w:rPr>
                <w:rFonts w:ascii="Arial" w:hAnsi="Arial" w:cs="Arial"/>
              </w:rPr>
            </w:pPr>
            <w:r>
              <w:rPr>
                <w:rFonts w:ascii="Arial" w:hAnsi="Arial" w:cs="Arial"/>
              </w:rPr>
              <w:t>2</w:t>
            </w:r>
          </w:p>
        </w:tc>
        <w:tc>
          <w:tcPr>
            <w:tcW w:w="6095" w:type="dxa"/>
          </w:tcPr>
          <w:p w:rsidR="00BA6AE7" w:rsidRDefault="00DE62DF" w:rsidP="00DE62DF">
            <w:pPr>
              <w:spacing w:after="94" w:line="234" w:lineRule="atLeast"/>
              <w:jc w:val="both"/>
              <w:rPr>
                <w:rFonts w:ascii="Arial" w:hAnsi="Arial" w:cs="Arial"/>
              </w:rPr>
            </w:pPr>
            <w:r>
              <w:rPr>
                <w:rFonts w:ascii="Arial" w:hAnsi="Arial" w:cs="Arial"/>
              </w:rPr>
              <w:t xml:space="preserve">Muros de protección en el sistema de captación de los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construidos +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w:t>
            </w:r>
            <w:proofErr w:type="spellStart"/>
            <w:r>
              <w:rPr>
                <w:rFonts w:ascii="Arial" w:hAnsi="Arial" w:cs="Arial"/>
              </w:rPr>
              <w:t>reconstruiidos</w:t>
            </w:r>
            <w:proofErr w:type="spellEnd"/>
            <w:r>
              <w:rPr>
                <w:rFonts w:ascii="Arial" w:hAnsi="Arial" w:cs="Arial"/>
              </w:rPr>
              <w:t xml:space="preserve"> +  Línea de conducción, </w:t>
            </w:r>
            <w:r w:rsidRPr="00EB1FDD">
              <w:rPr>
                <w:rFonts w:ascii="Arial" w:hAnsi="Arial" w:cs="Arial"/>
                <w:b/>
              </w:rPr>
              <w:t xml:space="preserve">reservorios de almacenamiento </w:t>
            </w:r>
            <w:r>
              <w:rPr>
                <w:rFonts w:ascii="Arial" w:hAnsi="Arial" w:cs="Arial"/>
                <w:b/>
              </w:rPr>
              <w:t xml:space="preserve">elevados en cotas a nivel de terrenos de las viviendas, </w:t>
            </w:r>
            <w:r>
              <w:rPr>
                <w:rFonts w:ascii="Arial" w:hAnsi="Arial" w:cs="Arial"/>
              </w:rPr>
              <w:t>líneas de distribución y conexiones domiciliarias construidos + Sistema de alcantarillado y conexiones domiciliarias construidos + Sistema de tratamiento de aguas residuales construido +  JASS constituida + Integrantes de la JASS  en gestión de los servicios de saneamiento capacitados + Instrumentos de gestión para la respuesta ante la interrupción del servicio de saneamiento preparados +  Operadores para la rehabilitación del servicio de saneamiento entrenados + Usuarios para enfrentar las situaciones de las interrupciones del servicio capacitados + Capacidad financiera para afrontar los gastos de rehabilitación del servicio disponible</w:t>
            </w:r>
          </w:p>
        </w:tc>
      </w:tr>
    </w:tbl>
    <w:p w:rsidR="0083310F" w:rsidRDefault="0083310F" w:rsidP="0041709B">
      <w:pPr>
        <w:shd w:val="clear" w:color="auto" w:fill="FFFFFF"/>
        <w:spacing w:after="94" w:line="234" w:lineRule="atLeast"/>
        <w:ind w:left="842"/>
        <w:jc w:val="both"/>
        <w:rPr>
          <w:rFonts w:ascii="Arial" w:hAnsi="Arial" w:cs="Arial"/>
          <w:sz w:val="22"/>
          <w:szCs w:val="22"/>
        </w:rPr>
      </w:pPr>
    </w:p>
    <w:p w:rsidR="00B06CE8" w:rsidRPr="00B06CE8" w:rsidRDefault="00B06CE8" w:rsidP="008D7D1F">
      <w:pPr>
        <w:pStyle w:val="Prrafodelista"/>
        <w:numPr>
          <w:ilvl w:val="0"/>
          <w:numId w:val="45"/>
        </w:numPr>
        <w:shd w:val="clear" w:color="auto" w:fill="FFFFFF"/>
        <w:spacing w:after="94" w:line="234" w:lineRule="atLeast"/>
        <w:ind w:left="426" w:hanging="426"/>
        <w:jc w:val="both"/>
        <w:rPr>
          <w:rFonts w:ascii="Arial" w:hAnsi="Arial" w:cs="Arial"/>
          <w:sz w:val="22"/>
          <w:szCs w:val="22"/>
        </w:rPr>
      </w:pPr>
      <w:r w:rsidRPr="00B06CE8">
        <w:rPr>
          <w:rFonts w:ascii="Arial" w:hAnsi="Arial" w:cs="Arial"/>
          <w:b/>
          <w:sz w:val="22"/>
          <w:szCs w:val="22"/>
        </w:rPr>
        <w:t>MODULO DE FORMULACION</w:t>
      </w:r>
    </w:p>
    <w:p w:rsidR="008D7D1F" w:rsidRPr="0041709B" w:rsidRDefault="008D7D1F" w:rsidP="008D7D1F">
      <w:pPr>
        <w:shd w:val="clear" w:color="auto" w:fill="FFFFFF"/>
        <w:spacing w:after="94" w:line="234" w:lineRule="atLeast"/>
        <w:jc w:val="both"/>
        <w:rPr>
          <w:rFonts w:ascii="Arial" w:hAnsi="Arial" w:cs="Arial"/>
          <w:sz w:val="22"/>
          <w:szCs w:val="22"/>
        </w:rPr>
      </w:pPr>
      <w:r w:rsidRPr="0041709B">
        <w:rPr>
          <w:rFonts w:ascii="Arial" w:hAnsi="Arial" w:cs="Arial"/>
          <w:sz w:val="22"/>
          <w:szCs w:val="22"/>
        </w:rPr>
        <w:t xml:space="preserve">6. ¿El planteamiento de la demanda en las situaciones «sin proyecto» y «con proyecto», oferta  en la situación «sin proyecto» u «optimizada» y la brecha oferta-demanda, fueron desarrollados según lo estudiado en el curso? Sustentar su respuesta indicando: i) qué parte sí se incorporó; y, </w:t>
      </w:r>
      <w:proofErr w:type="spellStart"/>
      <w:r w:rsidRPr="0041709B">
        <w:rPr>
          <w:rFonts w:ascii="Arial" w:hAnsi="Arial" w:cs="Arial"/>
          <w:sz w:val="22"/>
          <w:szCs w:val="22"/>
        </w:rPr>
        <w:t>ii</w:t>
      </w:r>
      <w:proofErr w:type="spellEnd"/>
      <w:r w:rsidRPr="0041709B">
        <w:rPr>
          <w:rFonts w:ascii="Arial" w:hAnsi="Arial" w:cs="Arial"/>
          <w:sz w:val="22"/>
          <w:szCs w:val="22"/>
        </w:rPr>
        <w:t xml:space="preserve">) proponer cómo lo hubiera presentado, aplicando lo estudiado en clase; en su propuesta deberá incorporar el </w:t>
      </w:r>
      <w:r w:rsidRPr="008D7D1F">
        <w:rPr>
          <w:rFonts w:ascii="Arial" w:hAnsi="Arial" w:cs="Arial"/>
          <w:sz w:val="22"/>
          <w:szCs w:val="22"/>
        </w:rPr>
        <w:t>contexto de cambio climático, usando los resultados encontrados en la pregunta 3.</w:t>
      </w:r>
    </w:p>
    <w:p w:rsidR="008D7D1F" w:rsidRDefault="008D7D1F" w:rsidP="008D7D1F">
      <w:pPr>
        <w:jc w:val="both"/>
        <w:rPr>
          <w:rFonts w:ascii="Arial" w:hAnsi="Arial" w:cs="Arial"/>
          <w:b/>
          <w:sz w:val="22"/>
          <w:szCs w:val="22"/>
        </w:rPr>
      </w:pPr>
    </w:p>
    <w:p w:rsidR="008D7D1F" w:rsidRDefault="008D7D1F" w:rsidP="008D7D1F">
      <w:pPr>
        <w:jc w:val="both"/>
        <w:rPr>
          <w:rFonts w:ascii="Arial" w:hAnsi="Arial" w:cs="Arial"/>
          <w:b/>
          <w:sz w:val="22"/>
          <w:szCs w:val="22"/>
        </w:rPr>
      </w:pPr>
      <w:r w:rsidRPr="00881EFD">
        <w:rPr>
          <w:rFonts w:ascii="Arial" w:hAnsi="Arial" w:cs="Arial"/>
          <w:b/>
          <w:sz w:val="22"/>
          <w:szCs w:val="22"/>
        </w:rPr>
        <w:t>RESPUESTA:</w:t>
      </w:r>
    </w:p>
    <w:p w:rsidR="008D7D1F" w:rsidRPr="00881EFD" w:rsidRDefault="008D7D1F" w:rsidP="008D7D1F">
      <w:pPr>
        <w:jc w:val="both"/>
        <w:rPr>
          <w:rFonts w:ascii="Arial" w:hAnsi="Arial" w:cs="Arial"/>
          <w:b/>
          <w:sz w:val="22"/>
          <w:szCs w:val="22"/>
        </w:rPr>
      </w:pPr>
    </w:p>
    <w:p w:rsidR="008D7D1F" w:rsidRDefault="008D7D1F" w:rsidP="008D7D1F">
      <w:pPr>
        <w:pStyle w:val="Prrafodelista"/>
        <w:shd w:val="clear" w:color="auto" w:fill="FFFFFF"/>
        <w:spacing w:after="94" w:line="234" w:lineRule="atLeast"/>
        <w:ind w:left="0"/>
        <w:jc w:val="both"/>
        <w:rPr>
          <w:rFonts w:ascii="Arial" w:hAnsi="Arial" w:cs="Arial"/>
          <w:sz w:val="22"/>
          <w:szCs w:val="22"/>
        </w:rPr>
      </w:pPr>
      <w:r>
        <w:rPr>
          <w:rFonts w:ascii="Arial" w:hAnsi="Arial" w:cs="Arial"/>
          <w:sz w:val="22"/>
          <w:szCs w:val="22"/>
        </w:rPr>
        <w:t xml:space="preserve">El planteamiento del análisis de la demanda, oferta y  la brecha oferta demanda no se ha desarrollado según lo estudiado en el curso. Para la proyección de la población se ha considerado la tasa de crecimiento poblacional del distrito de Ica lo cual no es correcto y no se ha incluido el contexto de cambio climático. </w:t>
      </w:r>
    </w:p>
    <w:p w:rsidR="008D7D1F" w:rsidRDefault="008D7D1F" w:rsidP="008D7D1F">
      <w:pPr>
        <w:pStyle w:val="Prrafodelista"/>
        <w:shd w:val="clear" w:color="auto" w:fill="FFFFFF"/>
        <w:spacing w:after="94" w:line="234" w:lineRule="atLeast"/>
        <w:ind w:left="0"/>
        <w:jc w:val="both"/>
        <w:rPr>
          <w:rFonts w:ascii="Arial" w:hAnsi="Arial" w:cs="Arial"/>
          <w:sz w:val="22"/>
          <w:szCs w:val="22"/>
        </w:rPr>
      </w:pPr>
    </w:p>
    <w:p w:rsidR="008D7D1F" w:rsidRDefault="008D7D1F" w:rsidP="008D7D1F">
      <w:pPr>
        <w:shd w:val="clear" w:color="auto" w:fill="FFFFFF"/>
        <w:spacing w:after="94" w:line="234" w:lineRule="atLeast"/>
        <w:jc w:val="both"/>
        <w:rPr>
          <w:rFonts w:ascii="Arial" w:hAnsi="Arial" w:cs="Arial"/>
          <w:sz w:val="22"/>
          <w:szCs w:val="22"/>
        </w:rPr>
      </w:pPr>
      <w:r w:rsidRPr="000413D0">
        <w:rPr>
          <w:rFonts w:ascii="Arial" w:hAnsi="Arial" w:cs="Arial"/>
          <w:b/>
          <w:sz w:val="22"/>
          <w:szCs w:val="22"/>
        </w:rPr>
        <w:lastRenderedPageBreak/>
        <w:t>PROPUESTA</w:t>
      </w:r>
      <w:r>
        <w:rPr>
          <w:rFonts w:ascii="Arial" w:hAnsi="Arial" w:cs="Arial"/>
          <w:sz w:val="22"/>
          <w:szCs w:val="22"/>
        </w:rPr>
        <w:t>:</w:t>
      </w:r>
    </w:p>
    <w:p w:rsidR="008D7D1F" w:rsidRDefault="008D7D1F" w:rsidP="008D7D1F">
      <w:pPr>
        <w:shd w:val="clear" w:color="auto" w:fill="FFFFFF"/>
        <w:spacing w:after="94" w:line="234" w:lineRule="atLeast"/>
        <w:jc w:val="both"/>
        <w:rPr>
          <w:rFonts w:ascii="Arial" w:hAnsi="Arial" w:cs="Arial"/>
          <w:sz w:val="22"/>
          <w:szCs w:val="22"/>
        </w:rPr>
      </w:pPr>
      <w:r w:rsidRPr="000413D0">
        <w:rPr>
          <w:rFonts w:ascii="Arial" w:hAnsi="Arial" w:cs="Arial"/>
          <w:sz w:val="22"/>
          <w:szCs w:val="22"/>
        </w:rPr>
        <w:t>Se propone lo siguiente:</w:t>
      </w:r>
    </w:p>
    <w:p w:rsidR="008D7D1F" w:rsidRDefault="008D7D1F" w:rsidP="008D7D1F">
      <w:pPr>
        <w:shd w:val="clear" w:color="auto" w:fill="FFFFFF"/>
        <w:spacing w:after="94" w:line="234" w:lineRule="atLeast"/>
        <w:jc w:val="both"/>
        <w:rPr>
          <w:rFonts w:ascii="Arial" w:hAnsi="Arial" w:cs="Arial"/>
          <w:sz w:val="22"/>
          <w:szCs w:val="22"/>
        </w:rPr>
      </w:pPr>
      <w:r w:rsidRPr="00BB569C">
        <w:rPr>
          <w:rFonts w:ascii="Arial" w:hAnsi="Arial" w:cs="Arial"/>
          <w:b/>
          <w:sz w:val="22"/>
          <w:szCs w:val="22"/>
        </w:rPr>
        <w:t>ANALISI</w:t>
      </w:r>
      <w:r>
        <w:rPr>
          <w:rFonts w:ascii="Arial" w:hAnsi="Arial" w:cs="Arial"/>
          <w:b/>
          <w:sz w:val="22"/>
          <w:szCs w:val="22"/>
        </w:rPr>
        <w:t>S</w:t>
      </w:r>
      <w:r w:rsidRPr="00BB569C">
        <w:rPr>
          <w:rFonts w:ascii="Arial" w:hAnsi="Arial" w:cs="Arial"/>
          <w:b/>
          <w:sz w:val="22"/>
          <w:szCs w:val="22"/>
        </w:rPr>
        <w:t xml:space="preserve"> DE LA DEMANDA</w:t>
      </w:r>
    </w:p>
    <w:p w:rsidR="008D7D1F" w:rsidRDefault="008D7D1F" w:rsidP="008D7D1F">
      <w:pPr>
        <w:shd w:val="clear" w:color="auto" w:fill="FFFFFF"/>
        <w:spacing w:after="94" w:line="234" w:lineRule="atLeast"/>
        <w:jc w:val="both"/>
        <w:rPr>
          <w:rFonts w:ascii="Arial" w:hAnsi="Arial" w:cs="Arial"/>
          <w:sz w:val="22"/>
          <w:szCs w:val="22"/>
        </w:rPr>
      </w:pPr>
      <w:r w:rsidRPr="004970E5">
        <w:rPr>
          <w:rFonts w:ascii="Arial" w:hAnsi="Arial" w:cs="Arial"/>
          <w:b/>
          <w:sz w:val="22"/>
          <w:szCs w:val="22"/>
        </w:rPr>
        <w:t>DATOS</w:t>
      </w:r>
      <w:r>
        <w:rPr>
          <w:rFonts w:ascii="Arial" w:hAnsi="Arial" w:cs="Arial"/>
          <w:sz w:val="22"/>
          <w:szCs w:val="22"/>
        </w:rPr>
        <w:t>:</w:t>
      </w:r>
    </w:p>
    <w:p w:rsidR="008D7D1F" w:rsidRDefault="008D7D1F" w:rsidP="008D7D1F">
      <w:pPr>
        <w:shd w:val="clear" w:color="auto" w:fill="FFFFFF"/>
        <w:spacing w:after="94" w:line="234" w:lineRule="atLeast"/>
        <w:jc w:val="both"/>
        <w:rPr>
          <w:rFonts w:ascii="Arial" w:hAnsi="Arial" w:cs="Arial"/>
          <w:sz w:val="22"/>
          <w:szCs w:val="22"/>
        </w:rPr>
      </w:pPr>
      <w:r w:rsidRPr="004970E5">
        <w:rPr>
          <w:rFonts w:ascii="Arial" w:hAnsi="Arial" w:cs="Arial"/>
          <w:b/>
          <w:sz w:val="22"/>
          <w:szCs w:val="22"/>
        </w:rPr>
        <w:t xml:space="preserve">Población Total </w:t>
      </w:r>
      <w:r>
        <w:rPr>
          <w:rFonts w:ascii="Arial" w:hAnsi="Arial" w:cs="Arial"/>
          <w:b/>
          <w:sz w:val="22"/>
          <w:szCs w:val="22"/>
        </w:rPr>
        <w:t xml:space="preserve">año </w:t>
      </w:r>
      <w:r w:rsidRPr="004970E5">
        <w:rPr>
          <w:rFonts w:ascii="Arial" w:hAnsi="Arial" w:cs="Arial"/>
          <w:b/>
          <w:sz w:val="22"/>
          <w:szCs w:val="22"/>
        </w:rPr>
        <w:t>2013:</w:t>
      </w:r>
      <w:r>
        <w:rPr>
          <w:rFonts w:ascii="Arial" w:hAnsi="Arial" w:cs="Arial"/>
          <w:sz w:val="22"/>
          <w:szCs w:val="22"/>
        </w:rPr>
        <w:t xml:space="preserve"> 935 habitantes</w:t>
      </w:r>
    </w:p>
    <w:p w:rsidR="008D7D1F" w:rsidRDefault="008D7D1F" w:rsidP="008D7D1F">
      <w:pPr>
        <w:shd w:val="clear" w:color="auto" w:fill="FFFFFF"/>
        <w:spacing w:after="94" w:line="234" w:lineRule="atLeast"/>
        <w:jc w:val="both"/>
        <w:rPr>
          <w:rFonts w:ascii="Arial" w:hAnsi="Arial" w:cs="Arial"/>
          <w:sz w:val="22"/>
          <w:szCs w:val="22"/>
        </w:rPr>
      </w:pPr>
      <w:r w:rsidRPr="004970E5">
        <w:rPr>
          <w:rFonts w:ascii="Arial" w:hAnsi="Arial" w:cs="Arial"/>
          <w:b/>
          <w:sz w:val="22"/>
          <w:szCs w:val="22"/>
        </w:rPr>
        <w:t xml:space="preserve">Tasa de crecimiento poblacional del distrito de </w:t>
      </w:r>
      <w:proofErr w:type="spellStart"/>
      <w:r w:rsidRPr="004970E5">
        <w:rPr>
          <w:rFonts w:ascii="Arial" w:hAnsi="Arial" w:cs="Arial"/>
          <w:b/>
          <w:sz w:val="22"/>
          <w:szCs w:val="22"/>
        </w:rPr>
        <w:t>Humay</w:t>
      </w:r>
      <w:proofErr w:type="spellEnd"/>
      <w:r w:rsidRPr="004970E5">
        <w:rPr>
          <w:rFonts w:ascii="Arial" w:hAnsi="Arial" w:cs="Arial"/>
          <w:b/>
          <w:sz w:val="22"/>
          <w:szCs w:val="22"/>
        </w:rPr>
        <w:t xml:space="preserve"> según INEI:</w:t>
      </w:r>
      <w:r>
        <w:rPr>
          <w:rFonts w:ascii="Arial" w:hAnsi="Arial" w:cs="Arial"/>
          <w:sz w:val="22"/>
          <w:szCs w:val="22"/>
        </w:rPr>
        <w:t xml:space="preserve"> 3.1%</w:t>
      </w:r>
    </w:p>
    <w:p w:rsidR="008D7D1F" w:rsidRDefault="008D7D1F" w:rsidP="008D7D1F">
      <w:pPr>
        <w:shd w:val="clear" w:color="auto" w:fill="FFFFFF"/>
        <w:spacing w:after="94" w:line="234" w:lineRule="atLeast"/>
        <w:jc w:val="both"/>
        <w:rPr>
          <w:rFonts w:ascii="Arial" w:hAnsi="Arial" w:cs="Arial"/>
          <w:sz w:val="22"/>
          <w:szCs w:val="22"/>
        </w:rPr>
      </w:pPr>
      <w:r w:rsidRPr="004970E5">
        <w:rPr>
          <w:rFonts w:ascii="Arial" w:hAnsi="Arial" w:cs="Arial"/>
          <w:b/>
          <w:sz w:val="22"/>
          <w:szCs w:val="22"/>
        </w:rPr>
        <w:t>Periodo de inversión:</w:t>
      </w:r>
      <w:r>
        <w:rPr>
          <w:rFonts w:ascii="Arial" w:hAnsi="Arial" w:cs="Arial"/>
          <w:sz w:val="22"/>
          <w:szCs w:val="22"/>
        </w:rPr>
        <w:t xml:space="preserve"> 1 año</w:t>
      </w:r>
    </w:p>
    <w:p w:rsidR="008D7D1F" w:rsidRDefault="008D7D1F" w:rsidP="008D7D1F">
      <w:pPr>
        <w:shd w:val="clear" w:color="auto" w:fill="FFFFFF"/>
        <w:spacing w:after="94" w:line="234" w:lineRule="atLeast"/>
        <w:jc w:val="both"/>
        <w:rPr>
          <w:rFonts w:ascii="Arial" w:hAnsi="Arial" w:cs="Arial"/>
          <w:sz w:val="22"/>
          <w:szCs w:val="22"/>
        </w:rPr>
      </w:pPr>
      <w:r w:rsidRPr="004970E5">
        <w:rPr>
          <w:rFonts w:ascii="Arial" w:hAnsi="Arial" w:cs="Arial"/>
          <w:b/>
          <w:sz w:val="22"/>
          <w:szCs w:val="22"/>
        </w:rPr>
        <w:t xml:space="preserve">Periodo de operación y mantenimiento: </w:t>
      </w:r>
      <w:r w:rsidRPr="004970E5">
        <w:rPr>
          <w:rFonts w:ascii="Arial" w:hAnsi="Arial" w:cs="Arial"/>
          <w:sz w:val="22"/>
          <w:szCs w:val="22"/>
        </w:rPr>
        <w:t xml:space="preserve">20 años </w:t>
      </w:r>
    </w:p>
    <w:p w:rsidR="008D7D1F" w:rsidRDefault="008D7D1F" w:rsidP="008D7D1F">
      <w:pPr>
        <w:shd w:val="clear" w:color="auto" w:fill="FFFFFF"/>
        <w:spacing w:after="94" w:line="234" w:lineRule="atLeast"/>
        <w:jc w:val="both"/>
        <w:rPr>
          <w:rFonts w:ascii="Arial" w:hAnsi="Arial" w:cs="Arial"/>
          <w:sz w:val="22"/>
          <w:szCs w:val="22"/>
        </w:rPr>
      </w:pPr>
      <w:r w:rsidRPr="004970E5">
        <w:rPr>
          <w:rFonts w:ascii="Arial" w:hAnsi="Arial" w:cs="Arial"/>
          <w:b/>
          <w:sz w:val="22"/>
          <w:szCs w:val="22"/>
        </w:rPr>
        <w:t>Población total año 201</w:t>
      </w:r>
      <w:r>
        <w:rPr>
          <w:rFonts w:ascii="Arial" w:hAnsi="Arial" w:cs="Arial"/>
          <w:b/>
          <w:sz w:val="22"/>
          <w:szCs w:val="22"/>
        </w:rPr>
        <w:t>5</w:t>
      </w:r>
      <w:r w:rsidRPr="004970E5">
        <w:rPr>
          <w:rFonts w:ascii="Arial" w:hAnsi="Arial" w:cs="Arial"/>
          <w:b/>
          <w:sz w:val="22"/>
          <w:szCs w:val="22"/>
        </w:rPr>
        <w:t>:</w:t>
      </w:r>
      <w:r>
        <w:rPr>
          <w:rFonts w:ascii="Arial" w:hAnsi="Arial" w:cs="Arial"/>
          <w:b/>
          <w:sz w:val="22"/>
          <w:szCs w:val="22"/>
        </w:rPr>
        <w:t xml:space="preserve"> </w:t>
      </w:r>
      <w:r w:rsidRPr="004970E5">
        <w:rPr>
          <w:rFonts w:ascii="Arial" w:hAnsi="Arial" w:cs="Arial"/>
          <w:sz w:val="22"/>
          <w:szCs w:val="22"/>
        </w:rPr>
        <w:t>994</w:t>
      </w:r>
      <w:r>
        <w:rPr>
          <w:rFonts w:ascii="Arial" w:hAnsi="Arial" w:cs="Arial"/>
          <w:sz w:val="22"/>
          <w:szCs w:val="22"/>
        </w:rPr>
        <w:t xml:space="preserve"> habitantes</w:t>
      </w:r>
    </w:p>
    <w:p w:rsidR="008D7D1F" w:rsidRDefault="008D7D1F" w:rsidP="008D7D1F">
      <w:pPr>
        <w:shd w:val="clear" w:color="auto" w:fill="FFFFFF"/>
        <w:spacing w:after="94" w:line="234" w:lineRule="atLeast"/>
        <w:jc w:val="both"/>
        <w:rPr>
          <w:rFonts w:ascii="Arial" w:hAnsi="Arial" w:cs="Arial"/>
          <w:sz w:val="22"/>
          <w:szCs w:val="22"/>
        </w:rPr>
      </w:pPr>
      <w:r w:rsidRPr="001374E8">
        <w:rPr>
          <w:rFonts w:ascii="Arial" w:hAnsi="Arial" w:cs="Arial"/>
          <w:b/>
          <w:sz w:val="22"/>
          <w:szCs w:val="22"/>
        </w:rPr>
        <w:t>Dotación de agua por habitante:</w:t>
      </w:r>
      <w:r>
        <w:rPr>
          <w:rFonts w:ascii="Arial" w:hAnsi="Arial" w:cs="Arial"/>
          <w:sz w:val="22"/>
          <w:szCs w:val="22"/>
        </w:rPr>
        <w:t xml:space="preserve"> 130 </w:t>
      </w:r>
      <w:proofErr w:type="spellStart"/>
      <w:r>
        <w:rPr>
          <w:rFonts w:ascii="Arial" w:hAnsi="Arial" w:cs="Arial"/>
          <w:sz w:val="22"/>
          <w:szCs w:val="22"/>
        </w:rPr>
        <w:t>lts</w:t>
      </w:r>
      <w:proofErr w:type="spellEnd"/>
      <w:r>
        <w:rPr>
          <w:rFonts w:ascii="Arial" w:hAnsi="Arial" w:cs="Arial"/>
          <w:sz w:val="22"/>
          <w:szCs w:val="22"/>
        </w:rPr>
        <w:t>/</w:t>
      </w:r>
      <w:proofErr w:type="spellStart"/>
      <w:r>
        <w:rPr>
          <w:rFonts w:ascii="Arial" w:hAnsi="Arial" w:cs="Arial"/>
          <w:sz w:val="22"/>
          <w:szCs w:val="22"/>
        </w:rPr>
        <w:t>hab</w:t>
      </w:r>
      <w:proofErr w:type="spellEnd"/>
      <w:r>
        <w:rPr>
          <w:rFonts w:ascii="Arial" w:hAnsi="Arial" w:cs="Arial"/>
          <w:sz w:val="22"/>
          <w:szCs w:val="22"/>
        </w:rPr>
        <w:t>/día</w:t>
      </w:r>
    </w:p>
    <w:p w:rsidR="008D7D1F" w:rsidRDefault="008D7D1F" w:rsidP="008D7D1F">
      <w:pPr>
        <w:shd w:val="clear" w:color="auto" w:fill="FFFFFF"/>
        <w:spacing w:after="94" w:line="234" w:lineRule="atLeast"/>
        <w:jc w:val="both"/>
        <w:rPr>
          <w:rFonts w:ascii="Arial" w:hAnsi="Arial" w:cs="Arial"/>
          <w:sz w:val="22"/>
          <w:szCs w:val="22"/>
        </w:rPr>
      </w:pPr>
      <w:r>
        <w:rPr>
          <w:rFonts w:ascii="Arial" w:hAnsi="Arial" w:cs="Arial"/>
          <w:b/>
          <w:sz w:val="22"/>
          <w:szCs w:val="22"/>
        </w:rPr>
        <w:t>Dotación de agua p</w:t>
      </w:r>
      <w:r w:rsidRPr="001374E8">
        <w:rPr>
          <w:rFonts w:ascii="Arial" w:hAnsi="Arial" w:cs="Arial"/>
          <w:b/>
          <w:sz w:val="22"/>
          <w:szCs w:val="22"/>
        </w:rPr>
        <w:t>or incremento de la temperatura últimos 10 años:</w:t>
      </w:r>
      <w:r>
        <w:rPr>
          <w:rFonts w:ascii="Arial" w:hAnsi="Arial" w:cs="Arial"/>
          <w:sz w:val="22"/>
          <w:szCs w:val="22"/>
        </w:rPr>
        <w:t>: 150</w:t>
      </w:r>
      <w:r w:rsidRPr="001374E8">
        <w:rPr>
          <w:rFonts w:ascii="Arial" w:hAnsi="Arial" w:cs="Arial"/>
          <w:sz w:val="22"/>
          <w:szCs w:val="22"/>
        </w:rPr>
        <w:t xml:space="preserve"> </w:t>
      </w:r>
      <w:proofErr w:type="spellStart"/>
      <w:r>
        <w:rPr>
          <w:rFonts w:ascii="Arial" w:hAnsi="Arial" w:cs="Arial"/>
          <w:sz w:val="22"/>
          <w:szCs w:val="22"/>
        </w:rPr>
        <w:t>lts</w:t>
      </w:r>
      <w:proofErr w:type="spellEnd"/>
      <w:r>
        <w:rPr>
          <w:rFonts w:ascii="Arial" w:hAnsi="Arial" w:cs="Arial"/>
          <w:sz w:val="22"/>
          <w:szCs w:val="22"/>
        </w:rPr>
        <w:t>/</w:t>
      </w:r>
      <w:proofErr w:type="spellStart"/>
      <w:r>
        <w:rPr>
          <w:rFonts w:ascii="Arial" w:hAnsi="Arial" w:cs="Arial"/>
          <w:sz w:val="22"/>
          <w:szCs w:val="22"/>
        </w:rPr>
        <w:t>hab</w:t>
      </w:r>
      <w:proofErr w:type="spellEnd"/>
      <w:r>
        <w:rPr>
          <w:rFonts w:ascii="Arial" w:hAnsi="Arial" w:cs="Arial"/>
          <w:sz w:val="22"/>
          <w:szCs w:val="22"/>
        </w:rPr>
        <w:t>/día</w:t>
      </w:r>
    </w:p>
    <w:p w:rsidR="008D7D1F" w:rsidRDefault="008D7D1F" w:rsidP="008D7D1F">
      <w:pPr>
        <w:shd w:val="clear" w:color="auto" w:fill="FFFFFF"/>
        <w:spacing w:after="94" w:line="234" w:lineRule="atLeast"/>
        <w:jc w:val="both"/>
        <w:rPr>
          <w:rFonts w:ascii="Arial" w:hAnsi="Arial" w:cs="Arial"/>
          <w:sz w:val="22"/>
          <w:szCs w:val="22"/>
        </w:rPr>
      </w:pPr>
      <w:r w:rsidRPr="00BB569C">
        <w:rPr>
          <w:rFonts w:ascii="Arial" w:hAnsi="Arial" w:cs="Arial"/>
          <w:b/>
          <w:sz w:val="22"/>
          <w:szCs w:val="22"/>
        </w:rPr>
        <w:t>Para el cálculo de la demanda de alcantarillado</w:t>
      </w:r>
      <w:r>
        <w:rPr>
          <w:rFonts w:ascii="Arial" w:hAnsi="Arial" w:cs="Arial"/>
          <w:b/>
          <w:sz w:val="22"/>
          <w:szCs w:val="22"/>
        </w:rPr>
        <w:t>:</w:t>
      </w:r>
      <w:r>
        <w:rPr>
          <w:rFonts w:ascii="Arial" w:hAnsi="Arial" w:cs="Arial"/>
          <w:sz w:val="22"/>
          <w:szCs w:val="22"/>
        </w:rPr>
        <w:t xml:space="preserve"> 80% de la demanda de agua</w:t>
      </w:r>
    </w:p>
    <w:p w:rsidR="008D7D1F" w:rsidRDefault="008D7D1F" w:rsidP="008D7D1F">
      <w:pPr>
        <w:shd w:val="clear" w:color="auto" w:fill="FFFFFF"/>
        <w:spacing w:after="94" w:line="234" w:lineRule="atLeast"/>
        <w:jc w:val="both"/>
        <w:rPr>
          <w:rFonts w:ascii="Arial" w:hAnsi="Arial" w:cs="Arial"/>
          <w:sz w:val="22"/>
          <w:szCs w:val="22"/>
        </w:rPr>
      </w:pPr>
    </w:p>
    <w:p w:rsidR="008D7D1F" w:rsidRDefault="008D7D1F" w:rsidP="008D7D1F">
      <w:pPr>
        <w:shd w:val="clear" w:color="auto" w:fill="FFFFFF"/>
        <w:spacing w:after="94" w:line="234" w:lineRule="atLeast"/>
        <w:jc w:val="center"/>
        <w:rPr>
          <w:rFonts w:ascii="Arial" w:hAnsi="Arial" w:cs="Arial"/>
          <w:b/>
          <w:sz w:val="22"/>
          <w:szCs w:val="22"/>
        </w:rPr>
      </w:pPr>
      <w:r w:rsidRPr="004970E5">
        <w:rPr>
          <w:rFonts w:ascii="Arial" w:hAnsi="Arial" w:cs="Arial"/>
          <w:b/>
          <w:sz w:val="22"/>
          <w:szCs w:val="22"/>
        </w:rPr>
        <w:t>PROYECCION DE LA POBLACION TOTAL</w:t>
      </w:r>
    </w:p>
    <w:tbl>
      <w:tblPr>
        <w:tblW w:w="5160" w:type="dxa"/>
        <w:tblInd w:w="1630" w:type="dxa"/>
        <w:tblCellMar>
          <w:left w:w="70" w:type="dxa"/>
          <w:right w:w="70" w:type="dxa"/>
        </w:tblCellMar>
        <w:tblLook w:val="04A0"/>
      </w:tblPr>
      <w:tblGrid>
        <w:gridCol w:w="2200"/>
        <w:gridCol w:w="1200"/>
        <w:gridCol w:w="1760"/>
      </w:tblGrid>
      <w:tr w:rsidR="008D7D1F" w:rsidRPr="00457A96" w:rsidTr="008D7D1F">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8D7D1F" w:rsidRPr="00457A96" w:rsidRDefault="008D7D1F" w:rsidP="008D7D1F">
            <w:pPr>
              <w:jc w:val="center"/>
              <w:rPr>
                <w:rFonts w:ascii="Arial" w:hAnsi="Arial" w:cs="Arial"/>
                <w:b/>
                <w:bCs/>
                <w:color w:val="000000"/>
              </w:rPr>
            </w:pPr>
            <w:r w:rsidRPr="00457A96">
              <w:rPr>
                <w:rFonts w:ascii="Arial" w:hAnsi="Arial" w:cs="Arial"/>
                <w:b/>
                <w:bCs/>
                <w:color w:val="000000"/>
                <w:sz w:val="22"/>
                <w:szCs w:val="22"/>
              </w:rPr>
              <w:t>FASES</w:t>
            </w:r>
          </w:p>
        </w:tc>
        <w:tc>
          <w:tcPr>
            <w:tcW w:w="120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D7D1F" w:rsidRPr="00457A96" w:rsidRDefault="008D7D1F" w:rsidP="008D7D1F">
            <w:pPr>
              <w:jc w:val="center"/>
              <w:rPr>
                <w:rFonts w:ascii="Arial" w:hAnsi="Arial" w:cs="Arial"/>
                <w:b/>
                <w:bCs/>
                <w:color w:val="000000"/>
              </w:rPr>
            </w:pPr>
            <w:r w:rsidRPr="00457A96">
              <w:rPr>
                <w:rFonts w:ascii="Arial" w:hAnsi="Arial" w:cs="Arial"/>
                <w:b/>
                <w:bCs/>
                <w:color w:val="000000"/>
                <w:sz w:val="22"/>
                <w:szCs w:val="22"/>
              </w:rPr>
              <w:t>AÑOS</w:t>
            </w:r>
          </w:p>
        </w:tc>
        <w:tc>
          <w:tcPr>
            <w:tcW w:w="1760"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8D7D1F" w:rsidRPr="00457A96" w:rsidRDefault="008D7D1F" w:rsidP="008D7D1F">
            <w:pPr>
              <w:jc w:val="center"/>
              <w:rPr>
                <w:rFonts w:ascii="Arial" w:hAnsi="Arial" w:cs="Arial"/>
                <w:b/>
                <w:bCs/>
                <w:color w:val="000000"/>
              </w:rPr>
            </w:pPr>
            <w:r w:rsidRPr="00457A96">
              <w:rPr>
                <w:rFonts w:ascii="Arial" w:hAnsi="Arial" w:cs="Arial"/>
                <w:b/>
                <w:bCs/>
                <w:color w:val="000000"/>
                <w:sz w:val="22"/>
                <w:szCs w:val="22"/>
              </w:rPr>
              <w:t>PROYECCION</w:t>
            </w:r>
          </w:p>
        </w:tc>
      </w:tr>
      <w:tr w:rsidR="002147E5" w:rsidRPr="00457A96" w:rsidTr="008D7D1F">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INVERSION</w:t>
            </w:r>
          </w:p>
        </w:tc>
        <w:tc>
          <w:tcPr>
            <w:tcW w:w="1200" w:type="dxa"/>
            <w:tcBorders>
              <w:top w:val="single" w:sz="4" w:space="0" w:color="auto"/>
              <w:left w:val="nil"/>
              <w:bottom w:val="single" w:sz="4" w:space="0" w:color="auto"/>
              <w:right w:val="single" w:sz="4" w:space="0" w:color="auto"/>
            </w:tcBorders>
            <w:shd w:val="clear" w:color="auto" w:fill="92D050"/>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2015</w:t>
            </w:r>
          </w:p>
        </w:tc>
        <w:tc>
          <w:tcPr>
            <w:tcW w:w="1760" w:type="dxa"/>
            <w:tcBorders>
              <w:top w:val="single" w:sz="4" w:space="0" w:color="auto"/>
              <w:left w:val="nil"/>
              <w:bottom w:val="single" w:sz="4" w:space="0" w:color="auto"/>
              <w:right w:val="single" w:sz="4" w:space="0" w:color="auto"/>
            </w:tcBorders>
            <w:shd w:val="clear" w:color="auto" w:fill="92D050"/>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994</w:t>
            </w:r>
          </w:p>
        </w:tc>
      </w:tr>
      <w:tr w:rsidR="002147E5" w:rsidRPr="00457A96" w:rsidTr="008D7D1F">
        <w:trPr>
          <w:trHeight w:val="300"/>
        </w:trPr>
        <w:tc>
          <w:tcPr>
            <w:tcW w:w="2200" w:type="dxa"/>
            <w:tcBorders>
              <w:top w:val="single" w:sz="4" w:space="0" w:color="auto"/>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2016</w:t>
            </w:r>
          </w:p>
        </w:tc>
        <w:tc>
          <w:tcPr>
            <w:tcW w:w="1760" w:type="dxa"/>
            <w:tcBorders>
              <w:top w:val="single" w:sz="4" w:space="0" w:color="auto"/>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1,025</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2017</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1,057</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2018</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1,089</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2019</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1,123</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2020</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1,158</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2021</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1,194</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2022</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1,231</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2023</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1,269</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2024</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1,308</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POSTINVERSION</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2025</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1,349</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2026</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1,391</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2027</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1,434</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2028</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1,478</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2029</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1,524</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2030</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1,571</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2031</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1,620</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2032</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1,670</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2033</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1,722</w:t>
            </w:r>
          </w:p>
        </w:tc>
      </w:tr>
      <w:tr w:rsidR="002147E5" w:rsidRPr="00457A96" w:rsidTr="008D7D1F">
        <w:trPr>
          <w:trHeight w:val="300"/>
        </w:trPr>
        <w:tc>
          <w:tcPr>
            <w:tcW w:w="2200" w:type="dxa"/>
            <w:tcBorders>
              <w:top w:val="nil"/>
              <w:left w:val="single" w:sz="4" w:space="0" w:color="auto"/>
              <w:bottom w:val="nil"/>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2034</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1,775</w:t>
            </w:r>
          </w:p>
        </w:tc>
      </w:tr>
      <w:tr w:rsidR="002147E5" w:rsidRPr="00457A96" w:rsidTr="008D7D1F">
        <w:trPr>
          <w:trHeight w:val="300"/>
        </w:trPr>
        <w:tc>
          <w:tcPr>
            <w:tcW w:w="2200" w:type="dxa"/>
            <w:tcBorders>
              <w:top w:val="nil"/>
              <w:left w:val="single" w:sz="4" w:space="0" w:color="auto"/>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rPr>
                <w:rFonts w:ascii="Arial" w:hAnsi="Arial" w:cs="Arial"/>
                <w:color w:val="000000"/>
              </w:rPr>
            </w:pPr>
            <w:r w:rsidRPr="00457A96">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Pr="00457A96" w:rsidRDefault="002147E5" w:rsidP="008D7D1F">
            <w:pPr>
              <w:jc w:val="center"/>
              <w:rPr>
                <w:rFonts w:ascii="Arial" w:hAnsi="Arial" w:cs="Arial"/>
                <w:color w:val="000000"/>
              </w:rPr>
            </w:pPr>
            <w:r w:rsidRPr="00457A96">
              <w:rPr>
                <w:rFonts w:ascii="Arial" w:hAnsi="Arial" w:cs="Arial"/>
                <w:color w:val="000000"/>
                <w:sz w:val="22"/>
                <w:szCs w:val="22"/>
              </w:rPr>
              <w:t>2035</w:t>
            </w:r>
          </w:p>
        </w:tc>
        <w:tc>
          <w:tcPr>
            <w:tcW w:w="1760" w:type="dxa"/>
            <w:tcBorders>
              <w:top w:val="nil"/>
              <w:left w:val="nil"/>
              <w:bottom w:val="single" w:sz="4" w:space="0" w:color="auto"/>
              <w:right w:val="single" w:sz="4" w:space="0" w:color="auto"/>
            </w:tcBorders>
            <w:shd w:val="clear" w:color="auto" w:fill="B6DDE8" w:themeFill="accent5" w:themeFillTint="66"/>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1,830</w:t>
            </w:r>
          </w:p>
        </w:tc>
      </w:tr>
    </w:tbl>
    <w:p w:rsidR="008D7D1F" w:rsidRDefault="008D7D1F" w:rsidP="008D7D1F">
      <w:pPr>
        <w:shd w:val="clear" w:color="auto" w:fill="FFFFFF"/>
        <w:spacing w:after="94" w:line="234" w:lineRule="atLeast"/>
        <w:jc w:val="center"/>
        <w:rPr>
          <w:rFonts w:ascii="Arial" w:hAnsi="Arial" w:cs="Arial"/>
          <w:b/>
          <w:sz w:val="22"/>
          <w:szCs w:val="22"/>
        </w:rPr>
      </w:pPr>
    </w:p>
    <w:p w:rsidR="008D7D1F" w:rsidRDefault="008D7D1F" w:rsidP="008D7D1F">
      <w:pPr>
        <w:shd w:val="clear" w:color="auto" w:fill="FFFFFF"/>
        <w:spacing w:after="94" w:line="234" w:lineRule="atLeast"/>
        <w:jc w:val="center"/>
        <w:rPr>
          <w:rFonts w:ascii="Arial" w:hAnsi="Arial" w:cs="Arial"/>
          <w:b/>
          <w:sz w:val="22"/>
          <w:szCs w:val="22"/>
        </w:rPr>
      </w:pPr>
    </w:p>
    <w:p w:rsidR="007457CD" w:rsidRDefault="007457CD" w:rsidP="008D7D1F">
      <w:pPr>
        <w:shd w:val="clear" w:color="auto" w:fill="FFFFFF"/>
        <w:spacing w:after="94" w:line="234" w:lineRule="atLeast"/>
        <w:jc w:val="center"/>
        <w:rPr>
          <w:rFonts w:ascii="Arial" w:hAnsi="Arial" w:cs="Arial"/>
          <w:b/>
          <w:sz w:val="22"/>
          <w:szCs w:val="22"/>
        </w:rPr>
      </w:pPr>
    </w:p>
    <w:p w:rsidR="007457CD" w:rsidRDefault="007457CD" w:rsidP="008D7D1F">
      <w:pPr>
        <w:shd w:val="clear" w:color="auto" w:fill="FFFFFF"/>
        <w:spacing w:after="94" w:line="234" w:lineRule="atLeast"/>
        <w:jc w:val="center"/>
        <w:rPr>
          <w:rFonts w:ascii="Arial" w:hAnsi="Arial" w:cs="Arial"/>
          <w:b/>
          <w:sz w:val="22"/>
          <w:szCs w:val="22"/>
        </w:rPr>
      </w:pPr>
    </w:p>
    <w:p w:rsidR="007457CD" w:rsidRDefault="007457CD" w:rsidP="008D7D1F">
      <w:pPr>
        <w:shd w:val="clear" w:color="auto" w:fill="FFFFFF"/>
        <w:spacing w:after="94" w:line="234" w:lineRule="atLeast"/>
        <w:jc w:val="center"/>
        <w:rPr>
          <w:rFonts w:ascii="Arial" w:hAnsi="Arial" w:cs="Arial"/>
          <w:b/>
          <w:sz w:val="22"/>
          <w:szCs w:val="22"/>
        </w:rPr>
      </w:pPr>
    </w:p>
    <w:p w:rsidR="007457CD" w:rsidRPr="004970E5" w:rsidRDefault="007457CD" w:rsidP="008D7D1F">
      <w:pPr>
        <w:shd w:val="clear" w:color="auto" w:fill="FFFFFF"/>
        <w:spacing w:after="94" w:line="234" w:lineRule="atLeast"/>
        <w:jc w:val="center"/>
        <w:rPr>
          <w:rFonts w:ascii="Arial" w:hAnsi="Arial" w:cs="Arial"/>
          <w:b/>
          <w:sz w:val="22"/>
          <w:szCs w:val="22"/>
        </w:rPr>
      </w:pPr>
    </w:p>
    <w:p w:rsidR="008D7D1F" w:rsidRPr="003C4A31" w:rsidRDefault="008D7D1F" w:rsidP="008D7D1F">
      <w:pPr>
        <w:shd w:val="clear" w:color="auto" w:fill="FFFFFF"/>
        <w:spacing w:after="94" w:line="234" w:lineRule="atLeast"/>
        <w:jc w:val="center"/>
        <w:rPr>
          <w:rFonts w:ascii="Arial" w:hAnsi="Arial" w:cs="Arial"/>
          <w:b/>
          <w:sz w:val="22"/>
          <w:szCs w:val="22"/>
        </w:rPr>
      </w:pPr>
      <w:r w:rsidRPr="003C4A31">
        <w:rPr>
          <w:rFonts w:ascii="Arial" w:hAnsi="Arial" w:cs="Arial"/>
          <w:b/>
          <w:sz w:val="22"/>
          <w:szCs w:val="22"/>
        </w:rPr>
        <w:lastRenderedPageBreak/>
        <w:t xml:space="preserve">PROYECCION DE LA DEMANDA </w:t>
      </w:r>
      <w:r>
        <w:rPr>
          <w:rFonts w:ascii="Arial" w:hAnsi="Arial" w:cs="Arial"/>
          <w:b/>
          <w:sz w:val="22"/>
          <w:szCs w:val="22"/>
        </w:rPr>
        <w:t xml:space="preserve">DE AGUA </w:t>
      </w:r>
      <w:r w:rsidRPr="003C4A31">
        <w:rPr>
          <w:rFonts w:ascii="Arial" w:hAnsi="Arial" w:cs="Arial"/>
          <w:b/>
          <w:sz w:val="22"/>
          <w:szCs w:val="22"/>
        </w:rPr>
        <w:t>EN LA SITUACIÓN SIN PROYECTO</w:t>
      </w:r>
    </w:p>
    <w:tbl>
      <w:tblPr>
        <w:tblW w:w="9220" w:type="dxa"/>
        <w:tblInd w:w="55" w:type="dxa"/>
        <w:tblCellMar>
          <w:left w:w="70" w:type="dxa"/>
          <w:right w:w="70" w:type="dxa"/>
        </w:tblCellMar>
        <w:tblLook w:val="04A0"/>
      </w:tblPr>
      <w:tblGrid>
        <w:gridCol w:w="2200"/>
        <w:gridCol w:w="1200"/>
        <w:gridCol w:w="1760"/>
        <w:gridCol w:w="2060"/>
        <w:gridCol w:w="2000"/>
      </w:tblGrid>
      <w:tr w:rsidR="008D7D1F" w:rsidRPr="003C4A31" w:rsidTr="008D7D1F">
        <w:trPr>
          <w:trHeight w:val="300"/>
        </w:trPr>
        <w:tc>
          <w:tcPr>
            <w:tcW w:w="220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3C4A31" w:rsidRDefault="008D7D1F" w:rsidP="008D7D1F">
            <w:pPr>
              <w:jc w:val="center"/>
              <w:rPr>
                <w:rFonts w:ascii="Arial" w:hAnsi="Arial" w:cs="Arial"/>
                <w:b/>
                <w:bCs/>
                <w:color w:val="000000"/>
              </w:rPr>
            </w:pPr>
            <w:r w:rsidRPr="003C4A31">
              <w:rPr>
                <w:rFonts w:ascii="Arial" w:hAnsi="Arial" w:cs="Arial"/>
                <w:b/>
                <w:bCs/>
                <w:color w:val="000000"/>
                <w:sz w:val="22"/>
                <w:szCs w:val="22"/>
              </w:rPr>
              <w:t>FASES</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3C4A31" w:rsidRDefault="008D7D1F" w:rsidP="008D7D1F">
            <w:pPr>
              <w:jc w:val="center"/>
              <w:rPr>
                <w:rFonts w:ascii="Arial" w:hAnsi="Arial" w:cs="Arial"/>
                <w:b/>
                <w:bCs/>
                <w:color w:val="000000"/>
              </w:rPr>
            </w:pPr>
            <w:r w:rsidRPr="003C4A31">
              <w:rPr>
                <w:rFonts w:ascii="Arial" w:hAnsi="Arial" w:cs="Arial"/>
                <w:b/>
                <w:bCs/>
                <w:color w:val="000000"/>
                <w:sz w:val="22"/>
                <w:szCs w:val="22"/>
              </w:rPr>
              <w:t>AÑOS</w:t>
            </w: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3C4A31" w:rsidRDefault="008D7D1F" w:rsidP="008D7D1F">
            <w:pPr>
              <w:jc w:val="center"/>
              <w:rPr>
                <w:rFonts w:ascii="Arial" w:hAnsi="Arial" w:cs="Arial"/>
                <w:b/>
                <w:bCs/>
                <w:color w:val="000000"/>
              </w:rPr>
            </w:pPr>
            <w:r w:rsidRPr="003C4A31">
              <w:rPr>
                <w:rFonts w:ascii="Arial" w:hAnsi="Arial" w:cs="Arial"/>
                <w:b/>
                <w:bCs/>
                <w:color w:val="000000"/>
                <w:sz w:val="22"/>
                <w:szCs w:val="22"/>
              </w:rPr>
              <w:t>PROYECCION</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hideMark/>
          </w:tcPr>
          <w:p w:rsidR="008D7D1F" w:rsidRPr="003C4A31" w:rsidRDefault="008D7D1F" w:rsidP="008D7D1F">
            <w:pPr>
              <w:jc w:val="center"/>
              <w:rPr>
                <w:rFonts w:ascii="Arial" w:hAnsi="Arial" w:cs="Arial"/>
                <w:b/>
                <w:bCs/>
                <w:color w:val="000000"/>
              </w:rPr>
            </w:pPr>
            <w:r w:rsidRPr="003C4A31">
              <w:rPr>
                <w:rFonts w:ascii="Arial" w:hAnsi="Arial" w:cs="Arial"/>
                <w:b/>
                <w:bCs/>
                <w:color w:val="000000"/>
                <w:sz w:val="22"/>
                <w:szCs w:val="22"/>
              </w:rPr>
              <w:t>DEMANDA (Miles de m3/año)</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hideMark/>
          </w:tcPr>
          <w:p w:rsidR="008D7D1F" w:rsidRPr="003C4A31" w:rsidRDefault="008D7D1F" w:rsidP="008D7D1F">
            <w:pPr>
              <w:jc w:val="center"/>
              <w:rPr>
                <w:rFonts w:ascii="Arial" w:hAnsi="Arial" w:cs="Arial"/>
                <w:b/>
                <w:bCs/>
                <w:color w:val="000000"/>
              </w:rPr>
            </w:pPr>
            <w:r w:rsidRPr="003C4A31">
              <w:rPr>
                <w:rFonts w:ascii="Arial" w:hAnsi="Arial" w:cs="Arial"/>
                <w:b/>
                <w:bCs/>
                <w:color w:val="000000"/>
                <w:sz w:val="22"/>
                <w:szCs w:val="22"/>
              </w:rPr>
              <w:t>DEMANDA (</w:t>
            </w:r>
            <w:proofErr w:type="spellStart"/>
            <w:r w:rsidRPr="003C4A31">
              <w:rPr>
                <w:rFonts w:ascii="Arial" w:hAnsi="Arial" w:cs="Arial"/>
                <w:b/>
                <w:bCs/>
                <w:color w:val="000000"/>
                <w:sz w:val="22"/>
                <w:szCs w:val="22"/>
              </w:rPr>
              <w:t>Lts</w:t>
            </w:r>
            <w:proofErr w:type="spellEnd"/>
            <w:r w:rsidRPr="003C4A31">
              <w:rPr>
                <w:rFonts w:ascii="Arial" w:hAnsi="Arial" w:cs="Arial"/>
                <w:b/>
                <w:bCs/>
                <w:color w:val="000000"/>
                <w:sz w:val="22"/>
                <w:szCs w:val="22"/>
              </w:rPr>
              <w:t xml:space="preserve"> /</w:t>
            </w:r>
            <w:proofErr w:type="spellStart"/>
            <w:r w:rsidRPr="003C4A31">
              <w:rPr>
                <w:rFonts w:ascii="Arial" w:hAnsi="Arial" w:cs="Arial"/>
                <w:b/>
                <w:bCs/>
                <w:color w:val="000000"/>
                <w:sz w:val="22"/>
                <w:szCs w:val="22"/>
              </w:rPr>
              <w:t>seg</w:t>
            </w:r>
            <w:proofErr w:type="spellEnd"/>
            <w:r w:rsidRPr="003C4A31">
              <w:rPr>
                <w:rFonts w:ascii="Arial" w:hAnsi="Arial" w:cs="Arial"/>
                <w:b/>
                <w:bCs/>
                <w:color w:val="000000"/>
                <w:sz w:val="22"/>
                <w:szCs w:val="22"/>
              </w:rPr>
              <w:t>)</w:t>
            </w:r>
          </w:p>
        </w:tc>
      </w:tr>
      <w:tr w:rsidR="008D7D1F" w:rsidRPr="003C4A31" w:rsidTr="008D7D1F">
        <w:trPr>
          <w:trHeight w:val="300"/>
        </w:trPr>
        <w:tc>
          <w:tcPr>
            <w:tcW w:w="220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3C4A31" w:rsidRDefault="008D7D1F" w:rsidP="008D7D1F">
            <w:pPr>
              <w:rPr>
                <w:rFonts w:ascii="Arial" w:hAnsi="Arial" w:cs="Arial"/>
                <w:b/>
                <w:bCs/>
                <w:color w:val="000000"/>
              </w:rPr>
            </w:pPr>
          </w:p>
        </w:tc>
        <w:tc>
          <w:tcPr>
            <w:tcW w:w="120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3C4A31" w:rsidRDefault="008D7D1F" w:rsidP="008D7D1F">
            <w:pPr>
              <w:rPr>
                <w:rFonts w:ascii="Arial" w:hAnsi="Arial" w:cs="Arial"/>
                <w:b/>
                <w:bCs/>
                <w:color w:val="000000"/>
              </w:rPr>
            </w:pPr>
          </w:p>
        </w:tc>
        <w:tc>
          <w:tcPr>
            <w:tcW w:w="1760"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3C4A31" w:rsidRDefault="008D7D1F" w:rsidP="008D7D1F">
            <w:pPr>
              <w:rPr>
                <w:rFonts w:ascii="Arial" w:hAnsi="Arial" w:cs="Arial"/>
                <w:b/>
                <w:bCs/>
                <w:color w:val="000000"/>
              </w:rPr>
            </w:pPr>
          </w:p>
        </w:tc>
        <w:tc>
          <w:tcPr>
            <w:tcW w:w="206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3C4A31" w:rsidRDefault="008D7D1F" w:rsidP="008D7D1F">
            <w:pPr>
              <w:rPr>
                <w:rFonts w:ascii="Arial" w:hAnsi="Arial" w:cs="Arial"/>
                <w:b/>
                <w:bCs/>
                <w:color w:val="000000"/>
              </w:rPr>
            </w:pPr>
          </w:p>
        </w:tc>
        <w:tc>
          <w:tcPr>
            <w:tcW w:w="200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3C4A31" w:rsidRDefault="008D7D1F" w:rsidP="008D7D1F">
            <w:pPr>
              <w:rPr>
                <w:rFonts w:ascii="Arial" w:hAnsi="Arial" w:cs="Arial"/>
                <w:b/>
                <w:bCs/>
                <w:color w:val="000000"/>
              </w:rPr>
            </w:pPr>
          </w:p>
        </w:tc>
      </w:tr>
      <w:tr w:rsidR="002147E5" w:rsidRPr="003C4A31" w:rsidTr="008D7D1F">
        <w:trPr>
          <w:trHeight w:val="300"/>
        </w:trPr>
        <w:tc>
          <w:tcPr>
            <w:tcW w:w="2200" w:type="dxa"/>
            <w:tcBorders>
              <w:top w:val="nil"/>
              <w:left w:val="single" w:sz="4" w:space="0" w:color="auto"/>
              <w:bottom w:val="single" w:sz="4" w:space="0" w:color="auto"/>
              <w:right w:val="single" w:sz="4" w:space="0" w:color="auto"/>
            </w:tcBorders>
            <w:shd w:val="clear" w:color="auto" w:fill="92D050"/>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INVERSION</w:t>
            </w:r>
          </w:p>
        </w:tc>
        <w:tc>
          <w:tcPr>
            <w:tcW w:w="1200" w:type="dxa"/>
            <w:tcBorders>
              <w:top w:val="nil"/>
              <w:left w:val="nil"/>
              <w:bottom w:val="single" w:sz="4" w:space="0" w:color="auto"/>
              <w:right w:val="single" w:sz="4" w:space="0" w:color="auto"/>
            </w:tcBorders>
            <w:shd w:val="clear" w:color="auto" w:fill="92D050"/>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2015</w:t>
            </w:r>
          </w:p>
        </w:tc>
        <w:tc>
          <w:tcPr>
            <w:tcW w:w="1760" w:type="dxa"/>
            <w:tcBorders>
              <w:top w:val="nil"/>
              <w:left w:val="nil"/>
              <w:bottom w:val="single" w:sz="4" w:space="0" w:color="auto"/>
              <w:right w:val="single" w:sz="4" w:space="0" w:color="auto"/>
            </w:tcBorders>
            <w:shd w:val="clear" w:color="auto" w:fill="92D050"/>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994</w:t>
            </w:r>
          </w:p>
        </w:tc>
        <w:tc>
          <w:tcPr>
            <w:tcW w:w="2060" w:type="dxa"/>
            <w:tcBorders>
              <w:top w:val="nil"/>
              <w:left w:val="nil"/>
              <w:bottom w:val="single" w:sz="4" w:space="0" w:color="auto"/>
              <w:right w:val="single" w:sz="4" w:space="0" w:color="auto"/>
            </w:tcBorders>
            <w:shd w:val="clear" w:color="auto" w:fill="92D050"/>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47,165</w:t>
            </w:r>
          </w:p>
        </w:tc>
        <w:tc>
          <w:tcPr>
            <w:tcW w:w="2000" w:type="dxa"/>
            <w:tcBorders>
              <w:top w:val="nil"/>
              <w:left w:val="nil"/>
              <w:bottom w:val="single" w:sz="4" w:space="0" w:color="auto"/>
              <w:right w:val="single" w:sz="4" w:space="0" w:color="auto"/>
            </w:tcBorders>
            <w:shd w:val="clear" w:color="auto" w:fill="92D050"/>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1,5</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2016</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1,025</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48,627</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1,5</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2017</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1,057</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50,135</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1,6</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2018</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1,089</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51,689</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1,6</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2019</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1,123</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53,291</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1,7</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2020</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1,158</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54,943</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1,7</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2021</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1,194</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56,647</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1,8</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2022</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1,231</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58,403</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1,9</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2023</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1,269</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60,213</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1,9</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2024</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1,308</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62,080</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POSTINVERSION</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2025</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1,349</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64,004</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2026</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1,391</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76,141</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2,4</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2027</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1,434</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78,501</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2,5</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2028</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1,478</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80,934</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2,6</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2029</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1,524</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83,443</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2,6</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2030</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1,571</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86,030</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2,7</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2031</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1,620</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88,697</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2,8</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2032</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1,670</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91,447</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2,9</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2033</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1,722</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94,281</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3,0</w:t>
            </w:r>
          </w:p>
        </w:tc>
      </w:tr>
      <w:tr w:rsidR="002147E5" w:rsidRPr="003C4A31" w:rsidTr="008D7D1F">
        <w:trPr>
          <w:trHeight w:val="300"/>
        </w:trPr>
        <w:tc>
          <w:tcPr>
            <w:tcW w:w="2200" w:type="dxa"/>
            <w:tcBorders>
              <w:top w:val="nil"/>
              <w:left w:val="single" w:sz="4" w:space="0" w:color="auto"/>
              <w:bottom w:val="nil"/>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2034</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1,775</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97,204</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3,1</w:t>
            </w:r>
          </w:p>
        </w:tc>
      </w:tr>
      <w:tr w:rsidR="002147E5" w:rsidRPr="003C4A31" w:rsidTr="008D7D1F">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47E5" w:rsidRPr="003C4A31" w:rsidRDefault="002147E5" w:rsidP="008D7D1F">
            <w:pPr>
              <w:rPr>
                <w:rFonts w:ascii="Arial" w:hAnsi="Arial" w:cs="Arial"/>
                <w:color w:val="000000"/>
              </w:rPr>
            </w:pPr>
            <w:r w:rsidRPr="003C4A31">
              <w:rPr>
                <w:rFonts w:ascii="Arial" w:hAnsi="Arial" w:cs="Arial"/>
                <w:color w:val="000000"/>
                <w:sz w:val="22"/>
                <w:szCs w:val="22"/>
              </w:rPr>
              <w:t> </w:t>
            </w:r>
          </w:p>
        </w:tc>
        <w:tc>
          <w:tcPr>
            <w:tcW w:w="12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2035</w:t>
            </w:r>
          </w:p>
        </w:tc>
        <w:tc>
          <w:tcPr>
            <w:tcW w:w="17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1,830</w:t>
            </w:r>
          </w:p>
        </w:tc>
        <w:tc>
          <w:tcPr>
            <w:tcW w:w="2060"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100,218</w:t>
            </w:r>
          </w:p>
        </w:tc>
        <w:tc>
          <w:tcPr>
            <w:tcW w:w="2000" w:type="dxa"/>
            <w:tcBorders>
              <w:top w:val="nil"/>
              <w:left w:val="nil"/>
              <w:bottom w:val="single" w:sz="4" w:space="0" w:color="auto"/>
              <w:right w:val="single" w:sz="4" w:space="0" w:color="auto"/>
            </w:tcBorders>
            <w:shd w:val="clear" w:color="auto" w:fill="auto"/>
            <w:noWrap/>
            <w:vAlign w:val="bottom"/>
            <w:hideMark/>
          </w:tcPr>
          <w:p w:rsidR="002147E5" w:rsidRPr="003C4A31" w:rsidRDefault="002147E5" w:rsidP="008D7D1F">
            <w:pPr>
              <w:jc w:val="center"/>
              <w:rPr>
                <w:rFonts w:ascii="Arial" w:hAnsi="Arial" w:cs="Arial"/>
                <w:color w:val="000000"/>
              </w:rPr>
            </w:pPr>
            <w:r w:rsidRPr="003C4A31">
              <w:rPr>
                <w:rFonts w:ascii="Arial" w:hAnsi="Arial" w:cs="Arial"/>
                <w:color w:val="000000"/>
                <w:sz w:val="22"/>
                <w:szCs w:val="22"/>
              </w:rPr>
              <w:t>3,2</w:t>
            </w:r>
          </w:p>
        </w:tc>
      </w:tr>
    </w:tbl>
    <w:p w:rsidR="008D7D1F" w:rsidRDefault="008D7D1F" w:rsidP="008D7D1F">
      <w:pPr>
        <w:shd w:val="clear" w:color="auto" w:fill="FFFFFF"/>
        <w:spacing w:after="94" w:line="234" w:lineRule="atLeast"/>
        <w:jc w:val="both"/>
        <w:rPr>
          <w:rFonts w:ascii="Arial" w:hAnsi="Arial" w:cs="Arial"/>
          <w:sz w:val="22"/>
          <w:szCs w:val="22"/>
        </w:rPr>
      </w:pPr>
    </w:p>
    <w:p w:rsidR="008D7D1F" w:rsidRDefault="008D7D1F" w:rsidP="008D7D1F">
      <w:pPr>
        <w:shd w:val="clear" w:color="auto" w:fill="FFFFFF"/>
        <w:spacing w:after="94" w:line="234" w:lineRule="atLeast"/>
        <w:jc w:val="both"/>
        <w:rPr>
          <w:rFonts w:ascii="Arial" w:hAnsi="Arial" w:cs="Arial"/>
          <w:sz w:val="22"/>
          <w:szCs w:val="22"/>
        </w:rPr>
      </w:pPr>
    </w:p>
    <w:p w:rsidR="008D7D1F" w:rsidRDefault="008D7D1F" w:rsidP="008D7D1F">
      <w:pPr>
        <w:shd w:val="clear" w:color="auto" w:fill="FFFFFF"/>
        <w:spacing w:after="94" w:line="234" w:lineRule="atLeast"/>
        <w:ind w:left="842"/>
        <w:jc w:val="both"/>
        <w:rPr>
          <w:rFonts w:ascii="Arial" w:hAnsi="Arial" w:cs="Arial"/>
          <w:sz w:val="22"/>
          <w:szCs w:val="22"/>
        </w:rPr>
      </w:pPr>
    </w:p>
    <w:tbl>
      <w:tblPr>
        <w:tblW w:w="9220" w:type="dxa"/>
        <w:tblInd w:w="55" w:type="dxa"/>
        <w:tblCellMar>
          <w:left w:w="70" w:type="dxa"/>
          <w:right w:w="70" w:type="dxa"/>
        </w:tblCellMar>
        <w:tblLook w:val="04A0"/>
      </w:tblPr>
      <w:tblGrid>
        <w:gridCol w:w="2356"/>
        <w:gridCol w:w="853"/>
        <w:gridCol w:w="1933"/>
        <w:gridCol w:w="2058"/>
        <w:gridCol w:w="2020"/>
      </w:tblGrid>
      <w:tr w:rsidR="008D7D1F" w:rsidRPr="00BB569C" w:rsidTr="008D7D1F">
        <w:trPr>
          <w:trHeight w:val="300"/>
        </w:trPr>
        <w:tc>
          <w:tcPr>
            <w:tcW w:w="9220" w:type="dxa"/>
            <w:gridSpan w:val="5"/>
            <w:tcBorders>
              <w:top w:val="nil"/>
              <w:left w:val="nil"/>
              <w:bottom w:val="nil"/>
              <w:right w:val="nil"/>
            </w:tcBorders>
            <w:shd w:val="clear" w:color="auto" w:fill="auto"/>
            <w:noWrap/>
            <w:vAlign w:val="bottom"/>
            <w:hideMark/>
          </w:tcPr>
          <w:p w:rsidR="008D7D1F" w:rsidRPr="00BB569C" w:rsidRDefault="008D7D1F" w:rsidP="008D7D1F">
            <w:pPr>
              <w:jc w:val="center"/>
              <w:rPr>
                <w:rFonts w:ascii="Arial" w:hAnsi="Arial" w:cs="Arial"/>
                <w:b/>
                <w:bCs/>
                <w:color w:val="000000"/>
              </w:rPr>
            </w:pPr>
            <w:r w:rsidRPr="00BB569C">
              <w:rPr>
                <w:rFonts w:ascii="Arial" w:hAnsi="Arial" w:cs="Arial"/>
                <w:b/>
                <w:bCs/>
                <w:color w:val="000000"/>
                <w:sz w:val="22"/>
                <w:szCs w:val="22"/>
              </w:rPr>
              <w:t>PROYECCION DE LA POBLACION TOTAL  Y DEMANDA DE ALCANTARILLADO</w:t>
            </w:r>
            <w:r>
              <w:rPr>
                <w:rFonts w:ascii="Arial" w:hAnsi="Arial" w:cs="Arial"/>
                <w:b/>
                <w:bCs/>
                <w:color w:val="000000"/>
                <w:sz w:val="22"/>
                <w:szCs w:val="22"/>
              </w:rPr>
              <w:t xml:space="preserve"> EN LA SITUACION SIN PROYECTO</w:t>
            </w:r>
          </w:p>
        </w:tc>
      </w:tr>
      <w:tr w:rsidR="008D7D1F" w:rsidRPr="00BB569C" w:rsidTr="008D7D1F">
        <w:trPr>
          <w:trHeight w:val="300"/>
        </w:trPr>
        <w:tc>
          <w:tcPr>
            <w:tcW w:w="2356" w:type="dxa"/>
            <w:tcBorders>
              <w:top w:val="nil"/>
              <w:left w:val="nil"/>
              <w:bottom w:val="single" w:sz="4" w:space="0" w:color="auto"/>
              <w:right w:val="nil"/>
            </w:tcBorders>
            <w:shd w:val="clear" w:color="auto" w:fill="auto"/>
            <w:noWrap/>
            <w:vAlign w:val="bottom"/>
            <w:hideMark/>
          </w:tcPr>
          <w:p w:rsidR="008D7D1F" w:rsidRPr="00BB569C" w:rsidRDefault="008D7D1F" w:rsidP="008D7D1F">
            <w:pPr>
              <w:rPr>
                <w:rFonts w:ascii="Calibri" w:hAnsi="Calibri" w:cs="Calibri"/>
                <w:color w:val="000000"/>
              </w:rPr>
            </w:pPr>
          </w:p>
        </w:tc>
        <w:tc>
          <w:tcPr>
            <w:tcW w:w="853" w:type="dxa"/>
            <w:tcBorders>
              <w:top w:val="nil"/>
              <w:left w:val="nil"/>
              <w:bottom w:val="single" w:sz="4" w:space="0" w:color="auto"/>
              <w:right w:val="nil"/>
            </w:tcBorders>
            <w:shd w:val="clear" w:color="auto" w:fill="auto"/>
            <w:noWrap/>
            <w:vAlign w:val="bottom"/>
            <w:hideMark/>
          </w:tcPr>
          <w:p w:rsidR="008D7D1F" w:rsidRPr="00BB569C" w:rsidRDefault="008D7D1F" w:rsidP="008D7D1F">
            <w:pPr>
              <w:rPr>
                <w:rFonts w:ascii="Calibri" w:hAnsi="Calibri" w:cs="Calibri"/>
                <w:color w:val="000000"/>
              </w:rPr>
            </w:pPr>
          </w:p>
        </w:tc>
        <w:tc>
          <w:tcPr>
            <w:tcW w:w="1933" w:type="dxa"/>
            <w:tcBorders>
              <w:top w:val="nil"/>
              <w:left w:val="nil"/>
              <w:bottom w:val="single" w:sz="4" w:space="0" w:color="auto"/>
              <w:right w:val="nil"/>
            </w:tcBorders>
            <w:shd w:val="clear" w:color="auto" w:fill="auto"/>
            <w:noWrap/>
            <w:vAlign w:val="bottom"/>
            <w:hideMark/>
          </w:tcPr>
          <w:p w:rsidR="008D7D1F" w:rsidRPr="00BB569C" w:rsidRDefault="008D7D1F" w:rsidP="008D7D1F">
            <w:pPr>
              <w:rPr>
                <w:rFonts w:ascii="Calibri" w:hAnsi="Calibri" w:cs="Calibri"/>
                <w:color w:val="000000"/>
              </w:rPr>
            </w:pPr>
          </w:p>
        </w:tc>
        <w:tc>
          <w:tcPr>
            <w:tcW w:w="2058" w:type="dxa"/>
            <w:tcBorders>
              <w:top w:val="nil"/>
              <w:left w:val="nil"/>
              <w:bottom w:val="single" w:sz="4" w:space="0" w:color="auto"/>
              <w:right w:val="nil"/>
            </w:tcBorders>
            <w:shd w:val="clear" w:color="auto" w:fill="auto"/>
            <w:noWrap/>
            <w:vAlign w:val="bottom"/>
            <w:hideMark/>
          </w:tcPr>
          <w:p w:rsidR="008D7D1F" w:rsidRPr="00BB569C" w:rsidRDefault="008D7D1F" w:rsidP="008D7D1F">
            <w:pPr>
              <w:rPr>
                <w:rFonts w:ascii="Calibri" w:hAnsi="Calibri" w:cs="Calibri"/>
                <w:color w:val="000000"/>
              </w:rPr>
            </w:pPr>
          </w:p>
        </w:tc>
        <w:tc>
          <w:tcPr>
            <w:tcW w:w="2020" w:type="dxa"/>
            <w:tcBorders>
              <w:top w:val="nil"/>
              <w:left w:val="nil"/>
              <w:bottom w:val="single" w:sz="4" w:space="0" w:color="auto"/>
              <w:right w:val="nil"/>
            </w:tcBorders>
            <w:shd w:val="clear" w:color="auto" w:fill="auto"/>
            <w:noWrap/>
            <w:vAlign w:val="bottom"/>
            <w:hideMark/>
          </w:tcPr>
          <w:p w:rsidR="008D7D1F" w:rsidRPr="00BB569C" w:rsidRDefault="008D7D1F" w:rsidP="008D7D1F">
            <w:pPr>
              <w:rPr>
                <w:rFonts w:ascii="Calibri" w:hAnsi="Calibri" w:cs="Calibri"/>
                <w:color w:val="000000"/>
              </w:rPr>
            </w:pPr>
          </w:p>
        </w:tc>
      </w:tr>
      <w:tr w:rsidR="008D7D1F" w:rsidRPr="00BB569C" w:rsidTr="008D7D1F">
        <w:trPr>
          <w:trHeight w:val="300"/>
        </w:trPr>
        <w:tc>
          <w:tcPr>
            <w:tcW w:w="2356"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B569C" w:rsidRDefault="008D7D1F" w:rsidP="008D7D1F">
            <w:pPr>
              <w:jc w:val="center"/>
              <w:rPr>
                <w:rFonts w:ascii="Arial" w:hAnsi="Arial" w:cs="Arial"/>
                <w:b/>
                <w:bCs/>
                <w:color w:val="000000"/>
              </w:rPr>
            </w:pPr>
            <w:r w:rsidRPr="00BB569C">
              <w:rPr>
                <w:rFonts w:ascii="Arial" w:hAnsi="Arial" w:cs="Arial"/>
                <w:b/>
                <w:bCs/>
                <w:color w:val="000000"/>
                <w:sz w:val="22"/>
                <w:szCs w:val="22"/>
              </w:rPr>
              <w:t>FASES</w:t>
            </w:r>
          </w:p>
        </w:tc>
        <w:tc>
          <w:tcPr>
            <w:tcW w:w="853"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B569C" w:rsidRDefault="008D7D1F" w:rsidP="008D7D1F">
            <w:pPr>
              <w:jc w:val="center"/>
              <w:rPr>
                <w:rFonts w:ascii="Arial" w:hAnsi="Arial" w:cs="Arial"/>
                <w:b/>
                <w:bCs/>
                <w:color w:val="000000"/>
              </w:rPr>
            </w:pPr>
            <w:r w:rsidRPr="00BB569C">
              <w:rPr>
                <w:rFonts w:ascii="Arial" w:hAnsi="Arial" w:cs="Arial"/>
                <w:b/>
                <w:bCs/>
                <w:color w:val="000000"/>
                <w:sz w:val="22"/>
                <w:szCs w:val="22"/>
              </w:rPr>
              <w:t>AÑOS</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B569C" w:rsidRDefault="008D7D1F" w:rsidP="008D7D1F">
            <w:pPr>
              <w:jc w:val="center"/>
              <w:rPr>
                <w:rFonts w:ascii="Arial" w:hAnsi="Arial" w:cs="Arial"/>
                <w:b/>
                <w:bCs/>
                <w:color w:val="000000"/>
              </w:rPr>
            </w:pPr>
            <w:r w:rsidRPr="00BB569C">
              <w:rPr>
                <w:rFonts w:ascii="Arial" w:hAnsi="Arial" w:cs="Arial"/>
                <w:b/>
                <w:bCs/>
                <w:color w:val="000000"/>
                <w:sz w:val="22"/>
                <w:szCs w:val="22"/>
              </w:rPr>
              <w:t>PROYECCION</w:t>
            </w:r>
          </w:p>
        </w:tc>
        <w:tc>
          <w:tcPr>
            <w:tcW w:w="205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hideMark/>
          </w:tcPr>
          <w:p w:rsidR="008D7D1F" w:rsidRPr="00BB569C" w:rsidRDefault="008D7D1F" w:rsidP="008D7D1F">
            <w:pPr>
              <w:jc w:val="center"/>
              <w:rPr>
                <w:rFonts w:ascii="Arial" w:hAnsi="Arial" w:cs="Arial"/>
                <w:b/>
                <w:bCs/>
                <w:color w:val="000000"/>
              </w:rPr>
            </w:pPr>
            <w:r w:rsidRPr="00BB569C">
              <w:rPr>
                <w:rFonts w:ascii="Arial" w:hAnsi="Arial" w:cs="Arial"/>
                <w:b/>
                <w:bCs/>
                <w:color w:val="000000"/>
                <w:sz w:val="22"/>
                <w:szCs w:val="22"/>
              </w:rPr>
              <w:t>DEMANDA (Miles de m3/año)</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hideMark/>
          </w:tcPr>
          <w:p w:rsidR="008D7D1F" w:rsidRPr="00BB569C" w:rsidRDefault="008D7D1F" w:rsidP="008D7D1F">
            <w:pPr>
              <w:jc w:val="center"/>
              <w:rPr>
                <w:rFonts w:ascii="Arial" w:hAnsi="Arial" w:cs="Arial"/>
                <w:b/>
                <w:bCs/>
                <w:color w:val="000000"/>
              </w:rPr>
            </w:pPr>
            <w:r w:rsidRPr="00BB569C">
              <w:rPr>
                <w:rFonts w:ascii="Arial" w:hAnsi="Arial" w:cs="Arial"/>
                <w:b/>
                <w:bCs/>
                <w:color w:val="000000"/>
                <w:sz w:val="22"/>
                <w:szCs w:val="22"/>
              </w:rPr>
              <w:t>DEMANDA (</w:t>
            </w:r>
            <w:proofErr w:type="spellStart"/>
            <w:r w:rsidRPr="00BB569C">
              <w:rPr>
                <w:rFonts w:ascii="Arial" w:hAnsi="Arial" w:cs="Arial"/>
                <w:b/>
                <w:bCs/>
                <w:color w:val="000000"/>
                <w:sz w:val="22"/>
                <w:szCs w:val="22"/>
              </w:rPr>
              <w:t>Lts</w:t>
            </w:r>
            <w:proofErr w:type="spellEnd"/>
            <w:r w:rsidRPr="00BB569C">
              <w:rPr>
                <w:rFonts w:ascii="Arial" w:hAnsi="Arial" w:cs="Arial"/>
                <w:b/>
                <w:bCs/>
                <w:color w:val="000000"/>
                <w:sz w:val="22"/>
                <w:szCs w:val="22"/>
              </w:rPr>
              <w:t xml:space="preserve"> /</w:t>
            </w:r>
            <w:proofErr w:type="spellStart"/>
            <w:r w:rsidRPr="00BB569C">
              <w:rPr>
                <w:rFonts w:ascii="Arial" w:hAnsi="Arial" w:cs="Arial"/>
                <w:b/>
                <w:bCs/>
                <w:color w:val="000000"/>
                <w:sz w:val="22"/>
                <w:szCs w:val="22"/>
              </w:rPr>
              <w:t>seg</w:t>
            </w:r>
            <w:proofErr w:type="spellEnd"/>
            <w:r w:rsidRPr="00BB569C">
              <w:rPr>
                <w:rFonts w:ascii="Arial" w:hAnsi="Arial" w:cs="Arial"/>
                <w:b/>
                <w:bCs/>
                <w:color w:val="000000"/>
                <w:sz w:val="22"/>
                <w:szCs w:val="22"/>
              </w:rPr>
              <w:t>)</w:t>
            </w:r>
          </w:p>
        </w:tc>
      </w:tr>
      <w:tr w:rsidR="008D7D1F" w:rsidRPr="00BB569C" w:rsidTr="008D7D1F">
        <w:trPr>
          <w:trHeight w:val="300"/>
        </w:trPr>
        <w:tc>
          <w:tcPr>
            <w:tcW w:w="2356"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B569C" w:rsidRDefault="008D7D1F" w:rsidP="008D7D1F">
            <w:pPr>
              <w:rPr>
                <w:rFonts w:ascii="Arial" w:hAnsi="Arial" w:cs="Arial"/>
                <w:b/>
                <w:bCs/>
                <w:color w:val="000000"/>
              </w:rPr>
            </w:pPr>
          </w:p>
        </w:tc>
        <w:tc>
          <w:tcPr>
            <w:tcW w:w="853"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B569C" w:rsidRDefault="008D7D1F" w:rsidP="008D7D1F">
            <w:pPr>
              <w:rPr>
                <w:rFonts w:ascii="Arial" w:hAnsi="Arial" w:cs="Arial"/>
                <w:b/>
                <w:bCs/>
                <w:color w:val="000000"/>
              </w:rPr>
            </w:pPr>
          </w:p>
        </w:tc>
        <w:tc>
          <w:tcPr>
            <w:tcW w:w="1933"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B569C" w:rsidRDefault="008D7D1F" w:rsidP="008D7D1F">
            <w:pPr>
              <w:rPr>
                <w:rFonts w:ascii="Arial" w:hAnsi="Arial" w:cs="Arial"/>
                <w:b/>
                <w:bCs/>
                <w:color w:val="000000"/>
              </w:rPr>
            </w:pPr>
          </w:p>
        </w:tc>
        <w:tc>
          <w:tcPr>
            <w:tcW w:w="205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B569C" w:rsidRDefault="008D7D1F" w:rsidP="008D7D1F">
            <w:pPr>
              <w:rPr>
                <w:rFonts w:ascii="Arial" w:hAnsi="Arial" w:cs="Arial"/>
                <w:b/>
                <w:bCs/>
                <w:color w:val="000000"/>
              </w:rPr>
            </w:pPr>
          </w:p>
        </w:tc>
        <w:tc>
          <w:tcPr>
            <w:tcW w:w="202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B569C" w:rsidRDefault="008D7D1F" w:rsidP="008D7D1F">
            <w:pPr>
              <w:rPr>
                <w:rFonts w:ascii="Arial" w:hAnsi="Arial" w:cs="Arial"/>
                <w:b/>
                <w:bCs/>
                <w:color w:val="000000"/>
              </w:rPr>
            </w:pPr>
          </w:p>
        </w:tc>
      </w:tr>
      <w:tr w:rsidR="002147E5" w:rsidRPr="00BB569C" w:rsidTr="008D7D1F">
        <w:trPr>
          <w:trHeight w:val="300"/>
        </w:trPr>
        <w:tc>
          <w:tcPr>
            <w:tcW w:w="2356" w:type="dxa"/>
            <w:tcBorders>
              <w:top w:val="nil"/>
              <w:left w:val="single" w:sz="4" w:space="0" w:color="auto"/>
              <w:bottom w:val="single" w:sz="4" w:space="0" w:color="auto"/>
              <w:right w:val="single" w:sz="4" w:space="0" w:color="auto"/>
            </w:tcBorders>
            <w:shd w:val="clear" w:color="auto" w:fill="92D050"/>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INVERSION</w:t>
            </w:r>
          </w:p>
        </w:tc>
        <w:tc>
          <w:tcPr>
            <w:tcW w:w="853" w:type="dxa"/>
            <w:tcBorders>
              <w:top w:val="nil"/>
              <w:left w:val="nil"/>
              <w:bottom w:val="single" w:sz="4" w:space="0" w:color="auto"/>
              <w:right w:val="single" w:sz="4" w:space="0" w:color="auto"/>
            </w:tcBorders>
            <w:shd w:val="clear" w:color="auto" w:fill="92D050"/>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2015</w:t>
            </w:r>
          </w:p>
        </w:tc>
        <w:tc>
          <w:tcPr>
            <w:tcW w:w="1933" w:type="dxa"/>
            <w:tcBorders>
              <w:top w:val="nil"/>
              <w:left w:val="nil"/>
              <w:bottom w:val="single" w:sz="4" w:space="0" w:color="auto"/>
              <w:right w:val="single" w:sz="4" w:space="0" w:color="auto"/>
            </w:tcBorders>
            <w:shd w:val="clear" w:color="auto" w:fill="92D050"/>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994</w:t>
            </w:r>
          </w:p>
        </w:tc>
        <w:tc>
          <w:tcPr>
            <w:tcW w:w="2058" w:type="dxa"/>
            <w:tcBorders>
              <w:top w:val="nil"/>
              <w:left w:val="nil"/>
              <w:bottom w:val="single" w:sz="4" w:space="0" w:color="auto"/>
              <w:right w:val="single" w:sz="4" w:space="0" w:color="auto"/>
            </w:tcBorders>
            <w:shd w:val="clear" w:color="auto" w:fill="92D050"/>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37,732</w:t>
            </w:r>
          </w:p>
        </w:tc>
        <w:tc>
          <w:tcPr>
            <w:tcW w:w="2020" w:type="dxa"/>
            <w:tcBorders>
              <w:top w:val="nil"/>
              <w:left w:val="nil"/>
              <w:bottom w:val="single" w:sz="4" w:space="0" w:color="auto"/>
              <w:right w:val="single" w:sz="4" w:space="0" w:color="auto"/>
            </w:tcBorders>
            <w:shd w:val="clear" w:color="auto" w:fill="92D050"/>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1,2</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2016</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1,025</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38,902</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1,2</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2017</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1,057</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40,108</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1,3</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2018</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1,089</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41,351</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1,3</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2019</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1,123</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42,633</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1,4</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2020</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1,158</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43,955</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1,4</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2021</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1,194</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45,317</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1,4</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2022</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1,231</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46,722</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1,5</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2023</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1,269</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48,171</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1,5</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2024</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1,308</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49,664</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1,6</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POSTINVERSION</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2025</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1,349</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51,203</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1,6</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2026</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1,391</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60,912</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1,9</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2027</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1,434</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62,801</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lastRenderedPageBreak/>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2028</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1,478</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64,748</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2,1</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2029</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1,524</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66,755</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2,1</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2030</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1,571</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68,824</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2,2</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2031</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1,620</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70,958</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2,3</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2032</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1,670</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73,157</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2,3</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2033</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1,722</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75,425</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2,4</w:t>
            </w:r>
          </w:p>
        </w:tc>
      </w:tr>
      <w:tr w:rsidR="002147E5" w:rsidRPr="00BB569C" w:rsidTr="008D7D1F">
        <w:trPr>
          <w:trHeight w:val="300"/>
        </w:trPr>
        <w:tc>
          <w:tcPr>
            <w:tcW w:w="2356" w:type="dxa"/>
            <w:tcBorders>
              <w:top w:val="nil"/>
              <w:left w:val="single" w:sz="4" w:space="0" w:color="auto"/>
              <w:bottom w:val="nil"/>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2034</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1,775</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77,763</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2,5</w:t>
            </w:r>
          </w:p>
        </w:tc>
      </w:tr>
      <w:tr w:rsidR="002147E5" w:rsidRPr="00BB569C" w:rsidTr="008D7D1F">
        <w:trPr>
          <w:trHeight w:val="300"/>
        </w:trPr>
        <w:tc>
          <w:tcPr>
            <w:tcW w:w="2356" w:type="dxa"/>
            <w:tcBorders>
              <w:top w:val="nil"/>
              <w:left w:val="single" w:sz="4" w:space="0" w:color="auto"/>
              <w:bottom w:val="single" w:sz="4" w:space="0" w:color="auto"/>
              <w:right w:val="single" w:sz="4" w:space="0" w:color="auto"/>
            </w:tcBorders>
            <w:shd w:val="clear" w:color="auto" w:fill="auto"/>
            <w:noWrap/>
            <w:vAlign w:val="bottom"/>
            <w:hideMark/>
          </w:tcPr>
          <w:p w:rsidR="002147E5" w:rsidRPr="00BB569C" w:rsidRDefault="002147E5" w:rsidP="008D7D1F">
            <w:pPr>
              <w:rPr>
                <w:rFonts w:ascii="Arial" w:hAnsi="Arial" w:cs="Arial"/>
                <w:color w:val="000000"/>
              </w:rPr>
            </w:pPr>
            <w:r w:rsidRPr="00BB569C">
              <w:rPr>
                <w:rFonts w:ascii="Arial" w:hAnsi="Arial" w:cs="Arial"/>
                <w:color w:val="000000"/>
                <w:sz w:val="22"/>
                <w:szCs w:val="22"/>
              </w:rPr>
              <w:t> </w:t>
            </w:r>
          </w:p>
        </w:tc>
        <w:tc>
          <w:tcPr>
            <w:tcW w:w="853"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2035</w:t>
            </w:r>
          </w:p>
        </w:tc>
        <w:tc>
          <w:tcPr>
            <w:tcW w:w="1933"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1,830</w:t>
            </w:r>
          </w:p>
        </w:tc>
        <w:tc>
          <w:tcPr>
            <w:tcW w:w="2058" w:type="dxa"/>
            <w:tcBorders>
              <w:top w:val="nil"/>
              <w:left w:val="nil"/>
              <w:bottom w:val="single" w:sz="4" w:space="0" w:color="auto"/>
              <w:right w:val="single" w:sz="4" w:space="0" w:color="auto"/>
            </w:tcBorders>
            <w:shd w:val="clear" w:color="auto" w:fill="auto"/>
            <w:noWrap/>
            <w:vAlign w:val="bottom"/>
            <w:hideMark/>
          </w:tcPr>
          <w:p w:rsidR="002147E5" w:rsidRDefault="002147E5" w:rsidP="002147E5">
            <w:pPr>
              <w:jc w:val="center"/>
              <w:rPr>
                <w:rFonts w:ascii="Arial" w:hAnsi="Arial" w:cs="Arial"/>
                <w:color w:val="000000"/>
                <w:sz w:val="22"/>
                <w:szCs w:val="22"/>
              </w:rPr>
            </w:pPr>
            <w:r>
              <w:rPr>
                <w:rFonts w:ascii="Arial" w:hAnsi="Arial" w:cs="Arial"/>
                <w:color w:val="000000"/>
                <w:sz w:val="22"/>
                <w:szCs w:val="22"/>
              </w:rPr>
              <w:t>80,174</w:t>
            </w:r>
          </w:p>
        </w:tc>
        <w:tc>
          <w:tcPr>
            <w:tcW w:w="2020" w:type="dxa"/>
            <w:tcBorders>
              <w:top w:val="nil"/>
              <w:left w:val="nil"/>
              <w:bottom w:val="single" w:sz="4" w:space="0" w:color="auto"/>
              <w:right w:val="single" w:sz="4" w:space="0" w:color="auto"/>
            </w:tcBorders>
            <w:shd w:val="clear" w:color="auto" w:fill="auto"/>
            <w:noWrap/>
            <w:vAlign w:val="bottom"/>
            <w:hideMark/>
          </w:tcPr>
          <w:p w:rsidR="002147E5" w:rsidRPr="00BB569C" w:rsidRDefault="002147E5" w:rsidP="008D7D1F">
            <w:pPr>
              <w:jc w:val="center"/>
              <w:rPr>
                <w:rFonts w:ascii="Arial" w:hAnsi="Arial" w:cs="Arial"/>
                <w:color w:val="000000"/>
              </w:rPr>
            </w:pPr>
            <w:r w:rsidRPr="00BB569C">
              <w:rPr>
                <w:rFonts w:ascii="Arial" w:hAnsi="Arial" w:cs="Arial"/>
                <w:color w:val="000000"/>
                <w:sz w:val="22"/>
                <w:szCs w:val="22"/>
              </w:rPr>
              <w:t>2,5</w:t>
            </w:r>
          </w:p>
        </w:tc>
      </w:tr>
    </w:tbl>
    <w:p w:rsidR="008D7D1F" w:rsidRDefault="008D7D1F" w:rsidP="008D7D1F">
      <w:pPr>
        <w:shd w:val="clear" w:color="auto" w:fill="FFFFFF"/>
        <w:spacing w:after="94" w:line="234" w:lineRule="atLeast"/>
        <w:ind w:left="842"/>
        <w:jc w:val="both"/>
        <w:rPr>
          <w:rFonts w:ascii="Arial" w:hAnsi="Arial" w:cs="Arial"/>
          <w:sz w:val="22"/>
          <w:szCs w:val="22"/>
        </w:rPr>
      </w:pPr>
    </w:p>
    <w:p w:rsidR="008D7D1F" w:rsidRDefault="008D7D1F" w:rsidP="008D7D1F">
      <w:pPr>
        <w:shd w:val="clear" w:color="auto" w:fill="FFFFFF"/>
        <w:spacing w:after="94" w:line="234" w:lineRule="atLeast"/>
        <w:jc w:val="both"/>
        <w:rPr>
          <w:rFonts w:ascii="Arial" w:hAnsi="Arial" w:cs="Arial"/>
          <w:sz w:val="22"/>
          <w:szCs w:val="22"/>
        </w:rPr>
      </w:pPr>
      <w:r w:rsidRPr="00BB569C">
        <w:rPr>
          <w:rFonts w:ascii="Arial" w:hAnsi="Arial" w:cs="Arial"/>
          <w:b/>
          <w:sz w:val="22"/>
          <w:szCs w:val="22"/>
        </w:rPr>
        <w:t>ANALISI</w:t>
      </w:r>
      <w:r>
        <w:rPr>
          <w:rFonts w:ascii="Arial" w:hAnsi="Arial" w:cs="Arial"/>
          <w:b/>
          <w:sz w:val="22"/>
          <w:szCs w:val="22"/>
        </w:rPr>
        <w:t>S</w:t>
      </w:r>
      <w:r w:rsidRPr="00BB569C">
        <w:rPr>
          <w:rFonts w:ascii="Arial" w:hAnsi="Arial" w:cs="Arial"/>
          <w:b/>
          <w:sz w:val="22"/>
          <w:szCs w:val="22"/>
        </w:rPr>
        <w:t xml:space="preserve"> DE LA </w:t>
      </w:r>
      <w:r>
        <w:rPr>
          <w:rFonts w:ascii="Arial" w:hAnsi="Arial" w:cs="Arial"/>
          <w:b/>
          <w:sz w:val="22"/>
          <w:szCs w:val="22"/>
        </w:rPr>
        <w:t>OFERTA</w:t>
      </w:r>
    </w:p>
    <w:p w:rsidR="008D7D1F" w:rsidRDefault="008D7D1F" w:rsidP="008D7D1F">
      <w:pPr>
        <w:shd w:val="clear" w:color="auto" w:fill="FFFFFF"/>
        <w:spacing w:after="94" w:line="234" w:lineRule="atLeast"/>
        <w:jc w:val="both"/>
        <w:rPr>
          <w:rFonts w:ascii="Arial" w:hAnsi="Arial" w:cs="Arial"/>
          <w:sz w:val="22"/>
          <w:szCs w:val="22"/>
        </w:rPr>
      </w:pPr>
      <w:r>
        <w:rPr>
          <w:rFonts w:ascii="Arial" w:hAnsi="Arial" w:cs="Arial"/>
          <w:sz w:val="22"/>
          <w:szCs w:val="22"/>
        </w:rPr>
        <w:t>Respecto a la oferta actual de agua potable se asume que es cero, teniendo en cuenta que las familias de los centros poblados consumen agua en deficientes condiciones de salubridad al tener aprovisionarse de pilones de agua  sin ningún tratamiento no siendo apta para el consumo humano y por otro lado el sistema actual de la captación, conducción almacenamiento y distribución no es el adecuado.</w:t>
      </w:r>
    </w:p>
    <w:p w:rsidR="008D7D1F" w:rsidRDefault="008D7D1F" w:rsidP="008D7D1F">
      <w:pPr>
        <w:shd w:val="clear" w:color="auto" w:fill="FFFFFF"/>
        <w:spacing w:after="94" w:line="234" w:lineRule="atLeast"/>
        <w:jc w:val="both"/>
        <w:rPr>
          <w:rFonts w:ascii="Arial" w:hAnsi="Arial" w:cs="Arial"/>
          <w:sz w:val="22"/>
          <w:szCs w:val="22"/>
        </w:rPr>
      </w:pPr>
      <w:r>
        <w:rPr>
          <w:rFonts w:ascii="Arial" w:hAnsi="Arial" w:cs="Arial"/>
          <w:sz w:val="22"/>
          <w:szCs w:val="22"/>
        </w:rPr>
        <w:t xml:space="preserve">Referente a la oferta actual de alcantarillado y tratamiento de aguas residuales es cero teniendo en cuenta  que no existe o no se ha implementado.  </w:t>
      </w:r>
    </w:p>
    <w:p w:rsidR="008D7D1F" w:rsidRDefault="008D7D1F" w:rsidP="008D7D1F">
      <w:pPr>
        <w:shd w:val="clear" w:color="auto" w:fill="FFFFFF"/>
        <w:spacing w:after="94" w:line="234" w:lineRule="atLeast"/>
        <w:jc w:val="both"/>
        <w:rPr>
          <w:rFonts w:ascii="Arial" w:hAnsi="Arial" w:cs="Arial"/>
          <w:b/>
          <w:sz w:val="22"/>
          <w:szCs w:val="22"/>
        </w:rPr>
      </w:pPr>
    </w:p>
    <w:p w:rsidR="008D7D1F" w:rsidRDefault="008D7D1F" w:rsidP="008D7D1F">
      <w:pPr>
        <w:shd w:val="clear" w:color="auto" w:fill="FFFFFF"/>
        <w:spacing w:after="94" w:line="234" w:lineRule="atLeast"/>
        <w:jc w:val="both"/>
        <w:rPr>
          <w:rFonts w:ascii="Arial" w:hAnsi="Arial" w:cs="Arial"/>
          <w:b/>
          <w:sz w:val="22"/>
          <w:szCs w:val="22"/>
        </w:rPr>
      </w:pPr>
      <w:r>
        <w:rPr>
          <w:rFonts w:ascii="Arial" w:hAnsi="Arial" w:cs="Arial"/>
          <w:b/>
          <w:sz w:val="22"/>
          <w:szCs w:val="22"/>
        </w:rPr>
        <w:t xml:space="preserve">BALANCE </w:t>
      </w:r>
      <w:r w:rsidRPr="00BB569C">
        <w:rPr>
          <w:rFonts w:ascii="Arial" w:hAnsi="Arial" w:cs="Arial"/>
          <w:b/>
          <w:sz w:val="22"/>
          <w:szCs w:val="22"/>
        </w:rPr>
        <w:t xml:space="preserve"> </w:t>
      </w:r>
      <w:r>
        <w:rPr>
          <w:rFonts w:ascii="Arial" w:hAnsi="Arial" w:cs="Arial"/>
          <w:b/>
          <w:sz w:val="22"/>
          <w:szCs w:val="22"/>
        </w:rPr>
        <w:t xml:space="preserve">OFERTA DEMANDA </w:t>
      </w:r>
    </w:p>
    <w:p w:rsidR="008D7D1F" w:rsidRPr="004B38C5" w:rsidRDefault="008D7D1F" w:rsidP="008D7D1F">
      <w:pPr>
        <w:shd w:val="clear" w:color="auto" w:fill="FFFFFF"/>
        <w:spacing w:after="94" w:line="234" w:lineRule="atLeast"/>
        <w:jc w:val="both"/>
        <w:rPr>
          <w:rFonts w:ascii="Arial" w:hAnsi="Arial" w:cs="Arial"/>
          <w:sz w:val="22"/>
          <w:szCs w:val="22"/>
        </w:rPr>
      </w:pPr>
      <w:r>
        <w:rPr>
          <w:rFonts w:ascii="Arial" w:hAnsi="Arial" w:cs="Arial"/>
          <w:sz w:val="22"/>
          <w:szCs w:val="22"/>
        </w:rPr>
        <w:t>En relación a</w:t>
      </w:r>
      <w:r w:rsidRPr="004B38C5">
        <w:rPr>
          <w:rFonts w:ascii="Arial" w:hAnsi="Arial" w:cs="Arial"/>
          <w:sz w:val="22"/>
          <w:szCs w:val="22"/>
        </w:rPr>
        <w:t xml:space="preserve"> los puntos anteriores</w:t>
      </w:r>
      <w:r>
        <w:rPr>
          <w:rFonts w:ascii="Arial" w:hAnsi="Arial" w:cs="Arial"/>
          <w:sz w:val="22"/>
          <w:szCs w:val="22"/>
        </w:rPr>
        <w:t>,</w:t>
      </w:r>
      <w:r w:rsidRPr="004B38C5">
        <w:rPr>
          <w:rFonts w:ascii="Arial" w:hAnsi="Arial" w:cs="Arial"/>
          <w:sz w:val="22"/>
          <w:szCs w:val="22"/>
        </w:rPr>
        <w:t xml:space="preserve"> el balance de oferta y demanda de agua y alcantarillado es el siguiente:</w:t>
      </w:r>
    </w:p>
    <w:p w:rsidR="008D7D1F" w:rsidRDefault="008D7D1F" w:rsidP="008D7D1F">
      <w:pPr>
        <w:shd w:val="clear" w:color="auto" w:fill="FFFFFF"/>
        <w:spacing w:after="94" w:line="234" w:lineRule="atLeast"/>
        <w:jc w:val="both"/>
        <w:rPr>
          <w:rFonts w:ascii="Arial" w:hAnsi="Arial" w:cs="Arial"/>
          <w:b/>
          <w:sz w:val="22"/>
          <w:szCs w:val="22"/>
        </w:rPr>
      </w:pPr>
    </w:p>
    <w:tbl>
      <w:tblPr>
        <w:tblW w:w="6861" w:type="dxa"/>
        <w:tblInd w:w="637" w:type="dxa"/>
        <w:tblCellMar>
          <w:left w:w="70" w:type="dxa"/>
          <w:right w:w="70" w:type="dxa"/>
        </w:tblCellMar>
        <w:tblLook w:val="04A0"/>
      </w:tblPr>
      <w:tblGrid>
        <w:gridCol w:w="2214"/>
        <w:gridCol w:w="801"/>
        <w:gridCol w:w="1125"/>
        <w:gridCol w:w="1390"/>
        <w:gridCol w:w="1331"/>
      </w:tblGrid>
      <w:tr w:rsidR="008D7D1F" w:rsidRPr="00BC0399" w:rsidTr="008D7D1F">
        <w:trPr>
          <w:trHeight w:val="300"/>
        </w:trPr>
        <w:tc>
          <w:tcPr>
            <w:tcW w:w="6861" w:type="dxa"/>
            <w:gridSpan w:val="5"/>
            <w:tcBorders>
              <w:top w:val="nil"/>
              <w:left w:val="nil"/>
              <w:bottom w:val="nil"/>
              <w:right w:val="nil"/>
            </w:tcBorders>
            <w:shd w:val="clear" w:color="auto" w:fill="auto"/>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BALANCE OFERTA DEMANDA DE AGUA POTABLE</w:t>
            </w:r>
          </w:p>
        </w:tc>
      </w:tr>
      <w:tr w:rsidR="008D7D1F" w:rsidRPr="00BC0399" w:rsidTr="008D7D1F">
        <w:trPr>
          <w:trHeight w:val="300"/>
        </w:trPr>
        <w:tc>
          <w:tcPr>
            <w:tcW w:w="2214"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801"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1125"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1390"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1331"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r>
      <w:tr w:rsidR="008D7D1F" w:rsidRPr="00BC0399" w:rsidTr="008D7D1F">
        <w:trPr>
          <w:trHeight w:val="300"/>
        </w:trPr>
        <w:tc>
          <w:tcPr>
            <w:tcW w:w="2214"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FASES</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AÑOS</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OFERTA</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DEMANDA</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BALANCE</w:t>
            </w:r>
          </w:p>
        </w:tc>
      </w:tr>
      <w:tr w:rsidR="008D7D1F" w:rsidRPr="00BC0399" w:rsidTr="008D7D1F">
        <w:trPr>
          <w:trHeight w:val="300"/>
        </w:trPr>
        <w:tc>
          <w:tcPr>
            <w:tcW w:w="2214"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801"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112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139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133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r>
      <w:tr w:rsidR="008D7D1F" w:rsidRPr="00BC0399" w:rsidTr="008D7D1F">
        <w:trPr>
          <w:trHeight w:val="300"/>
        </w:trPr>
        <w:tc>
          <w:tcPr>
            <w:tcW w:w="2214" w:type="dxa"/>
            <w:tcBorders>
              <w:top w:val="nil"/>
              <w:left w:val="single" w:sz="4" w:space="0" w:color="auto"/>
              <w:bottom w:val="single" w:sz="4" w:space="0" w:color="auto"/>
              <w:right w:val="single" w:sz="4" w:space="0" w:color="auto"/>
            </w:tcBorders>
            <w:shd w:val="clear" w:color="auto" w:fill="92D050"/>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INVERSION</w:t>
            </w:r>
          </w:p>
        </w:tc>
        <w:tc>
          <w:tcPr>
            <w:tcW w:w="801"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2015</w:t>
            </w:r>
          </w:p>
        </w:tc>
        <w:tc>
          <w:tcPr>
            <w:tcW w:w="1125"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c>
          <w:tcPr>
            <w:tcW w:w="1331"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2016</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2017</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2018</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2019</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1,7</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-1,7</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2020</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1,7</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-1,7</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2021</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1,8</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-1,8</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2022</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1,9</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-1,9</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2023</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1,9</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-1,9</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2024</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POSTINVERSION</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2025</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2026</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2,4</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-2,4</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2027</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2,5</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-2,5</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2028</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2,6</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-2,6</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2029</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2,6</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-2,6</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2030</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2,7</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-2,7</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2031</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2,8</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-2,8</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2032</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2,9</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-2,9</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2033</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3,0</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-3,0</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lastRenderedPageBreak/>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2034</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3,1</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-3,1</w:t>
            </w:r>
          </w:p>
        </w:tc>
      </w:tr>
      <w:tr w:rsidR="008D7D1F" w:rsidRPr="00BC0399" w:rsidTr="008D7D1F">
        <w:trPr>
          <w:trHeight w:val="30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2035</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3,2</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-3,2</w:t>
            </w:r>
          </w:p>
        </w:tc>
      </w:tr>
    </w:tbl>
    <w:p w:rsidR="008D7D1F" w:rsidRDefault="008D7D1F" w:rsidP="008D7D1F">
      <w:pPr>
        <w:shd w:val="clear" w:color="auto" w:fill="FFFFFF"/>
        <w:spacing w:after="94" w:line="234" w:lineRule="atLeast"/>
        <w:jc w:val="both"/>
        <w:rPr>
          <w:rFonts w:ascii="Arial" w:hAnsi="Arial" w:cs="Arial"/>
          <w:sz w:val="22"/>
          <w:szCs w:val="22"/>
        </w:rPr>
      </w:pPr>
    </w:p>
    <w:p w:rsidR="008D7D1F" w:rsidRDefault="008D7D1F" w:rsidP="008D7D1F">
      <w:pPr>
        <w:shd w:val="clear" w:color="auto" w:fill="FFFFFF"/>
        <w:spacing w:after="94" w:line="234" w:lineRule="atLeast"/>
        <w:ind w:left="842"/>
        <w:jc w:val="both"/>
        <w:rPr>
          <w:rFonts w:ascii="Arial" w:hAnsi="Arial" w:cs="Arial"/>
          <w:sz w:val="22"/>
          <w:szCs w:val="22"/>
        </w:rPr>
      </w:pPr>
    </w:p>
    <w:tbl>
      <w:tblPr>
        <w:tblW w:w="6861" w:type="dxa"/>
        <w:tblInd w:w="637" w:type="dxa"/>
        <w:tblCellMar>
          <w:left w:w="70" w:type="dxa"/>
          <w:right w:w="70" w:type="dxa"/>
        </w:tblCellMar>
        <w:tblLook w:val="04A0"/>
      </w:tblPr>
      <w:tblGrid>
        <w:gridCol w:w="2214"/>
        <w:gridCol w:w="801"/>
        <w:gridCol w:w="1125"/>
        <w:gridCol w:w="1390"/>
        <w:gridCol w:w="1331"/>
      </w:tblGrid>
      <w:tr w:rsidR="008D7D1F" w:rsidRPr="00BC0399" w:rsidTr="008D7D1F">
        <w:trPr>
          <w:trHeight w:val="300"/>
        </w:trPr>
        <w:tc>
          <w:tcPr>
            <w:tcW w:w="6861" w:type="dxa"/>
            <w:gridSpan w:val="5"/>
            <w:tcBorders>
              <w:top w:val="nil"/>
              <w:left w:val="nil"/>
              <w:bottom w:val="nil"/>
              <w:right w:val="nil"/>
            </w:tcBorders>
            <w:shd w:val="clear" w:color="auto" w:fill="auto"/>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BALANCE OFERTA DEMANDA DE ALCANTARILLADO</w:t>
            </w:r>
          </w:p>
        </w:tc>
      </w:tr>
      <w:tr w:rsidR="008D7D1F" w:rsidRPr="00BC0399" w:rsidTr="008D7D1F">
        <w:trPr>
          <w:trHeight w:val="300"/>
        </w:trPr>
        <w:tc>
          <w:tcPr>
            <w:tcW w:w="2214"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801"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1125"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1390"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c>
          <w:tcPr>
            <w:tcW w:w="1331" w:type="dxa"/>
            <w:tcBorders>
              <w:top w:val="nil"/>
              <w:left w:val="nil"/>
              <w:bottom w:val="single" w:sz="4" w:space="0" w:color="auto"/>
              <w:right w:val="nil"/>
            </w:tcBorders>
            <w:shd w:val="clear" w:color="auto" w:fill="auto"/>
            <w:noWrap/>
            <w:vAlign w:val="bottom"/>
            <w:hideMark/>
          </w:tcPr>
          <w:p w:rsidR="008D7D1F" w:rsidRPr="00BC0399" w:rsidRDefault="008D7D1F" w:rsidP="008D7D1F">
            <w:pPr>
              <w:rPr>
                <w:rFonts w:ascii="Calibri" w:hAnsi="Calibri" w:cs="Calibri"/>
                <w:color w:val="000000"/>
              </w:rPr>
            </w:pPr>
          </w:p>
        </w:tc>
      </w:tr>
      <w:tr w:rsidR="008D7D1F" w:rsidRPr="00BC0399" w:rsidTr="008D7D1F">
        <w:trPr>
          <w:trHeight w:val="300"/>
        </w:trPr>
        <w:tc>
          <w:tcPr>
            <w:tcW w:w="2214"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FASES</w:t>
            </w:r>
          </w:p>
        </w:tc>
        <w:tc>
          <w:tcPr>
            <w:tcW w:w="801" w:type="dxa"/>
            <w:vMerge w:val="restart"/>
            <w:tcBorders>
              <w:top w:val="single" w:sz="4" w:space="0" w:color="auto"/>
              <w:left w:val="single" w:sz="4" w:space="0" w:color="auto"/>
              <w:bottom w:val="single" w:sz="4" w:space="0" w:color="000000"/>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AÑOS</w:t>
            </w:r>
          </w:p>
        </w:tc>
        <w:tc>
          <w:tcPr>
            <w:tcW w:w="112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OFERTA</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DEMANDA</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8D7D1F" w:rsidRPr="00BC0399" w:rsidRDefault="008D7D1F" w:rsidP="008D7D1F">
            <w:pPr>
              <w:jc w:val="center"/>
              <w:rPr>
                <w:rFonts w:ascii="Arial" w:hAnsi="Arial" w:cs="Arial"/>
                <w:b/>
                <w:bCs/>
                <w:color w:val="000000"/>
              </w:rPr>
            </w:pPr>
            <w:r w:rsidRPr="00BC0399">
              <w:rPr>
                <w:rFonts w:ascii="Arial" w:hAnsi="Arial" w:cs="Arial"/>
                <w:b/>
                <w:bCs/>
                <w:color w:val="000000"/>
                <w:sz w:val="22"/>
                <w:szCs w:val="22"/>
              </w:rPr>
              <w:t>BALANCE</w:t>
            </w:r>
          </w:p>
        </w:tc>
      </w:tr>
      <w:tr w:rsidR="008D7D1F" w:rsidRPr="00BC0399" w:rsidTr="008D7D1F">
        <w:trPr>
          <w:trHeight w:val="300"/>
        </w:trPr>
        <w:tc>
          <w:tcPr>
            <w:tcW w:w="2214"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801" w:type="dxa"/>
            <w:vMerge/>
            <w:tcBorders>
              <w:top w:val="single" w:sz="4" w:space="0" w:color="auto"/>
              <w:left w:val="single" w:sz="4" w:space="0" w:color="auto"/>
              <w:bottom w:val="single" w:sz="4" w:space="0" w:color="000000"/>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112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139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c>
          <w:tcPr>
            <w:tcW w:w="1331"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8D7D1F" w:rsidRPr="00BC0399" w:rsidRDefault="008D7D1F" w:rsidP="008D7D1F">
            <w:pPr>
              <w:rPr>
                <w:rFonts w:ascii="Arial" w:hAnsi="Arial" w:cs="Arial"/>
                <w:b/>
                <w:bCs/>
                <w:color w:val="000000"/>
              </w:rPr>
            </w:pPr>
          </w:p>
        </w:tc>
      </w:tr>
      <w:tr w:rsidR="008D7D1F" w:rsidRPr="00BC0399" w:rsidTr="008D7D1F">
        <w:trPr>
          <w:trHeight w:val="300"/>
        </w:trPr>
        <w:tc>
          <w:tcPr>
            <w:tcW w:w="2214" w:type="dxa"/>
            <w:tcBorders>
              <w:top w:val="nil"/>
              <w:left w:val="single" w:sz="4" w:space="0" w:color="auto"/>
              <w:bottom w:val="single" w:sz="4" w:space="0" w:color="auto"/>
              <w:right w:val="single" w:sz="4" w:space="0" w:color="auto"/>
            </w:tcBorders>
            <w:shd w:val="clear" w:color="auto" w:fill="92D050"/>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INVERSION</w:t>
            </w:r>
          </w:p>
        </w:tc>
        <w:tc>
          <w:tcPr>
            <w:tcW w:w="801"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2015</w:t>
            </w:r>
          </w:p>
        </w:tc>
        <w:tc>
          <w:tcPr>
            <w:tcW w:w="1125"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1,2</w:t>
            </w:r>
          </w:p>
        </w:tc>
        <w:tc>
          <w:tcPr>
            <w:tcW w:w="1331" w:type="dxa"/>
            <w:tcBorders>
              <w:top w:val="nil"/>
              <w:left w:val="nil"/>
              <w:bottom w:val="single" w:sz="4" w:space="0" w:color="auto"/>
              <w:right w:val="single" w:sz="4" w:space="0" w:color="auto"/>
            </w:tcBorders>
            <w:shd w:val="clear" w:color="auto" w:fill="92D050"/>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-1,2</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2016</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1,2</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-1,2</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2017</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1,3</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-1,3</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2018</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1,3</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-1,3</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2019</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1,4</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-1,4</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2020</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1,4</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-1,4</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2021</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1,4</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-1,4</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2022</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2023</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-1,5</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2024</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POSTINVERSION</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2025</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-1,6</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2026</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1,9</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-1,9</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2027</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2028</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2,1</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-2,1</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2029</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2,1</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-2,1</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2030</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2,2</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-2,2</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2031</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2,3</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-2,3</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2032</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2,3</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-2,3</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2033</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2,4</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-2,4</w:t>
            </w:r>
          </w:p>
        </w:tc>
      </w:tr>
      <w:tr w:rsidR="008D7D1F" w:rsidRPr="00BC0399" w:rsidTr="008D7D1F">
        <w:trPr>
          <w:trHeight w:val="300"/>
        </w:trPr>
        <w:tc>
          <w:tcPr>
            <w:tcW w:w="2214" w:type="dxa"/>
            <w:tcBorders>
              <w:top w:val="nil"/>
              <w:left w:val="single" w:sz="4" w:space="0" w:color="auto"/>
              <w:bottom w:val="nil"/>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2034</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2,5</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-2,5</w:t>
            </w:r>
          </w:p>
        </w:tc>
      </w:tr>
      <w:tr w:rsidR="008D7D1F" w:rsidRPr="00BC0399" w:rsidTr="008D7D1F">
        <w:trPr>
          <w:trHeight w:val="300"/>
        </w:trPr>
        <w:tc>
          <w:tcPr>
            <w:tcW w:w="2214" w:type="dxa"/>
            <w:tcBorders>
              <w:top w:val="nil"/>
              <w:left w:val="single" w:sz="4" w:space="0" w:color="auto"/>
              <w:bottom w:val="single" w:sz="4" w:space="0" w:color="auto"/>
              <w:right w:val="single" w:sz="4" w:space="0" w:color="auto"/>
            </w:tcBorders>
            <w:shd w:val="clear" w:color="auto" w:fill="auto"/>
            <w:noWrap/>
            <w:vAlign w:val="bottom"/>
            <w:hideMark/>
          </w:tcPr>
          <w:p w:rsidR="008D7D1F" w:rsidRPr="00BC0399" w:rsidRDefault="008D7D1F" w:rsidP="008D7D1F">
            <w:pPr>
              <w:rPr>
                <w:rFonts w:ascii="Arial" w:hAnsi="Arial" w:cs="Arial"/>
                <w:color w:val="000000"/>
              </w:rPr>
            </w:pPr>
            <w:r w:rsidRPr="00BC0399">
              <w:rPr>
                <w:rFonts w:ascii="Arial" w:hAnsi="Arial" w:cs="Arial"/>
                <w:color w:val="000000"/>
                <w:sz w:val="22"/>
                <w:szCs w:val="22"/>
              </w:rPr>
              <w:t> </w:t>
            </w:r>
          </w:p>
        </w:tc>
        <w:tc>
          <w:tcPr>
            <w:tcW w:w="80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2035</w:t>
            </w:r>
          </w:p>
        </w:tc>
        <w:tc>
          <w:tcPr>
            <w:tcW w:w="1125"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0</w:t>
            </w:r>
          </w:p>
        </w:tc>
        <w:tc>
          <w:tcPr>
            <w:tcW w:w="1390"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2,5</w:t>
            </w:r>
          </w:p>
        </w:tc>
        <w:tc>
          <w:tcPr>
            <w:tcW w:w="1331" w:type="dxa"/>
            <w:tcBorders>
              <w:top w:val="nil"/>
              <w:left w:val="nil"/>
              <w:bottom w:val="single" w:sz="4" w:space="0" w:color="auto"/>
              <w:right w:val="single" w:sz="4" w:space="0" w:color="auto"/>
            </w:tcBorders>
            <w:shd w:val="clear" w:color="auto" w:fill="auto"/>
            <w:noWrap/>
            <w:vAlign w:val="bottom"/>
            <w:hideMark/>
          </w:tcPr>
          <w:p w:rsidR="008D7D1F" w:rsidRPr="00BC0399" w:rsidRDefault="008D7D1F" w:rsidP="008D7D1F">
            <w:pPr>
              <w:jc w:val="center"/>
              <w:rPr>
                <w:rFonts w:ascii="Arial" w:hAnsi="Arial" w:cs="Arial"/>
                <w:color w:val="000000"/>
              </w:rPr>
            </w:pPr>
            <w:r w:rsidRPr="00BC0399">
              <w:rPr>
                <w:rFonts w:ascii="Arial" w:hAnsi="Arial" w:cs="Arial"/>
                <w:color w:val="000000"/>
                <w:sz w:val="22"/>
                <w:szCs w:val="22"/>
              </w:rPr>
              <w:t>-2,5</w:t>
            </w:r>
          </w:p>
        </w:tc>
      </w:tr>
    </w:tbl>
    <w:p w:rsidR="00217901" w:rsidRDefault="00217901" w:rsidP="0041709B">
      <w:pPr>
        <w:shd w:val="clear" w:color="auto" w:fill="FFFFFF"/>
        <w:spacing w:after="94" w:line="234" w:lineRule="atLeast"/>
        <w:ind w:left="842"/>
        <w:jc w:val="both"/>
        <w:rPr>
          <w:rFonts w:ascii="Arial" w:hAnsi="Arial" w:cs="Arial"/>
          <w:sz w:val="22"/>
          <w:szCs w:val="22"/>
        </w:rPr>
      </w:pPr>
    </w:p>
    <w:p w:rsidR="001B5017" w:rsidRDefault="001B5017" w:rsidP="001B5017">
      <w:pPr>
        <w:shd w:val="clear" w:color="auto" w:fill="FFFFFF"/>
        <w:spacing w:after="94" w:line="234" w:lineRule="atLeast"/>
        <w:jc w:val="both"/>
        <w:rPr>
          <w:rFonts w:ascii="Arial" w:hAnsi="Arial" w:cs="Arial"/>
          <w:sz w:val="22"/>
          <w:szCs w:val="22"/>
        </w:rPr>
      </w:pPr>
      <w:r w:rsidRPr="0041709B">
        <w:rPr>
          <w:rFonts w:ascii="Arial" w:hAnsi="Arial" w:cs="Arial"/>
          <w:sz w:val="22"/>
          <w:szCs w:val="22"/>
        </w:rPr>
        <w:t>7. ¿El análisis técnico de las alternativas incluye el análisis de exposición y vulnerabilidad del PIP</w:t>
      </w:r>
      <w:hyperlink r:id="rId22" w:anchor="_ftn3" w:history="1">
        <w:r w:rsidRPr="0041709B">
          <w:rPr>
            <w:rFonts w:ascii="Arial" w:hAnsi="Arial" w:cs="Arial"/>
            <w:sz w:val="22"/>
            <w:szCs w:val="22"/>
          </w:rPr>
          <w:t>[3]</w:t>
        </w:r>
      </w:hyperlink>
      <w:r w:rsidRPr="0041709B">
        <w:rPr>
          <w:rFonts w:ascii="Arial" w:hAnsi="Arial" w:cs="Arial"/>
          <w:sz w:val="22"/>
          <w:szCs w:val="22"/>
        </w:rPr>
        <w:t xml:space="preserve">, según lo estudiado en el curso? Explicar su respuesta indicando: i) qué parte sí se incluyó; y, </w:t>
      </w:r>
      <w:proofErr w:type="spellStart"/>
      <w:r w:rsidRPr="0041709B">
        <w:rPr>
          <w:rFonts w:ascii="Arial" w:hAnsi="Arial" w:cs="Arial"/>
          <w:sz w:val="22"/>
          <w:szCs w:val="22"/>
        </w:rPr>
        <w:t>ii</w:t>
      </w:r>
      <w:proofErr w:type="spellEnd"/>
      <w:r w:rsidRPr="0041709B">
        <w:rPr>
          <w:rFonts w:ascii="Arial" w:hAnsi="Arial" w:cs="Arial"/>
          <w:sz w:val="22"/>
          <w:szCs w:val="22"/>
        </w:rPr>
        <w:t>) proponer cómo lo hubiera presentado o qué ajustes haría para aplicar lo estudiado en clase</w:t>
      </w:r>
      <w:proofErr w:type="gramStart"/>
      <w:r w:rsidRPr="0041709B">
        <w:rPr>
          <w:rFonts w:ascii="Arial" w:hAnsi="Arial" w:cs="Arial"/>
          <w:sz w:val="22"/>
          <w:szCs w:val="22"/>
        </w:rPr>
        <w:t>..</w:t>
      </w:r>
      <w:proofErr w:type="gramEnd"/>
    </w:p>
    <w:p w:rsidR="001B5017" w:rsidRDefault="001B5017" w:rsidP="001B5017">
      <w:pPr>
        <w:shd w:val="clear" w:color="auto" w:fill="FFFFFF"/>
        <w:spacing w:after="94" w:line="234" w:lineRule="atLeast"/>
        <w:jc w:val="both"/>
        <w:rPr>
          <w:rFonts w:ascii="Arial" w:hAnsi="Arial" w:cs="Arial"/>
          <w:sz w:val="22"/>
          <w:szCs w:val="22"/>
        </w:rPr>
      </w:pPr>
    </w:p>
    <w:p w:rsidR="001B5017" w:rsidRDefault="001B5017" w:rsidP="001B5017">
      <w:pPr>
        <w:jc w:val="both"/>
        <w:rPr>
          <w:rFonts w:ascii="Arial" w:hAnsi="Arial" w:cs="Arial"/>
          <w:b/>
          <w:sz w:val="22"/>
          <w:szCs w:val="22"/>
        </w:rPr>
      </w:pPr>
      <w:r w:rsidRPr="00881EFD">
        <w:rPr>
          <w:rFonts w:ascii="Arial" w:hAnsi="Arial" w:cs="Arial"/>
          <w:b/>
          <w:sz w:val="22"/>
          <w:szCs w:val="22"/>
        </w:rPr>
        <w:t>RESPUESTA:</w:t>
      </w:r>
    </w:p>
    <w:p w:rsidR="001B5017" w:rsidRPr="00881EFD" w:rsidRDefault="001B5017" w:rsidP="001B5017">
      <w:pPr>
        <w:jc w:val="both"/>
        <w:rPr>
          <w:rFonts w:ascii="Arial" w:hAnsi="Arial" w:cs="Arial"/>
          <w:b/>
          <w:sz w:val="22"/>
          <w:szCs w:val="22"/>
        </w:rPr>
      </w:pPr>
    </w:p>
    <w:p w:rsidR="001B5017" w:rsidRPr="0041709B" w:rsidRDefault="001B5017" w:rsidP="001B5017">
      <w:pPr>
        <w:shd w:val="clear" w:color="auto" w:fill="FFFFFF"/>
        <w:spacing w:after="94" w:line="234" w:lineRule="atLeast"/>
        <w:jc w:val="both"/>
        <w:rPr>
          <w:rFonts w:ascii="Arial" w:hAnsi="Arial" w:cs="Arial"/>
          <w:sz w:val="22"/>
          <w:szCs w:val="22"/>
        </w:rPr>
      </w:pPr>
      <w:r>
        <w:rPr>
          <w:rFonts w:ascii="Arial" w:hAnsi="Arial" w:cs="Arial"/>
          <w:sz w:val="22"/>
          <w:szCs w:val="22"/>
        </w:rPr>
        <w:t xml:space="preserve">El análisis técnico de las alternativas de solución no incluye el análisis de exposición y vulnerabilidad del PIP. </w:t>
      </w:r>
    </w:p>
    <w:p w:rsidR="001B5017" w:rsidRDefault="001B5017" w:rsidP="001B5017">
      <w:pPr>
        <w:jc w:val="both"/>
        <w:rPr>
          <w:rFonts w:ascii="Arial" w:hAnsi="Arial" w:cs="Arial"/>
          <w:b/>
          <w:sz w:val="22"/>
          <w:szCs w:val="22"/>
        </w:rPr>
      </w:pPr>
    </w:p>
    <w:p w:rsidR="001B5017" w:rsidRDefault="001B5017" w:rsidP="001B5017">
      <w:pPr>
        <w:jc w:val="both"/>
        <w:rPr>
          <w:rFonts w:ascii="Arial" w:hAnsi="Arial" w:cs="Arial"/>
          <w:b/>
          <w:sz w:val="22"/>
          <w:szCs w:val="22"/>
        </w:rPr>
      </w:pPr>
      <w:r>
        <w:rPr>
          <w:rFonts w:ascii="Arial" w:hAnsi="Arial" w:cs="Arial"/>
          <w:b/>
          <w:sz w:val="22"/>
          <w:szCs w:val="22"/>
        </w:rPr>
        <w:t>PROPUESTA</w:t>
      </w:r>
      <w:r w:rsidRPr="00881EFD">
        <w:rPr>
          <w:rFonts w:ascii="Arial" w:hAnsi="Arial" w:cs="Arial"/>
          <w:b/>
          <w:sz w:val="22"/>
          <w:szCs w:val="22"/>
        </w:rPr>
        <w:t>:</w:t>
      </w:r>
    </w:p>
    <w:p w:rsidR="001B5017" w:rsidRDefault="001B5017" w:rsidP="001B5017">
      <w:pPr>
        <w:shd w:val="clear" w:color="auto" w:fill="FFFFFF"/>
        <w:spacing w:after="94" w:line="234" w:lineRule="atLeast"/>
        <w:jc w:val="both"/>
        <w:rPr>
          <w:rFonts w:ascii="Arial" w:hAnsi="Arial" w:cs="Arial"/>
          <w:sz w:val="22"/>
          <w:szCs w:val="22"/>
        </w:rPr>
      </w:pPr>
      <w:r w:rsidRPr="0041709B">
        <w:rPr>
          <w:rFonts w:ascii="Arial" w:hAnsi="Arial" w:cs="Arial"/>
          <w:sz w:val="22"/>
          <w:szCs w:val="22"/>
        </w:rPr>
        <w:t> </w:t>
      </w:r>
    </w:p>
    <w:p w:rsidR="001B5017" w:rsidRDefault="001B5017" w:rsidP="001B5017">
      <w:pPr>
        <w:shd w:val="clear" w:color="auto" w:fill="FFFFFF"/>
        <w:spacing w:after="94" w:line="234" w:lineRule="atLeast"/>
        <w:jc w:val="both"/>
        <w:rPr>
          <w:rFonts w:ascii="Arial" w:hAnsi="Arial" w:cs="Arial"/>
          <w:sz w:val="22"/>
          <w:szCs w:val="22"/>
        </w:rPr>
      </w:pPr>
      <w:r>
        <w:rPr>
          <w:rFonts w:ascii="Arial" w:hAnsi="Arial" w:cs="Arial"/>
          <w:sz w:val="22"/>
          <w:szCs w:val="22"/>
        </w:rPr>
        <w:t>En el planteamiento del proyecto se proponen  2 alternativas de solución, cuyos análisis de exposición y vulnerabilidad son los siguientes:</w:t>
      </w:r>
    </w:p>
    <w:p w:rsidR="001B5017" w:rsidRPr="00DA6CBE" w:rsidRDefault="001B5017" w:rsidP="001B5017">
      <w:pPr>
        <w:shd w:val="clear" w:color="auto" w:fill="FFFFFF"/>
        <w:spacing w:after="94" w:line="234" w:lineRule="atLeast"/>
        <w:jc w:val="both"/>
        <w:rPr>
          <w:rFonts w:ascii="Arial" w:hAnsi="Arial" w:cs="Arial"/>
          <w:b/>
          <w:sz w:val="22"/>
          <w:szCs w:val="22"/>
        </w:rPr>
      </w:pPr>
    </w:p>
    <w:p w:rsidR="001B5017" w:rsidRPr="00DA6CBE" w:rsidRDefault="001B5017" w:rsidP="001B5017">
      <w:pPr>
        <w:shd w:val="clear" w:color="auto" w:fill="FFFFFF"/>
        <w:spacing w:after="94" w:line="234" w:lineRule="atLeast"/>
        <w:jc w:val="both"/>
        <w:rPr>
          <w:rFonts w:ascii="Arial" w:hAnsi="Arial" w:cs="Arial"/>
          <w:b/>
          <w:sz w:val="22"/>
          <w:szCs w:val="22"/>
        </w:rPr>
      </w:pPr>
      <w:r w:rsidRPr="00DA6CBE">
        <w:rPr>
          <w:rFonts w:ascii="Arial" w:hAnsi="Arial" w:cs="Arial"/>
          <w:b/>
          <w:sz w:val="22"/>
          <w:szCs w:val="22"/>
        </w:rPr>
        <w:t>A.- ANALISIS DE EXPOSICION AL PELIGRO:</w:t>
      </w:r>
    </w:p>
    <w:p w:rsidR="001B5017" w:rsidRPr="00DA6CBE" w:rsidRDefault="001B5017" w:rsidP="001B5017">
      <w:pPr>
        <w:shd w:val="clear" w:color="auto" w:fill="FFFFFF"/>
        <w:spacing w:after="94" w:line="234" w:lineRule="atLeast"/>
        <w:jc w:val="both"/>
        <w:rPr>
          <w:rFonts w:ascii="Arial" w:hAnsi="Arial" w:cs="Arial"/>
          <w:b/>
          <w:i/>
          <w:sz w:val="22"/>
          <w:szCs w:val="22"/>
        </w:rPr>
      </w:pPr>
      <w:r>
        <w:rPr>
          <w:rFonts w:ascii="Arial" w:hAnsi="Arial" w:cs="Arial"/>
          <w:b/>
          <w:sz w:val="22"/>
          <w:szCs w:val="22"/>
        </w:rPr>
        <w:lastRenderedPageBreak/>
        <w:t xml:space="preserve">A.1. </w:t>
      </w:r>
      <w:r w:rsidRPr="00DA6CBE">
        <w:rPr>
          <w:rFonts w:ascii="Arial" w:hAnsi="Arial" w:cs="Arial"/>
          <w:b/>
          <w:i/>
          <w:sz w:val="22"/>
          <w:szCs w:val="22"/>
        </w:rPr>
        <w:t xml:space="preserve">Verificación de la exposición:   </w:t>
      </w:r>
    </w:p>
    <w:p w:rsidR="001B5017" w:rsidRDefault="001B5017" w:rsidP="001B5017">
      <w:pPr>
        <w:shd w:val="clear" w:color="auto" w:fill="FFFFFF"/>
        <w:spacing w:after="94" w:line="234" w:lineRule="atLeast"/>
        <w:jc w:val="both"/>
        <w:rPr>
          <w:rFonts w:ascii="Arial" w:hAnsi="Arial" w:cs="Arial"/>
          <w:sz w:val="22"/>
          <w:szCs w:val="22"/>
        </w:rPr>
      </w:pPr>
      <w:r>
        <w:rPr>
          <w:rFonts w:ascii="Arial" w:hAnsi="Arial" w:cs="Arial"/>
          <w:sz w:val="22"/>
          <w:szCs w:val="22"/>
        </w:rPr>
        <w:t>Los elementos que se analizan son:</w:t>
      </w:r>
    </w:p>
    <w:p w:rsidR="001B5017" w:rsidRPr="000949B6" w:rsidRDefault="001B5017" w:rsidP="001B5017">
      <w:pPr>
        <w:shd w:val="clear" w:color="auto" w:fill="FFFFFF"/>
        <w:spacing w:after="94" w:line="234" w:lineRule="atLeast"/>
        <w:jc w:val="both"/>
        <w:rPr>
          <w:rFonts w:ascii="Arial" w:hAnsi="Arial" w:cs="Arial"/>
          <w:b/>
          <w:sz w:val="22"/>
          <w:szCs w:val="22"/>
        </w:rPr>
      </w:pPr>
      <w:r w:rsidRPr="000949B6">
        <w:rPr>
          <w:rFonts w:ascii="Arial" w:hAnsi="Arial" w:cs="Arial"/>
          <w:b/>
          <w:sz w:val="22"/>
          <w:szCs w:val="22"/>
        </w:rPr>
        <w:t>Sistema de agua potable:</w:t>
      </w:r>
    </w:p>
    <w:p w:rsidR="001B5017" w:rsidRDefault="001B5017" w:rsidP="00141B56">
      <w:pPr>
        <w:pStyle w:val="Prrafodelista"/>
        <w:numPr>
          <w:ilvl w:val="0"/>
          <w:numId w:val="3"/>
        </w:numPr>
        <w:shd w:val="clear" w:color="auto" w:fill="FFFFFF"/>
        <w:spacing w:after="94" w:line="234" w:lineRule="atLeast"/>
        <w:ind w:left="567" w:hanging="425"/>
        <w:jc w:val="both"/>
        <w:rPr>
          <w:rFonts w:ascii="Arial" w:hAnsi="Arial" w:cs="Arial"/>
          <w:sz w:val="22"/>
          <w:szCs w:val="22"/>
        </w:rPr>
      </w:pPr>
      <w:r>
        <w:rPr>
          <w:rFonts w:ascii="Arial" w:hAnsi="Arial" w:cs="Arial"/>
          <w:sz w:val="22"/>
          <w:szCs w:val="22"/>
        </w:rPr>
        <w:t>Captación de agua mediante galerías filtrantes</w:t>
      </w:r>
    </w:p>
    <w:p w:rsidR="001B5017" w:rsidRDefault="001B5017" w:rsidP="00141B56">
      <w:pPr>
        <w:pStyle w:val="Prrafodelista"/>
        <w:numPr>
          <w:ilvl w:val="0"/>
          <w:numId w:val="3"/>
        </w:numPr>
        <w:shd w:val="clear" w:color="auto" w:fill="FFFFFF"/>
        <w:spacing w:after="94" w:line="234" w:lineRule="atLeast"/>
        <w:ind w:left="567" w:hanging="425"/>
        <w:jc w:val="both"/>
        <w:rPr>
          <w:rFonts w:ascii="Arial" w:hAnsi="Arial" w:cs="Arial"/>
          <w:sz w:val="22"/>
          <w:szCs w:val="22"/>
        </w:rPr>
      </w:pPr>
      <w:r>
        <w:rPr>
          <w:rFonts w:ascii="Arial" w:hAnsi="Arial" w:cs="Arial"/>
          <w:sz w:val="22"/>
          <w:szCs w:val="22"/>
        </w:rPr>
        <w:t>Línea de conducción</w:t>
      </w:r>
    </w:p>
    <w:p w:rsidR="001B5017" w:rsidRDefault="001B5017" w:rsidP="00141B56">
      <w:pPr>
        <w:pStyle w:val="Prrafodelista"/>
        <w:numPr>
          <w:ilvl w:val="0"/>
          <w:numId w:val="3"/>
        </w:numPr>
        <w:shd w:val="clear" w:color="auto" w:fill="FFFFFF"/>
        <w:spacing w:after="94" w:line="234" w:lineRule="atLeast"/>
        <w:ind w:left="567" w:hanging="425"/>
        <w:jc w:val="both"/>
        <w:rPr>
          <w:rFonts w:ascii="Arial" w:hAnsi="Arial" w:cs="Arial"/>
          <w:sz w:val="22"/>
          <w:szCs w:val="22"/>
        </w:rPr>
      </w:pPr>
      <w:r>
        <w:rPr>
          <w:rFonts w:ascii="Arial" w:hAnsi="Arial" w:cs="Arial"/>
          <w:sz w:val="22"/>
          <w:szCs w:val="22"/>
        </w:rPr>
        <w:t>Reservorio apoyado</w:t>
      </w:r>
    </w:p>
    <w:p w:rsidR="001B5017" w:rsidRDefault="001B5017" w:rsidP="00141B56">
      <w:pPr>
        <w:pStyle w:val="Prrafodelista"/>
        <w:numPr>
          <w:ilvl w:val="0"/>
          <w:numId w:val="3"/>
        </w:numPr>
        <w:shd w:val="clear" w:color="auto" w:fill="FFFFFF"/>
        <w:spacing w:after="94" w:line="234" w:lineRule="atLeast"/>
        <w:ind w:left="567" w:hanging="425"/>
        <w:jc w:val="both"/>
        <w:rPr>
          <w:rFonts w:ascii="Arial" w:hAnsi="Arial" w:cs="Arial"/>
          <w:sz w:val="22"/>
          <w:szCs w:val="22"/>
        </w:rPr>
      </w:pPr>
      <w:r>
        <w:rPr>
          <w:rFonts w:ascii="Arial" w:hAnsi="Arial" w:cs="Arial"/>
          <w:sz w:val="22"/>
          <w:szCs w:val="22"/>
        </w:rPr>
        <w:t>Línea de distribución</w:t>
      </w:r>
    </w:p>
    <w:p w:rsidR="001B5017" w:rsidRDefault="001B5017" w:rsidP="001B5017">
      <w:pPr>
        <w:shd w:val="clear" w:color="auto" w:fill="FFFFFF"/>
        <w:spacing w:after="94" w:line="234" w:lineRule="atLeast"/>
        <w:jc w:val="both"/>
        <w:rPr>
          <w:rFonts w:ascii="Arial" w:hAnsi="Arial" w:cs="Arial"/>
          <w:b/>
          <w:sz w:val="22"/>
          <w:szCs w:val="22"/>
        </w:rPr>
      </w:pPr>
      <w:r w:rsidRPr="000949B6">
        <w:rPr>
          <w:rFonts w:ascii="Arial" w:hAnsi="Arial" w:cs="Arial"/>
          <w:b/>
          <w:sz w:val="22"/>
          <w:szCs w:val="22"/>
        </w:rPr>
        <w:t>Sistema de alcantarillado:</w:t>
      </w:r>
    </w:p>
    <w:p w:rsidR="001B5017" w:rsidRDefault="001B5017" w:rsidP="00141B56">
      <w:pPr>
        <w:pStyle w:val="Prrafodelista"/>
        <w:numPr>
          <w:ilvl w:val="0"/>
          <w:numId w:val="10"/>
        </w:numPr>
        <w:shd w:val="clear" w:color="auto" w:fill="FFFFFF"/>
        <w:spacing w:after="94" w:line="234" w:lineRule="atLeast"/>
        <w:ind w:left="567" w:hanging="425"/>
        <w:jc w:val="both"/>
        <w:rPr>
          <w:rFonts w:ascii="Arial" w:hAnsi="Arial" w:cs="Arial"/>
          <w:sz w:val="22"/>
          <w:szCs w:val="22"/>
        </w:rPr>
      </w:pPr>
      <w:r w:rsidRPr="000949B6">
        <w:rPr>
          <w:rFonts w:ascii="Arial" w:hAnsi="Arial" w:cs="Arial"/>
          <w:sz w:val="22"/>
          <w:szCs w:val="22"/>
        </w:rPr>
        <w:t>Red de alcantarillado</w:t>
      </w:r>
    </w:p>
    <w:p w:rsidR="001B5017" w:rsidRDefault="001B5017" w:rsidP="00141B56">
      <w:pPr>
        <w:pStyle w:val="Prrafodelista"/>
        <w:numPr>
          <w:ilvl w:val="0"/>
          <w:numId w:val="10"/>
        </w:numPr>
        <w:shd w:val="clear" w:color="auto" w:fill="FFFFFF"/>
        <w:spacing w:after="94" w:line="234" w:lineRule="atLeast"/>
        <w:ind w:left="567" w:hanging="425"/>
        <w:jc w:val="both"/>
        <w:rPr>
          <w:rFonts w:ascii="Arial" w:hAnsi="Arial" w:cs="Arial"/>
          <w:sz w:val="22"/>
          <w:szCs w:val="22"/>
        </w:rPr>
      </w:pPr>
      <w:r>
        <w:rPr>
          <w:rFonts w:ascii="Arial" w:hAnsi="Arial" w:cs="Arial"/>
          <w:sz w:val="22"/>
          <w:szCs w:val="22"/>
        </w:rPr>
        <w:t>Pozos sépticos</w:t>
      </w:r>
    </w:p>
    <w:p w:rsidR="001B5017" w:rsidRDefault="001B5017" w:rsidP="00141B56">
      <w:pPr>
        <w:pStyle w:val="Prrafodelista"/>
        <w:numPr>
          <w:ilvl w:val="0"/>
          <w:numId w:val="10"/>
        </w:numPr>
        <w:shd w:val="clear" w:color="auto" w:fill="FFFFFF"/>
        <w:spacing w:after="94" w:line="234" w:lineRule="atLeast"/>
        <w:ind w:left="567" w:hanging="425"/>
        <w:jc w:val="both"/>
        <w:rPr>
          <w:rFonts w:ascii="Arial" w:hAnsi="Arial" w:cs="Arial"/>
          <w:sz w:val="22"/>
          <w:szCs w:val="22"/>
        </w:rPr>
      </w:pPr>
      <w:r>
        <w:rPr>
          <w:rFonts w:ascii="Arial" w:hAnsi="Arial" w:cs="Arial"/>
          <w:sz w:val="22"/>
          <w:szCs w:val="22"/>
        </w:rPr>
        <w:t>Pozos de percolación</w:t>
      </w:r>
    </w:p>
    <w:p w:rsidR="001B5017" w:rsidRDefault="001B5017" w:rsidP="001B5017">
      <w:pPr>
        <w:pStyle w:val="Prrafodelista"/>
        <w:shd w:val="clear" w:color="auto" w:fill="FFFFFF"/>
        <w:spacing w:after="94" w:line="234" w:lineRule="atLeast"/>
        <w:ind w:left="567"/>
        <w:jc w:val="both"/>
        <w:rPr>
          <w:rFonts w:ascii="Arial" w:hAnsi="Arial" w:cs="Arial"/>
          <w:sz w:val="22"/>
          <w:szCs w:val="22"/>
        </w:rPr>
      </w:pPr>
    </w:p>
    <w:p w:rsidR="001B5017" w:rsidRPr="000949B6" w:rsidRDefault="001B5017" w:rsidP="001B5017">
      <w:pPr>
        <w:shd w:val="clear" w:color="auto" w:fill="FFFFFF"/>
        <w:spacing w:after="94" w:line="234" w:lineRule="atLeast"/>
        <w:jc w:val="center"/>
        <w:rPr>
          <w:rFonts w:ascii="Arial" w:hAnsi="Arial" w:cs="Arial"/>
          <w:b/>
          <w:sz w:val="22"/>
          <w:szCs w:val="22"/>
        </w:rPr>
      </w:pPr>
      <w:r w:rsidRPr="000949B6">
        <w:rPr>
          <w:rFonts w:ascii="Arial" w:hAnsi="Arial" w:cs="Arial"/>
          <w:b/>
          <w:sz w:val="22"/>
          <w:szCs w:val="22"/>
        </w:rPr>
        <w:t>ANALISIS DE EXPOSICION</w:t>
      </w:r>
    </w:p>
    <w:p w:rsidR="001B5017" w:rsidRDefault="001B5017" w:rsidP="001B5017">
      <w:pPr>
        <w:pStyle w:val="Prrafodelista"/>
        <w:shd w:val="clear" w:color="auto" w:fill="FFFFFF"/>
        <w:spacing w:after="94" w:line="234" w:lineRule="atLeast"/>
        <w:ind w:left="567"/>
        <w:jc w:val="both"/>
        <w:rPr>
          <w:rFonts w:ascii="Arial" w:hAnsi="Arial" w:cs="Arial"/>
          <w:sz w:val="22"/>
          <w:szCs w:val="22"/>
        </w:rPr>
      </w:pPr>
    </w:p>
    <w:tbl>
      <w:tblPr>
        <w:tblStyle w:val="Tablaconcuadrcula"/>
        <w:tblW w:w="9497" w:type="dxa"/>
        <w:tblInd w:w="108" w:type="dxa"/>
        <w:tblLayout w:type="fixed"/>
        <w:tblLook w:val="04A0"/>
      </w:tblPr>
      <w:tblGrid>
        <w:gridCol w:w="1843"/>
        <w:gridCol w:w="5528"/>
        <w:gridCol w:w="992"/>
        <w:gridCol w:w="1134"/>
      </w:tblGrid>
      <w:tr w:rsidR="001B5017" w:rsidTr="002147E5">
        <w:tc>
          <w:tcPr>
            <w:tcW w:w="1843" w:type="dxa"/>
            <w:vMerge w:val="restart"/>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r w:rsidRPr="000949B6">
              <w:rPr>
                <w:rFonts w:ascii="Arial" w:hAnsi="Arial" w:cs="Arial"/>
                <w:b/>
              </w:rPr>
              <w:t>PELIGROS</w:t>
            </w:r>
          </w:p>
        </w:tc>
        <w:tc>
          <w:tcPr>
            <w:tcW w:w="5528" w:type="dxa"/>
            <w:vMerge w:val="restart"/>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r w:rsidRPr="000949B6">
              <w:rPr>
                <w:rFonts w:ascii="Arial" w:hAnsi="Arial" w:cs="Arial"/>
                <w:b/>
              </w:rPr>
              <w:t>RELACION DE ELEMENTOS DEL PIP</w:t>
            </w:r>
          </w:p>
        </w:tc>
        <w:tc>
          <w:tcPr>
            <w:tcW w:w="2126" w:type="dxa"/>
            <w:gridSpan w:val="2"/>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r w:rsidRPr="000949B6">
              <w:rPr>
                <w:rFonts w:ascii="Arial" w:hAnsi="Arial" w:cs="Arial"/>
                <w:b/>
              </w:rPr>
              <w:t>EXPOSICION</w:t>
            </w:r>
          </w:p>
        </w:tc>
      </w:tr>
      <w:tr w:rsidR="001B5017" w:rsidTr="002147E5">
        <w:tc>
          <w:tcPr>
            <w:tcW w:w="1843" w:type="dxa"/>
            <w:vMerge/>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p>
        </w:tc>
        <w:tc>
          <w:tcPr>
            <w:tcW w:w="5528" w:type="dxa"/>
            <w:vMerge/>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p>
        </w:tc>
        <w:tc>
          <w:tcPr>
            <w:tcW w:w="992" w:type="dxa"/>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r w:rsidRPr="000949B6">
              <w:rPr>
                <w:rFonts w:ascii="Arial" w:hAnsi="Arial" w:cs="Arial"/>
                <w:b/>
              </w:rPr>
              <w:t>NO</w:t>
            </w:r>
          </w:p>
        </w:tc>
        <w:tc>
          <w:tcPr>
            <w:tcW w:w="1134" w:type="dxa"/>
            <w:shd w:val="clear" w:color="auto" w:fill="B6DDE8" w:themeFill="accent5" w:themeFillTint="66"/>
          </w:tcPr>
          <w:p w:rsidR="001B5017" w:rsidRPr="000949B6" w:rsidRDefault="001B5017" w:rsidP="00D339A3">
            <w:pPr>
              <w:pStyle w:val="Prrafodelista"/>
              <w:spacing w:after="94" w:line="234" w:lineRule="atLeast"/>
              <w:ind w:left="0"/>
              <w:jc w:val="center"/>
              <w:rPr>
                <w:rFonts w:ascii="Arial" w:hAnsi="Arial" w:cs="Arial"/>
                <w:b/>
              </w:rPr>
            </w:pPr>
            <w:r w:rsidRPr="000949B6">
              <w:rPr>
                <w:rFonts w:ascii="Arial" w:hAnsi="Arial" w:cs="Arial"/>
                <w:b/>
              </w:rPr>
              <w:t>SI</w:t>
            </w:r>
          </w:p>
        </w:tc>
      </w:tr>
      <w:tr w:rsidR="001B5017" w:rsidTr="00D339A3">
        <w:tc>
          <w:tcPr>
            <w:tcW w:w="1843" w:type="dxa"/>
            <w:vMerge w:val="restart"/>
          </w:tcPr>
          <w:p w:rsidR="001B5017" w:rsidRDefault="006A7C3C" w:rsidP="006A7C3C">
            <w:pPr>
              <w:pStyle w:val="Prrafodelista"/>
              <w:spacing w:after="94" w:line="234" w:lineRule="atLeast"/>
              <w:ind w:left="0"/>
              <w:jc w:val="both"/>
              <w:rPr>
                <w:rFonts w:ascii="Arial" w:hAnsi="Arial" w:cs="Arial"/>
              </w:rPr>
            </w:pPr>
            <w:r>
              <w:rPr>
                <w:rFonts w:ascii="Arial" w:hAnsi="Arial" w:cs="Arial"/>
              </w:rPr>
              <w:t>A</w:t>
            </w:r>
            <w:r w:rsidR="001B5017">
              <w:rPr>
                <w:rFonts w:ascii="Arial" w:hAnsi="Arial" w:cs="Arial"/>
              </w:rPr>
              <w:t xml:space="preserve">venidas </w:t>
            </w:r>
            <w:r>
              <w:rPr>
                <w:rFonts w:ascii="Arial" w:hAnsi="Arial" w:cs="Arial"/>
              </w:rPr>
              <w:t xml:space="preserve">extraordinarias </w:t>
            </w:r>
            <w:r w:rsidR="001B5017">
              <w:rPr>
                <w:rFonts w:ascii="Arial" w:hAnsi="Arial" w:cs="Arial"/>
              </w:rPr>
              <w:t>en el Río Pisco asociada a lluvias intensas</w:t>
            </w: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Captación de agua mediante galerías filtrantes</w:t>
            </w:r>
          </w:p>
        </w:tc>
        <w:tc>
          <w:tcPr>
            <w:tcW w:w="992" w:type="dxa"/>
          </w:tcPr>
          <w:p w:rsidR="001B5017" w:rsidRDefault="001B5017" w:rsidP="00D339A3">
            <w:pPr>
              <w:pStyle w:val="Prrafodelista"/>
              <w:spacing w:after="94" w:line="234" w:lineRule="atLeast"/>
              <w:ind w:left="0"/>
              <w:jc w:val="center"/>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Línea de conducción</w:t>
            </w:r>
          </w:p>
        </w:tc>
        <w:tc>
          <w:tcPr>
            <w:tcW w:w="992"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c>
          <w:tcPr>
            <w:tcW w:w="1134" w:type="dxa"/>
          </w:tcPr>
          <w:p w:rsidR="001B5017" w:rsidRDefault="001B5017" w:rsidP="00D339A3">
            <w:pPr>
              <w:pStyle w:val="Prrafodelista"/>
              <w:spacing w:after="94" w:line="234" w:lineRule="atLeast"/>
              <w:ind w:left="0"/>
              <w:jc w:val="center"/>
              <w:rPr>
                <w:rFonts w:ascii="Arial" w:hAnsi="Arial" w:cs="Arial"/>
              </w:rPr>
            </w:pP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Reservorio apoyado</w:t>
            </w:r>
          </w:p>
        </w:tc>
        <w:tc>
          <w:tcPr>
            <w:tcW w:w="992"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c>
          <w:tcPr>
            <w:tcW w:w="1134" w:type="dxa"/>
          </w:tcPr>
          <w:p w:rsidR="001B5017" w:rsidRDefault="001B5017" w:rsidP="00D339A3">
            <w:pPr>
              <w:pStyle w:val="Prrafodelista"/>
              <w:spacing w:after="94" w:line="234" w:lineRule="atLeast"/>
              <w:ind w:left="0"/>
              <w:jc w:val="center"/>
              <w:rPr>
                <w:rFonts w:ascii="Arial" w:hAnsi="Arial" w:cs="Arial"/>
              </w:rPr>
            </w:pP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Línea de distribución</w:t>
            </w:r>
            <w:r w:rsidR="006A7C3C">
              <w:rPr>
                <w:rFonts w:ascii="Arial" w:hAnsi="Arial" w:cs="Arial"/>
              </w:rPr>
              <w:t xml:space="preserve"> y conexiones domiciliarias</w:t>
            </w:r>
          </w:p>
        </w:tc>
        <w:tc>
          <w:tcPr>
            <w:tcW w:w="992"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c>
          <w:tcPr>
            <w:tcW w:w="1134" w:type="dxa"/>
          </w:tcPr>
          <w:p w:rsidR="001B5017" w:rsidRDefault="001B5017" w:rsidP="00D339A3">
            <w:pPr>
              <w:pStyle w:val="Prrafodelista"/>
              <w:spacing w:after="94" w:line="234" w:lineRule="atLeast"/>
              <w:ind w:left="0"/>
              <w:jc w:val="center"/>
              <w:rPr>
                <w:rFonts w:ascii="Arial" w:hAnsi="Arial" w:cs="Arial"/>
              </w:rPr>
            </w:pP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Red de alcantarillado</w:t>
            </w:r>
            <w:r w:rsidR="006A7C3C">
              <w:rPr>
                <w:rFonts w:ascii="Arial" w:hAnsi="Arial" w:cs="Arial"/>
              </w:rPr>
              <w:t xml:space="preserve"> y conexiones domiciliarias</w:t>
            </w:r>
          </w:p>
        </w:tc>
        <w:tc>
          <w:tcPr>
            <w:tcW w:w="992"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c>
          <w:tcPr>
            <w:tcW w:w="1134" w:type="dxa"/>
          </w:tcPr>
          <w:p w:rsidR="001B5017" w:rsidRDefault="001B5017" w:rsidP="00D339A3">
            <w:pPr>
              <w:pStyle w:val="Prrafodelista"/>
              <w:spacing w:after="94" w:line="234" w:lineRule="atLeast"/>
              <w:ind w:left="0"/>
              <w:jc w:val="center"/>
              <w:rPr>
                <w:rFonts w:ascii="Arial" w:hAnsi="Arial" w:cs="Arial"/>
              </w:rPr>
            </w:pP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Pozos sépticos</w:t>
            </w:r>
          </w:p>
        </w:tc>
        <w:tc>
          <w:tcPr>
            <w:tcW w:w="992"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c>
          <w:tcPr>
            <w:tcW w:w="1134" w:type="dxa"/>
          </w:tcPr>
          <w:p w:rsidR="001B5017" w:rsidRDefault="001B5017" w:rsidP="00D339A3">
            <w:pPr>
              <w:pStyle w:val="Prrafodelista"/>
              <w:spacing w:after="94" w:line="234" w:lineRule="atLeast"/>
              <w:ind w:left="0"/>
              <w:jc w:val="center"/>
              <w:rPr>
                <w:rFonts w:ascii="Arial" w:hAnsi="Arial" w:cs="Arial"/>
              </w:rPr>
            </w:pP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Pozos de percolación</w:t>
            </w:r>
          </w:p>
        </w:tc>
        <w:tc>
          <w:tcPr>
            <w:tcW w:w="992"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c>
          <w:tcPr>
            <w:tcW w:w="1134" w:type="dxa"/>
          </w:tcPr>
          <w:p w:rsidR="001B5017" w:rsidRDefault="001B5017" w:rsidP="00D339A3">
            <w:pPr>
              <w:pStyle w:val="Prrafodelista"/>
              <w:spacing w:after="94" w:line="234" w:lineRule="atLeast"/>
              <w:ind w:left="0"/>
              <w:jc w:val="center"/>
              <w:rPr>
                <w:rFonts w:ascii="Arial" w:hAnsi="Arial" w:cs="Arial"/>
              </w:rPr>
            </w:pPr>
          </w:p>
        </w:tc>
      </w:tr>
      <w:tr w:rsidR="001B5017" w:rsidTr="00D339A3">
        <w:tc>
          <w:tcPr>
            <w:tcW w:w="1843" w:type="dxa"/>
            <w:vMerge w:val="restart"/>
          </w:tcPr>
          <w:p w:rsidR="001B5017" w:rsidRDefault="001B5017" w:rsidP="00D339A3">
            <w:pPr>
              <w:pStyle w:val="Prrafodelista"/>
              <w:spacing w:after="94" w:line="234" w:lineRule="atLeast"/>
              <w:ind w:left="0"/>
              <w:jc w:val="both"/>
              <w:rPr>
                <w:rFonts w:ascii="Arial" w:hAnsi="Arial" w:cs="Arial"/>
              </w:rPr>
            </w:pPr>
            <w:r>
              <w:rPr>
                <w:rFonts w:ascii="Arial" w:hAnsi="Arial" w:cs="Arial"/>
              </w:rPr>
              <w:t>Sismos</w:t>
            </w: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Captación galerías filtrantes</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Línea de conducción</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Reservorio apoyado</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Línea de distribución</w:t>
            </w:r>
            <w:r w:rsidR="006A7C3C">
              <w:rPr>
                <w:rFonts w:ascii="Arial" w:hAnsi="Arial" w:cs="Arial"/>
              </w:rPr>
              <w:t xml:space="preserve"> y conexiones domiciliarias</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Red de alcantarillado</w:t>
            </w:r>
            <w:r w:rsidR="006A7C3C">
              <w:rPr>
                <w:rFonts w:ascii="Arial" w:hAnsi="Arial" w:cs="Arial"/>
              </w:rPr>
              <w:t xml:space="preserve"> y conexiones domiciliarias</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Pozos sépticos</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r w:rsidR="001B5017" w:rsidTr="00D339A3">
        <w:tc>
          <w:tcPr>
            <w:tcW w:w="1843" w:type="dxa"/>
            <w:vMerge/>
          </w:tcPr>
          <w:p w:rsidR="001B5017" w:rsidRDefault="001B5017" w:rsidP="00D339A3">
            <w:pPr>
              <w:pStyle w:val="Prrafodelista"/>
              <w:spacing w:after="94" w:line="234" w:lineRule="atLeast"/>
              <w:ind w:left="0"/>
              <w:jc w:val="both"/>
              <w:rPr>
                <w:rFonts w:ascii="Arial" w:hAnsi="Arial" w:cs="Arial"/>
              </w:rPr>
            </w:pPr>
          </w:p>
        </w:tc>
        <w:tc>
          <w:tcPr>
            <w:tcW w:w="5528" w:type="dxa"/>
          </w:tcPr>
          <w:p w:rsidR="001B5017" w:rsidRDefault="001B5017" w:rsidP="00D339A3">
            <w:pPr>
              <w:pStyle w:val="Prrafodelista"/>
              <w:spacing w:after="94" w:line="234" w:lineRule="atLeast"/>
              <w:ind w:left="0"/>
              <w:jc w:val="both"/>
              <w:rPr>
                <w:rFonts w:ascii="Arial" w:hAnsi="Arial" w:cs="Arial"/>
              </w:rPr>
            </w:pPr>
            <w:r>
              <w:rPr>
                <w:rFonts w:ascii="Arial" w:hAnsi="Arial" w:cs="Arial"/>
              </w:rPr>
              <w:t>Pozos de percolación</w:t>
            </w:r>
          </w:p>
        </w:tc>
        <w:tc>
          <w:tcPr>
            <w:tcW w:w="992" w:type="dxa"/>
          </w:tcPr>
          <w:p w:rsidR="001B5017" w:rsidRDefault="001B5017" w:rsidP="00D339A3">
            <w:pPr>
              <w:pStyle w:val="Prrafodelista"/>
              <w:spacing w:after="94" w:line="234" w:lineRule="atLeast"/>
              <w:ind w:left="0"/>
              <w:jc w:val="both"/>
              <w:rPr>
                <w:rFonts w:ascii="Arial" w:hAnsi="Arial" w:cs="Arial"/>
              </w:rPr>
            </w:pPr>
          </w:p>
        </w:tc>
        <w:tc>
          <w:tcPr>
            <w:tcW w:w="1134" w:type="dxa"/>
          </w:tcPr>
          <w:p w:rsidR="001B5017" w:rsidRDefault="001B5017" w:rsidP="00D339A3">
            <w:pPr>
              <w:pStyle w:val="Prrafodelista"/>
              <w:spacing w:after="94" w:line="234" w:lineRule="atLeast"/>
              <w:ind w:left="0"/>
              <w:jc w:val="center"/>
              <w:rPr>
                <w:rFonts w:ascii="Arial" w:hAnsi="Arial" w:cs="Arial"/>
              </w:rPr>
            </w:pPr>
            <w:r>
              <w:rPr>
                <w:rFonts w:ascii="Arial" w:hAnsi="Arial" w:cs="Arial"/>
              </w:rPr>
              <w:t>X</w:t>
            </w:r>
          </w:p>
        </w:tc>
      </w:tr>
    </w:tbl>
    <w:p w:rsidR="001B5017" w:rsidRDefault="001B5017" w:rsidP="001B5017">
      <w:pPr>
        <w:pStyle w:val="Prrafodelista"/>
        <w:shd w:val="clear" w:color="auto" w:fill="FFFFFF"/>
        <w:spacing w:after="94" w:line="234" w:lineRule="atLeast"/>
        <w:ind w:left="567"/>
        <w:jc w:val="both"/>
        <w:rPr>
          <w:rFonts w:ascii="Arial" w:hAnsi="Arial" w:cs="Arial"/>
          <w:sz w:val="22"/>
          <w:szCs w:val="22"/>
        </w:rPr>
      </w:pPr>
    </w:p>
    <w:p w:rsidR="001B5017" w:rsidRDefault="001B5017" w:rsidP="001B5017">
      <w:pPr>
        <w:pStyle w:val="Prrafodelista"/>
        <w:shd w:val="clear" w:color="auto" w:fill="FFFFFF"/>
        <w:spacing w:after="94" w:line="234" w:lineRule="atLeast"/>
        <w:ind w:left="567"/>
        <w:jc w:val="both"/>
        <w:rPr>
          <w:rFonts w:ascii="Arial" w:hAnsi="Arial" w:cs="Arial"/>
          <w:sz w:val="22"/>
          <w:szCs w:val="22"/>
        </w:rPr>
      </w:pPr>
    </w:p>
    <w:p w:rsidR="001B5017" w:rsidRPr="00DA6CBE" w:rsidRDefault="001B5017" w:rsidP="001B5017">
      <w:pPr>
        <w:pStyle w:val="Prrafodelista"/>
        <w:shd w:val="clear" w:color="auto" w:fill="FFFFFF"/>
        <w:spacing w:after="94" w:line="234" w:lineRule="atLeast"/>
        <w:ind w:left="567"/>
        <w:jc w:val="both"/>
        <w:rPr>
          <w:rFonts w:ascii="Arial" w:hAnsi="Arial" w:cs="Arial"/>
          <w:b/>
          <w:sz w:val="22"/>
          <w:szCs w:val="22"/>
        </w:rPr>
      </w:pPr>
      <w:r w:rsidRPr="00DA6CBE">
        <w:rPr>
          <w:rFonts w:ascii="Arial" w:hAnsi="Arial" w:cs="Arial"/>
          <w:b/>
          <w:sz w:val="22"/>
          <w:szCs w:val="22"/>
        </w:rPr>
        <w:t>Conclusiones del análisis de exposición:</w:t>
      </w:r>
    </w:p>
    <w:p w:rsidR="001B5017" w:rsidRDefault="001B5017" w:rsidP="001B5017">
      <w:pPr>
        <w:pStyle w:val="Prrafodelista"/>
        <w:shd w:val="clear" w:color="auto" w:fill="FFFFFF"/>
        <w:spacing w:after="94" w:line="234" w:lineRule="atLeast"/>
        <w:ind w:left="567"/>
        <w:jc w:val="both"/>
        <w:rPr>
          <w:rFonts w:ascii="Arial" w:hAnsi="Arial" w:cs="Arial"/>
          <w:sz w:val="22"/>
          <w:szCs w:val="22"/>
        </w:rPr>
      </w:pPr>
    </w:p>
    <w:p w:rsidR="001B5017" w:rsidRPr="00964E12" w:rsidRDefault="001B5017" w:rsidP="00141B56">
      <w:pPr>
        <w:pStyle w:val="Prrafodelista"/>
        <w:numPr>
          <w:ilvl w:val="0"/>
          <w:numId w:val="11"/>
        </w:numPr>
        <w:spacing w:after="94" w:line="234" w:lineRule="atLeast"/>
        <w:ind w:left="851" w:hanging="284"/>
        <w:jc w:val="both"/>
        <w:rPr>
          <w:rFonts w:ascii="Arial" w:hAnsi="Arial" w:cs="Arial"/>
          <w:sz w:val="22"/>
          <w:szCs w:val="22"/>
        </w:rPr>
      </w:pPr>
      <w:r>
        <w:rPr>
          <w:rFonts w:ascii="Arial" w:hAnsi="Arial" w:cs="Arial"/>
          <w:sz w:val="22"/>
          <w:szCs w:val="22"/>
        </w:rPr>
        <w:t xml:space="preserve">La captación de agua mediante galerías filtrantes se encuentra expuesto al peligro de </w:t>
      </w:r>
      <w:r w:rsidRPr="006D5DD0">
        <w:rPr>
          <w:rFonts w:ascii="Arial" w:hAnsi="Arial" w:cs="Arial"/>
          <w:sz w:val="22"/>
          <w:szCs w:val="22"/>
        </w:rPr>
        <w:t xml:space="preserve">grandes avenidas en el Río Pisco asociada a lluvias intensas para </w:t>
      </w:r>
      <w:r w:rsidRPr="00964E12">
        <w:rPr>
          <w:rFonts w:ascii="Arial" w:hAnsi="Arial" w:cs="Arial"/>
          <w:sz w:val="22"/>
          <w:szCs w:val="22"/>
        </w:rPr>
        <w:t>un periodo de retorno de 25 años</w:t>
      </w:r>
    </w:p>
    <w:p w:rsidR="001B5017" w:rsidRPr="004733F9" w:rsidRDefault="001B5017" w:rsidP="00141B56">
      <w:pPr>
        <w:pStyle w:val="Prrafodelista"/>
        <w:numPr>
          <w:ilvl w:val="0"/>
          <w:numId w:val="11"/>
        </w:numPr>
        <w:shd w:val="clear" w:color="auto" w:fill="FFFFFF"/>
        <w:spacing w:after="94" w:line="234" w:lineRule="atLeast"/>
        <w:ind w:left="851" w:hanging="284"/>
        <w:jc w:val="both"/>
        <w:rPr>
          <w:rFonts w:ascii="Arial" w:hAnsi="Arial" w:cs="Arial"/>
          <w:sz w:val="22"/>
          <w:szCs w:val="22"/>
        </w:rPr>
      </w:pPr>
      <w:r>
        <w:rPr>
          <w:rFonts w:ascii="Arial" w:hAnsi="Arial" w:cs="Arial"/>
          <w:sz w:val="22"/>
          <w:szCs w:val="22"/>
        </w:rPr>
        <w:t>Por su localización l</w:t>
      </w:r>
      <w:r w:rsidRPr="006D5DD0">
        <w:rPr>
          <w:rFonts w:ascii="Arial" w:hAnsi="Arial" w:cs="Arial"/>
          <w:sz w:val="22"/>
          <w:szCs w:val="22"/>
        </w:rPr>
        <w:t>a captac</w:t>
      </w:r>
      <w:r w:rsidRPr="004733F9">
        <w:rPr>
          <w:rFonts w:ascii="Arial" w:hAnsi="Arial" w:cs="Arial"/>
          <w:sz w:val="22"/>
          <w:szCs w:val="22"/>
        </w:rPr>
        <w:t xml:space="preserve">ión </w:t>
      </w:r>
      <w:r>
        <w:rPr>
          <w:rFonts w:ascii="Arial" w:hAnsi="Arial" w:cs="Arial"/>
          <w:sz w:val="22"/>
          <w:szCs w:val="22"/>
        </w:rPr>
        <w:t xml:space="preserve">de agua mediante </w:t>
      </w:r>
      <w:r w:rsidRPr="004733F9">
        <w:rPr>
          <w:rFonts w:ascii="Arial" w:hAnsi="Arial" w:cs="Arial"/>
          <w:sz w:val="22"/>
          <w:szCs w:val="22"/>
        </w:rPr>
        <w:t xml:space="preserve">galerías filtrantes, línea de conducción, reservorio apoyado, línea de distribución, red de alcantarillado, pozos sépticos, </w:t>
      </w:r>
      <w:r>
        <w:rPr>
          <w:rFonts w:ascii="Arial" w:hAnsi="Arial" w:cs="Arial"/>
          <w:sz w:val="22"/>
          <w:szCs w:val="22"/>
        </w:rPr>
        <w:t>p</w:t>
      </w:r>
      <w:r w:rsidRPr="004733F9">
        <w:rPr>
          <w:rFonts w:ascii="Arial" w:hAnsi="Arial" w:cs="Arial"/>
          <w:sz w:val="22"/>
          <w:szCs w:val="22"/>
        </w:rPr>
        <w:t>ozos de percolación</w:t>
      </w:r>
      <w:r>
        <w:rPr>
          <w:rFonts w:ascii="Arial" w:hAnsi="Arial" w:cs="Arial"/>
          <w:sz w:val="22"/>
          <w:szCs w:val="22"/>
        </w:rPr>
        <w:t xml:space="preserve"> se encuentra expuestos al peligro de sismo sobre el terreno.</w:t>
      </w:r>
    </w:p>
    <w:p w:rsidR="001B5017" w:rsidRDefault="001B5017" w:rsidP="001B5017">
      <w:pPr>
        <w:pStyle w:val="Prrafodelista"/>
        <w:shd w:val="clear" w:color="auto" w:fill="FFFFFF"/>
        <w:spacing w:after="94" w:line="234" w:lineRule="atLeast"/>
        <w:ind w:left="927"/>
        <w:jc w:val="both"/>
        <w:rPr>
          <w:rFonts w:ascii="Arial" w:hAnsi="Arial" w:cs="Arial"/>
          <w:sz w:val="22"/>
          <w:szCs w:val="22"/>
        </w:rPr>
      </w:pPr>
    </w:p>
    <w:p w:rsidR="001B5017" w:rsidRPr="00964E12" w:rsidRDefault="001B5017" w:rsidP="001B5017">
      <w:pPr>
        <w:autoSpaceDE w:val="0"/>
        <w:autoSpaceDN w:val="0"/>
        <w:adjustRightInd w:val="0"/>
        <w:jc w:val="both"/>
        <w:rPr>
          <w:rFonts w:ascii="Arial" w:eastAsiaTheme="minorHAnsi" w:hAnsi="Arial" w:cs="Arial"/>
          <w:b/>
          <w:iCs/>
          <w:color w:val="000000"/>
          <w:sz w:val="22"/>
          <w:szCs w:val="22"/>
          <w:lang w:eastAsia="en-US"/>
        </w:rPr>
      </w:pPr>
      <w:r w:rsidRPr="00964E12">
        <w:rPr>
          <w:rFonts w:ascii="Arial" w:eastAsiaTheme="minorHAnsi" w:hAnsi="Arial" w:cs="Arial"/>
          <w:b/>
          <w:iCs/>
          <w:color w:val="000000"/>
          <w:sz w:val="22"/>
          <w:szCs w:val="22"/>
          <w:lang w:eastAsia="en-US"/>
        </w:rPr>
        <w:t>A.2. Planteamiento de medidas para reducción de exposición.</w:t>
      </w:r>
    </w:p>
    <w:p w:rsidR="001B5017" w:rsidRDefault="001B5017" w:rsidP="001B5017">
      <w:pPr>
        <w:autoSpaceDE w:val="0"/>
        <w:autoSpaceDN w:val="0"/>
        <w:adjustRightInd w:val="0"/>
        <w:ind w:left="426"/>
        <w:jc w:val="both"/>
        <w:rPr>
          <w:rFonts w:ascii="Arial" w:eastAsiaTheme="minorHAnsi" w:hAnsi="Arial" w:cs="Arial"/>
          <w:b/>
          <w:i/>
          <w:iCs/>
          <w:color w:val="000000"/>
          <w:sz w:val="22"/>
          <w:szCs w:val="22"/>
          <w:lang w:eastAsia="en-US"/>
        </w:rPr>
      </w:pPr>
    </w:p>
    <w:p w:rsidR="001B5017" w:rsidRDefault="001B5017" w:rsidP="001B5017">
      <w:pPr>
        <w:autoSpaceDE w:val="0"/>
        <w:autoSpaceDN w:val="0"/>
        <w:adjustRightInd w:val="0"/>
        <w:ind w:left="426"/>
        <w:jc w:val="both"/>
        <w:rPr>
          <w:rFonts w:ascii="Arial" w:eastAsiaTheme="minorHAnsi" w:hAnsi="Arial" w:cs="Arial"/>
          <w:iCs/>
          <w:color w:val="000000"/>
          <w:sz w:val="22"/>
          <w:szCs w:val="22"/>
          <w:lang w:eastAsia="en-US"/>
        </w:rPr>
      </w:pPr>
      <w:r w:rsidRPr="00C4550B">
        <w:rPr>
          <w:rFonts w:ascii="Arial" w:eastAsiaTheme="minorHAnsi" w:hAnsi="Arial" w:cs="Arial"/>
          <w:iCs/>
          <w:color w:val="000000"/>
          <w:sz w:val="22"/>
          <w:szCs w:val="22"/>
          <w:lang w:eastAsia="en-US"/>
        </w:rPr>
        <w:t>La</w:t>
      </w:r>
      <w:r>
        <w:rPr>
          <w:rFonts w:ascii="Arial" w:eastAsiaTheme="minorHAnsi" w:hAnsi="Arial" w:cs="Arial"/>
          <w:iCs/>
          <w:color w:val="000000"/>
          <w:sz w:val="22"/>
          <w:szCs w:val="22"/>
          <w:lang w:eastAsia="en-US"/>
        </w:rPr>
        <w:t>s medidas para reducir la exposición de aquellos elementos identificados son:</w:t>
      </w:r>
    </w:p>
    <w:p w:rsidR="001B5017" w:rsidRDefault="001B5017" w:rsidP="001B5017">
      <w:pPr>
        <w:autoSpaceDE w:val="0"/>
        <w:autoSpaceDN w:val="0"/>
        <w:adjustRightInd w:val="0"/>
        <w:ind w:left="426"/>
        <w:jc w:val="both"/>
        <w:rPr>
          <w:rFonts w:ascii="Arial" w:eastAsiaTheme="minorHAnsi" w:hAnsi="Arial" w:cs="Arial"/>
          <w:iCs/>
          <w:color w:val="000000"/>
          <w:sz w:val="22"/>
          <w:szCs w:val="22"/>
          <w:lang w:eastAsia="en-US"/>
        </w:rPr>
      </w:pPr>
    </w:p>
    <w:p w:rsidR="001B5017" w:rsidRPr="00C4550B" w:rsidRDefault="001B5017" w:rsidP="00141B56">
      <w:pPr>
        <w:pStyle w:val="Prrafodelista"/>
        <w:numPr>
          <w:ilvl w:val="0"/>
          <w:numId w:val="13"/>
        </w:numPr>
        <w:autoSpaceDE w:val="0"/>
        <w:autoSpaceDN w:val="0"/>
        <w:adjustRightInd w:val="0"/>
        <w:ind w:left="709" w:hanging="283"/>
        <w:jc w:val="both"/>
        <w:rPr>
          <w:rFonts w:ascii="Arial" w:eastAsiaTheme="minorHAnsi" w:hAnsi="Arial" w:cs="Arial"/>
          <w:sz w:val="22"/>
          <w:szCs w:val="22"/>
          <w:lang w:eastAsia="en-US"/>
        </w:rPr>
      </w:pPr>
      <w:r w:rsidRPr="00C4550B">
        <w:rPr>
          <w:rFonts w:ascii="Arial" w:eastAsiaTheme="minorHAnsi" w:hAnsi="Arial" w:cs="Arial"/>
          <w:color w:val="000000"/>
          <w:sz w:val="22"/>
          <w:szCs w:val="22"/>
          <w:lang w:eastAsia="en-US"/>
        </w:rPr>
        <w:t xml:space="preserve">Cumplir con lo expuesto en la norma de sismo resistencia del RNE y otras normas </w:t>
      </w:r>
      <w:r w:rsidRPr="00C4550B">
        <w:rPr>
          <w:rFonts w:ascii="Arial" w:eastAsiaTheme="minorHAnsi" w:hAnsi="Arial" w:cs="Arial"/>
          <w:iCs/>
          <w:color w:val="000000"/>
          <w:sz w:val="22"/>
          <w:szCs w:val="22"/>
          <w:lang w:eastAsia="en-US"/>
        </w:rPr>
        <w:t>ad hoc</w:t>
      </w:r>
      <w:r w:rsidRPr="00C4550B">
        <w:rPr>
          <w:rFonts w:ascii="Arial" w:eastAsiaTheme="minorHAnsi" w:hAnsi="Arial" w:cs="Arial"/>
          <w:i/>
          <w:iCs/>
          <w:color w:val="000000"/>
          <w:sz w:val="22"/>
          <w:szCs w:val="22"/>
          <w:lang w:eastAsia="en-US"/>
        </w:rPr>
        <w:t xml:space="preserve"> </w:t>
      </w:r>
      <w:r w:rsidRPr="00C4550B">
        <w:rPr>
          <w:rFonts w:ascii="Arial" w:eastAsiaTheme="minorHAnsi" w:hAnsi="Arial" w:cs="Arial"/>
          <w:color w:val="000000"/>
          <w:sz w:val="22"/>
          <w:szCs w:val="22"/>
          <w:lang w:eastAsia="en-US"/>
        </w:rPr>
        <w:t>para la ubicación de los elementos expuestos frente a sismos.</w:t>
      </w:r>
    </w:p>
    <w:p w:rsidR="001B5017" w:rsidRPr="00C4550B" w:rsidRDefault="001B5017" w:rsidP="001B5017">
      <w:pPr>
        <w:pStyle w:val="Prrafodelista"/>
        <w:autoSpaceDE w:val="0"/>
        <w:autoSpaceDN w:val="0"/>
        <w:adjustRightInd w:val="0"/>
        <w:ind w:left="709"/>
        <w:jc w:val="both"/>
        <w:rPr>
          <w:rFonts w:ascii="Arial" w:eastAsiaTheme="minorHAnsi" w:hAnsi="Arial" w:cs="Arial"/>
          <w:sz w:val="22"/>
          <w:szCs w:val="22"/>
          <w:lang w:eastAsia="en-US"/>
        </w:rPr>
      </w:pPr>
    </w:p>
    <w:p w:rsidR="001B5017" w:rsidRPr="006A7C3C" w:rsidRDefault="001B5017" w:rsidP="00141B56">
      <w:pPr>
        <w:pStyle w:val="Prrafodelista"/>
        <w:numPr>
          <w:ilvl w:val="0"/>
          <w:numId w:val="13"/>
        </w:numPr>
        <w:autoSpaceDE w:val="0"/>
        <w:autoSpaceDN w:val="0"/>
        <w:adjustRightInd w:val="0"/>
        <w:ind w:left="709" w:hanging="283"/>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Para reducir el impacto del peligro de sismo, mejorar el suelo en los puntos sensibles </w:t>
      </w:r>
      <w:r>
        <w:rPr>
          <w:rFonts w:ascii="Arial" w:hAnsi="Arial" w:cs="Arial"/>
          <w:sz w:val="22"/>
          <w:szCs w:val="22"/>
        </w:rPr>
        <w:t>l</w:t>
      </w:r>
      <w:r w:rsidRPr="006D5DD0">
        <w:rPr>
          <w:rFonts w:ascii="Arial" w:hAnsi="Arial" w:cs="Arial"/>
          <w:sz w:val="22"/>
          <w:szCs w:val="22"/>
        </w:rPr>
        <w:t>a captac</w:t>
      </w:r>
      <w:r w:rsidRPr="004733F9">
        <w:rPr>
          <w:rFonts w:ascii="Arial" w:hAnsi="Arial" w:cs="Arial"/>
          <w:sz w:val="22"/>
          <w:szCs w:val="22"/>
        </w:rPr>
        <w:t xml:space="preserve">ión </w:t>
      </w:r>
      <w:r>
        <w:rPr>
          <w:rFonts w:ascii="Arial" w:hAnsi="Arial" w:cs="Arial"/>
          <w:sz w:val="22"/>
          <w:szCs w:val="22"/>
        </w:rPr>
        <w:t xml:space="preserve">de agua mediante </w:t>
      </w:r>
      <w:r w:rsidRPr="004733F9">
        <w:rPr>
          <w:rFonts w:ascii="Arial" w:hAnsi="Arial" w:cs="Arial"/>
          <w:sz w:val="22"/>
          <w:szCs w:val="22"/>
        </w:rPr>
        <w:t>galerías filtrantes, línea de conducción, reservorio apoyado, línea de distribución</w:t>
      </w:r>
      <w:r w:rsidR="006A7C3C">
        <w:rPr>
          <w:rFonts w:ascii="Arial" w:hAnsi="Arial" w:cs="Arial"/>
          <w:sz w:val="22"/>
          <w:szCs w:val="22"/>
        </w:rPr>
        <w:t xml:space="preserve"> y conexiones domiciliarias</w:t>
      </w:r>
      <w:r w:rsidRPr="004733F9">
        <w:rPr>
          <w:rFonts w:ascii="Arial" w:hAnsi="Arial" w:cs="Arial"/>
          <w:sz w:val="22"/>
          <w:szCs w:val="22"/>
        </w:rPr>
        <w:t>, red de alcantarillado</w:t>
      </w:r>
      <w:r w:rsidR="006A7C3C">
        <w:rPr>
          <w:rFonts w:ascii="Arial" w:hAnsi="Arial" w:cs="Arial"/>
          <w:sz w:val="22"/>
          <w:szCs w:val="22"/>
        </w:rPr>
        <w:t xml:space="preserve"> y conexiones domiciliarias</w:t>
      </w:r>
      <w:r w:rsidRPr="004733F9">
        <w:rPr>
          <w:rFonts w:ascii="Arial" w:hAnsi="Arial" w:cs="Arial"/>
          <w:sz w:val="22"/>
          <w:szCs w:val="22"/>
        </w:rPr>
        <w:t xml:space="preserve">, pozos sépticos, </w:t>
      </w:r>
      <w:r>
        <w:rPr>
          <w:rFonts w:ascii="Arial" w:hAnsi="Arial" w:cs="Arial"/>
          <w:sz w:val="22"/>
          <w:szCs w:val="22"/>
        </w:rPr>
        <w:t>p</w:t>
      </w:r>
      <w:r w:rsidRPr="004733F9">
        <w:rPr>
          <w:rFonts w:ascii="Arial" w:hAnsi="Arial" w:cs="Arial"/>
          <w:sz w:val="22"/>
          <w:szCs w:val="22"/>
        </w:rPr>
        <w:t>ozos de percolación</w:t>
      </w:r>
      <w:r>
        <w:rPr>
          <w:rFonts w:ascii="Arial" w:hAnsi="Arial" w:cs="Arial"/>
          <w:sz w:val="22"/>
          <w:szCs w:val="22"/>
        </w:rPr>
        <w:t xml:space="preserve"> que fueron identificados en el estudio de suelos. </w:t>
      </w:r>
      <w:r w:rsidRPr="006A7C3C">
        <w:rPr>
          <w:rFonts w:ascii="Arial" w:hAnsi="Arial" w:cs="Arial"/>
          <w:sz w:val="22"/>
          <w:szCs w:val="22"/>
        </w:rPr>
        <w:t>No existe otra alternativa de ubicación</w:t>
      </w:r>
    </w:p>
    <w:p w:rsidR="001B5017" w:rsidRPr="006D5DD0" w:rsidRDefault="001B5017" w:rsidP="001B5017">
      <w:pPr>
        <w:pStyle w:val="Prrafodelista"/>
        <w:rPr>
          <w:rFonts w:ascii="Arial" w:eastAsiaTheme="minorHAnsi" w:hAnsi="Arial" w:cs="Arial"/>
          <w:sz w:val="22"/>
          <w:szCs w:val="22"/>
          <w:lang w:eastAsia="en-US"/>
        </w:rPr>
      </w:pPr>
    </w:p>
    <w:p w:rsidR="001B5017" w:rsidRDefault="001B5017" w:rsidP="001B5017">
      <w:pPr>
        <w:autoSpaceDE w:val="0"/>
        <w:autoSpaceDN w:val="0"/>
        <w:adjustRightInd w:val="0"/>
        <w:jc w:val="both"/>
        <w:rPr>
          <w:rFonts w:ascii="Arial" w:eastAsiaTheme="minorHAnsi" w:hAnsi="Arial" w:cs="Arial"/>
          <w:b/>
          <w:bCs/>
          <w:sz w:val="22"/>
          <w:szCs w:val="22"/>
          <w:lang w:eastAsia="en-US"/>
        </w:rPr>
      </w:pPr>
    </w:p>
    <w:p w:rsidR="001B5017" w:rsidRPr="00DA6CBE" w:rsidRDefault="001B5017" w:rsidP="001B5017">
      <w:pPr>
        <w:shd w:val="clear" w:color="auto" w:fill="FFFFFF"/>
        <w:spacing w:after="94" w:line="234" w:lineRule="atLeast"/>
        <w:jc w:val="both"/>
        <w:rPr>
          <w:rFonts w:ascii="Arial" w:hAnsi="Arial" w:cs="Arial"/>
          <w:b/>
          <w:sz w:val="22"/>
          <w:szCs w:val="22"/>
        </w:rPr>
      </w:pPr>
      <w:r>
        <w:rPr>
          <w:rFonts w:ascii="Arial" w:hAnsi="Arial" w:cs="Arial"/>
          <w:b/>
          <w:sz w:val="22"/>
          <w:szCs w:val="22"/>
        </w:rPr>
        <w:t>B</w:t>
      </w:r>
      <w:r w:rsidRPr="00DA6CBE">
        <w:rPr>
          <w:rFonts w:ascii="Arial" w:hAnsi="Arial" w:cs="Arial"/>
          <w:b/>
          <w:sz w:val="22"/>
          <w:szCs w:val="22"/>
        </w:rPr>
        <w:t xml:space="preserve">.- ANALISIS DE </w:t>
      </w:r>
      <w:r>
        <w:rPr>
          <w:rFonts w:ascii="Arial" w:hAnsi="Arial" w:cs="Arial"/>
          <w:b/>
          <w:sz w:val="22"/>
          <w:szCs w:val="22"/>
        </w:rPr>
        <w:t>FRAGILIDAD ANTE EL IMPACTO DEL PELIGRO</w:t>
      </w:r>
      <w:r w:rsidRPr="00DA6CBE">
        <w:rPr>
          <w:rFonts w:ascii="Arial" w:hAnsi="Arial" w:cs="Arial"/>
          <w:b/>
          <w:sz w:val="22"/>
          <w:szCs w:val="22"/>
        </w:rPr>
        <w:t>:</w:t>
      </w:r>
    </w:p>
    <w:p w:rsidR="001B5017" w:rsidRPr="004733F9" w:rsidRDefault="001B5017" w:rsidP="001B5017">
      <w:pPr>
        <w:autoSpaceDE w:val="0"/>
        <w:autoSpaceDN w:val="0"/>
        <w:adjustRightInd w:val="0"/>
        <w:jc w:val="both"/>
        <w:rPr>
          <w:rFonts w:ascii="Arial" w:eastAsiaTheme="minorHAnsi" w:hAnsi="Arial" w:cs="Arial"/>
          <w:sz w:val="22"/>
          <w:szCs w:val="22"/>
          <w:lang w:eastAsia="en-US"/>
        </w:rPr>
      </w:pPr>
    </w:p>
    <w:p w:rsidR="001B5017" w:rsidRPr="00964E12" w:rsidRDefault="001B5017" w:rsidP="001B5017">
      <w:pPr>
        <w:autoSpaceDE w:val="0"/>
        <w:autoSpaceDN w:val="0"/>
        <w:adjustRightInd w:val="0"/>
        <w:jc w:val="both"/>
        <w:rPr>
          <w:rFonts w:ascii="Arial" w:eastAsiaTheme="minorHAnsi" w:hAnsi="Arial" w:cs="Arial"/>
          <w:b/>
          <w:sz w:val="22"/>
          <w:szCs w:val="22"/>
          <w:lang w:eastAsia="en-US"/>
        </w:rPr>
      </w:pPr>
      <w:r w:rsidRPr="00964E12">
        <w:rPr>
          <w:rFonts w:ascii="Arial" w:eastAsiaTheme="minorHAnsi" w:hAnsi="Arial" w:cs="Arial"/>
          <w:b/>
          <w:iCs/>
          <w:sz w:val="22"/>
          <w:szCs w:val="22"/>
          <w:lang w:eastAsia="en-US"/>
        </w:rPr>
        <w:t xml:space="preserve">B.1. Identificar factores que pueden generar vulnerabilidad por fragilidad </w:t>
      </w:r>
    </w:p>
    <w:p w:rsidR="001B5017" w:rsidRDefault="001B5017" w:rsidP="001B5017">
      <w:pPr>
        <w:autoSpaceDE w:val="0"/>
        <w:autoSpaceDN w:val="0"/>
        <w:adjustRightInd w:val="0"/>
        <w:jc w:val="both"/>
        <w:rPr>
          <w:rFonts w:ascii="Arial" w:eastAsiaTheme="minorHAnsi" w:hAnsi="Arial" w:cs="Arial"/>
          <w:sz w:val="22"/>
          <w:szCs w:val="22"/>
          <w:lang w:eastAsia="en-US"/>
        </w:rPr>
      </w:pPr>
    </w:p>
    <w:p w:rsidR="001B5017" w:rsidRDefault="001B5017" w:rsidP="001B5017">
      <w:pPr>
        <w:autoSpaceDE w:val="0"/>
        <w:autoSpaceDN w:val="0"/>
        <w:adjustRightInd w:val="0"/>
        <w:ind w:left="426"/>
        <w:jc w:val="both"/>
        <w:rPr>
          <w:rFonts w:ascii="Arial" w:hAnsi="Arial" w:cs="Arial"/>
          <w:sz w:val="22"/>
          <w:szCs w:val="22"/>
        </w:rPr>
      </w:pPr>
      <w:r w:rsidRPr="006D5DD0">
        <w:rPr>
          <w:rFonts w:ascii="Arial" w:eastAsiaTheme="minorHAnsi" w:hAnsi="Arial" w:cs="Arial"/>
          <w:sz w:val="22"/>
          <w:szCs w:val="22"/>
          <w:lang w:eastAsia="en-US"/>
        </w:rPr>
        <w:t xml:space="preserve">En el </w:t>
      </w:r>
      <w:r>
        <w:rPr>
          <w:rFonts w:ascii="Arial" w:eastAsiaTheme="minorHAnsi" w:hAnsi="Arial" w:cs="Arial"/>
          <w:sz w:val="22"/>
          <w:szCs w:val="22"/>
          <w:lang w:eastAsia="en-US"/>
        </w:rPr>
        <w:t xml:space="preserve">análisis de exposición al peligro </w:t>
      </w:r>
      <w:r w:rsidRPr="006D5DD0">
        <w:rPr>
          <w:rFonts w:ascii="Arial" w:eastAsiaTheme="minorHAnsi" w:hAnsi="Arial" w:cs="Arial"/>
          <w:sz w:val="22"/>
          <w:szCs w:val="22"/>
          <w:lang w:eastAsia="en-US"/>
        </w:rPr>
        <w:t xml:space="preserve">se concluyó que </w:t>
      </w:r>
      <w:r>
        <w:rPr>
          <w:rFonts w:ascii="Arial" w:eastAsiaTheme="minorHAnsi" w:hAnsi="Arial" w:cs="Arial"/>
          <w:sz w:val="22"/>
          <w:szCs w:val="22"/>
          <w:lang w:eastAsia="en-US"/>
        </w:rPr>
        <w:t xml:space="preserve">los </w:t>
      </w:r>
      <w:r w:rsidRPr="006D5DD0">
        <w:rPr>
          <w:rFonts w:ascii="Arial" w:eastAsiaTheme="minorHAnsi" w:hAnsi="Arial" w:cs="Arial"/>
          <w:sz w:val="22"/>
          <w:szCs w:val="22"/>
          <w:lang w:eastAsia="en-US"/>
        </w:rPr>
        <w:t xml:space="preserve">elementos </w:t>
      </w:r>
      <w:r>
        <w:rPr>
          <w:rFonts w:ascii="Arial" w:eastAsiaTheme="minorHAnsi" w:hAnsi="Arial" w:cs="Arial"/>
          <w:sz w:val="22"/>
          <w:szCs w:val="22"/>
          <w:lang w:eastAsia="en-US"/>
        </w:rPr>
        <w:t xml:space="preserve">como son: </w:t>
      </w:r>
      <w:r w:rsidR="006A7C3C">
        <w:rPr>
          <w:rFonts w:ascii="Arial" w:eastAsiaTheme="minorHAnsi" w:hAnsi="Arial" w:cs="Arial"/>
          <w:sz w:val="22"/>
          <w:szCs w:val="22"/>
          <w:lang w:eastAsia="en-US"/>
        </w:rPr>
        <w:t xml:space="preserve">el sistema de captación </w:t>
      </w:r>
      <w:r>
        <w:rPr>
          <w:rFonts w:ascii="Arial" w:hAnsi="Arial" w:cs="Arial"/>
          <w:sz w:val="22"/>
          <w:szCs w:val="22"/>
        </w:rPr>
        <w:t xml:space="preserve"> </w:t>
      </w:r>
      <w:r w:rsidR="006A7C3C">
        <w:rPr>
          <w:rFonts w:ascii="Arial" w:hAnsi="Arial" w:cs="Arial"/>
          <w:sz w:val="22"/>
          <w:szCs w:val="22"/>
        </w:rPr>
        <w:t xml:space="preserve">y los canales de </w:t>
      </w:r>
      <w:proofErr w:type="spellStart"/>
      <w:r w:rsidR="006A7C3C">
        <w:rPr>
          <w:rFonts w:ascii="Arial" w:hAnsi="Arial" w:cs="Arial"/>
          <w:sz w:val="22"/>
          <w:szCs w:val="22"/>
        </w:rPr>
        <w:t>Parihuaná</w:t>
      </w:r>
      <w:proofErr w:type="spellEnd"/>
      <w:r w:rsidR="006A7C3C">
        <w:rPr>
          <w:rFonts w:ascii="Arial" w:hAnsi="Arial" w:cs="Arial"/>
          <w:sz w:val="22"/>
          <w:szCs w:val="22"/>
        </w:rPr>
        <w:t xml:space="preserve"> y </w:t>
      </w:r>
      <w:proofErr w:type="spellStart"/>
      <w:r w:rsidR="006A7C3C">
        <w:rPr>
          <w:rFonts w:ascii="Arial" w:hAnsi="Arial" w:cs="Arial"/>
          <w:sz w:val="22"/>
          <w:szCs w:val="22"/>
        </w:rPr>
        <w:t>Chunchanga</w:t>
      </w:r>
      <w:proofErr w:type="spellEnd"/>
      <w:r w:rsidR="006A7C3C">
        <w:rPr>
          <w:rFonts w:ascii="Arial" w:hAnsi="Arial" w:cs="Arial"/>
          <w:sz w:val="22"/>
          <w:szCs w:val="22"/>
        </w:rPr>
        <w:t>,</w:t>
      </w:r>
      <w:r>
        <w:rPr>
          <w:rFonts w:ascii="Arial" w:hAnsi="Arial" w:cs="Arial"/>
          <w:sz w:val="22"/>
          <w:szCs w:val="22"/>
        </w:rPr>
        <w:t xml:space="preserve"> </w:t>
      </w:r>
      <w:r w:rsidRPr="004733F9">
        <w:rPr>
          <w:rFonts w:ascii="Arial" w:hAnsi="Arial" w:cs="Arial"/>
          <w:sz w:val="22"/>
          <w:szCs w:val="22"/>
        </w:rPr>
        <w:t>galerías filtrantes, línea de conducción, reservorio apoyado, línea de distribución</w:t>
      </w:r>
      <w:r w:rsidR="006A7C3C">
        <w:rPr>
          <w:rFonts w:ascii="Arial" w:hAnsi="Arial" w:cs="Arial"/>
          <w:sz w:val="22"/>
          <w:szCs w:val="22"/>
        </w:rPr>
        <w:t xml:space="preserve"> y conexiones domiciliarias</w:t>
      </w:r>
      <w:r w:rsidRPr="004733F9">
        <w:rPr>
          <w:rFonts w:ascii="Arial" w:hAnsi="Arial" w:cs="Arial"/>
          <w:sz w:val="22"/>
          <w:szCs w:val="22"/>
        </w:rPr>
        <w:t>, red de alcantarillado</w:t>
      </w:r>
      <w:r w:rsidR="006A7C3C">
        <w:rPr>
          <w:rFonts w:ascii="Arial" w:hAnsi="Arial" w:cs="Arial"/>
          <w:sz w:val="22"/>
          <w:szCs w:val="22"/>
        </w:rPr>
        <w:t xml:space="preserve"> y conexiones domiciliarias</w:t>
      </w:r>
      <w:r w:rsidRPr="004733F9">
        <w:rPr>
          <w:rFonts w:ascii="Arial" w:hAnsi="Arial" w:cs="Arial"/>
          <w:sz w:val="22"/>
          <w:szCs w:val="22"/>
        </w:rPr>
        <w:t xml:space="preserve">, pozos sépticos, </w:t>
      </w:r>
      <w:r>
        <w:rPr>
          <w:rFonts w:ascii="Arial" w:hAnsi="Arial" w:cs="Arial"/>
          <w:sz w:val="22"/>
          <w:szCs w:val="22"/>
        </w:rPr>
        <w:t>p</w:t>
      </w:r>
      <w:r w:rsidRPr="004733F9">
        <w:rPr>
          <w:rFonts w:ascii="Arial" w:hAnsi="Arial" w:cs="Arial"/>
          <w:sz w:val="22"/>
          <w:szCs w:val="22"/>
        </w:rPr>
        <w:t>ozos de percolación</w:t>
      </w:r>
      <w:r w:rsidRPr="006D5DD0">
        <w:rPr>
          <w:rFonts w:ascii="Arial" w:eastAsiaTheme="minorHAnsi" w:hAnsi="Arial" w:cs="Arial"/>
          <w:sz w:val="22"/>
          <w:szCs w:val="22"/>
          <w:lang w:eastAsia="en-US"/>
        </w:rPr>
        <w:t xml:space="preserve"> estarán expuestos al peligro de sismos</w:t>
      </w:r>
      <w:r>
        <w:rPr>
          <w:rFonts w:ascii="Arial" w:eastAsiaTheme="minorHAnsi" w:hAnsi="Arial" w:cs="Arial"/>
          <w:sz w:val="22"/>
          <w:szCs w:val="22"/>
          <w:lang w:eastAsia="en-US"/>
        </w:rPr>
        <w:t>.</w:t>
      </w:r>
      <w:r w:rsidRPr="006D5DD0">
        <w:rPr>
          <w:rFonts w:ascii="Arial" w:eastAsiaTheme="minorHAnsi" w:hAnsi="Arial" w:cs="Arial"/>
          <w:sz w:val="22"/>
          <w:szCs w:val="22"/>
          <w:lang w:eastAsia="en-US"/>
        </w:rPr>
        <w:t>; además</w:t>
      </w:r>
      <w:r w:rsidR="006A7C3C">
        <w:rPr>
          <w:rFonts w:ascii="Arial" w:eastAsiaTheme="minorHAnsi" w:hAnsi="Arial" w:cs="Arial"/>
          <w:sz w:val="22"/>
          <w:szCs w:val="22"/>
          <w:lang w:eastAsia="en-US"/>
        </w:rPr>
        <w:t xml:space="preserve"> el </w:t>
      </w:r>
      <w:r w:rsidRPr="006D5DD0">
        <w:rPr>
          <w:rFonts w:ascii="Arial" w:eastAsiaTheme="minorHAnsi" w:hAnsi="Arial" w:cs="Arial"/>
          <w:sz w:val="22"/>
          <w:szCs w:val="22"/>
          <w:lang w:eastAsia="en-US"/>
        </w:rPr>
        <w:t xml:space="preserve"> </w:t>
      </w:r>
      <w:proofErr w:type="spellStart"/>
      <w:r>
        <w:rPr>
          <w:rFonts w:ascii="Arial" w:eastAsiaTheme="minorHAnsi" w:hAnsi="Arial" w:cs="Arial"/>
          <w:sz w:val="22"/>
          <w:szCs w:val="22"/>
          <w:lang w:eastAsia="en-US"/>
        </w:rPr>
        <w:t>el</w:t>
      </w:r>
      <w:proofErr w:type="spellEnd"/>
      <w:r>
        <w:rPr>
          <w:rFonts w:ascii="Arial" w:eastAsiaTheme="minorHAnsi" w:hAnsi="Arial" w:cs="Arial"/>
          <w:sz w:val="22"/>
          <w:szCs w:val="22"/>
          <w:lang w:eastAsia="en-US"/>
        </w:rPr>
        <w:t xml:space="preserve"> sistema de captación</w:t>
      </w:r>
      <w:r w:rsidRPr="006D5DD0">
        <w:rPr>
          <w:rFonts w:ascii="Arial" w:eastAsiaTheme="minorHAnsi" w:hAnsi="Arial" w:cs="Arial"/>
          <w:sz w:val="22"/>
          <w:szCs w:val="22"/>
          <w:lang w:eastAsia="en-US"/>
        </w:rPr>
        <w:t>, est</w:t>
      </w:r>
      <w:r w:rsidR="00964E12">
        <w:rPr>
          <w:rFonts w:ascii="Arial" w:eastAsiaTheme="minorHAnsi" w:hAnsi="Arial" w:cs="Arial"/>
          <w:sz w:val="22"/>
          <w:szCs w:val="22"/>
          <w:lang w:eastAsia="en-US"/>
        </w:rPr>
        <w:t>a</w:t>
      </w:r>
      <w:r w:rsidRPr="006D5DD0">
        <w:rPr>
          <w:rFonts w:ascii="Arial" w:eastAsiaTheme="minorHAnsi" w:hAnsi="Arial" w:cs="Arial"/>
          <w:sz w:val="22"/>
          <w:szCs w:val="22"/>
          <w:lang w:eastAsia="en-US"/>
        </w:rPr>
        <w:t>rán expuestas a</w:t>
      </w:r>
      <w:r>
        <w:rPr>
          <w:rFonts w:ascii="Arial" w:eastAsiaTheme="minorHAnsi" w:hAnsi="Arial" w:cs="Arial"/>
          <w:sz w:val="22"/>
          <w:szCs w:val="22"/>
          <w:lang w:eastAsia="en-US"/>
        </w:rPr>
        <w:t xml:space="preserve">l peligro </w:t>
      </w:r>
      <w:r w:rsidRPr="006D5DD0">
        <w:rPr>
          <w:rFonts w:ascii="Arial" w:eastAsiaTheme="minorHAnsi" w:hAnsi="Arial" w:cs="Arial"/>
          <w:sz w:val="22"/>
          <w:szCs w:val="22"/>
          <w:lang w:eastAsia="en-US"/>
        </w:rPr>
        <w:t xml:space="preserve"> </w:t>
      </w:r>
      <w:r>
        <w:rPr>
          <w:rFonts w:ascii="Arial" w:hAnsi="Arial" w:cs="Arial"/>
          <w:sz w:val="22"/>
          <w:szCs w:val="22"/>
        </w:rPr>
        <w:t xml:space="preserve">de </w:t>
      </w:r>
      <w:r w:rsidRPr="006D5DD0">
        <w:rPr>
          <w:rFonts w:ascii="Arial" w:hAnsi="Arial" w:cs="Arial"/>
          <w:sz w:val="22"/>
          <w:szCs w:val="22"/>
        </w:rPr>
        <w:t xml:space="preserve">avenidas </w:t>
      </w:r>
      <w:r w:rsidR="003670BF">
        <w:rPr>
          <w:rFonts w:ascii="Arial" w:hAnsi="Arial" w:cs="Arial"/>
          <w:sz w:val="22"/>
          <w:szCs w:val="22"/>
        </w:rPr>
        <w:t xml:space="preserve">extraordinarias </w:t>
      </w:r>
      <w:r w:rsidRPr="006D5DD0">
        <w:rPr>
          <w:rFonts w:ascii="Arial" w:hAnsi="Arial" w:cs="Arial"/>
          <w:sz w:val="22"/>
          <w:szCs w:val="22"/>
        </w:rPr>
        <w:t xml:space="preserve">en el Río Pisco asociada a lluvias intensas para un </w:t>
      </w:r>
      <w:r w:rsidRPr="00964E12">
        <w:rPr>
          <w:rFonts w:ascii="Arial" w:hAnsi="Arial" w:cs="Arial"/>
          <w:sz w:val="22"/>
          <w:szCs w:val="22"/>
        </w:rPr>
        <w:t>periodo de retorno de 25 años.</w:t>
      </w:r>
    </w:p>
    <w:p w:rsidR="001B5017" w:rsidRPr="006D5DD0" w:rsidRDefault="001B5017" w:rsidP="001B5017">
      <w:pPr>
        <w:autoSpaceDE w:val="0"/>
        <w:autoSpaceDN w:val="0"/>
        <w:adjustRightInd w:val="0"/>
        <w:ind w:left="426"/>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p>
    <w:p w:rsidR="001B5017" w:rsidRDefault="001B5017" w:rsidP="001B5017">
      <w:pPr>
        <w:autoSpaceDE w:val="0"/>
        <w:autoSpaceDN w:val="0"/>
        <w:adjustRightInd w:val="0"/>
        <w:ind w:left="426"/>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A</w:t>
      </w:r>
      <w:r>
        <w:rPr>
          <w:rFonts w:ascii="Arial" w:eastAsiaTheme="minorHAnsi" w:hAnsi="Arial" w:cs="Arial"/>
          <w:sz w:val="22"/>
          <w:szCs w:val="22"/>
          <w:lang w:eastAsia="en-US"/>
        </w:rPr>
        <w:t xml:space="preserve"> continuación</w:t>
      </w:r>
      <w:r w:rsidRPr="006D5DD0">
        <w:rPr>
          <w:rFonts w:ascii="Arial" w:eastAsiaTheme="minorHAnsi" w:hAnsi="Arial" w:cs="Arial"/>
          <w:sz w:val="22"/>
          <w:szCs w:val="22"/>
          <w:lang w:eastAsia="en-US"/>
        </w:rPr>
        <w:t xml:space="preserve"> se analizan los factores que podrían generar su fragilidad antes de plantear las medidas que incrementen la resistencia de los elementos expuestos del PIP, a través de las siguientes actividades:</w:t>
      </w:r>
    </w:p>
    <w:p w:rsidR="001B5017" w:rsidRPr="006D5DD0" w:rsidRDefault="001B5017" w:rsidP="001B5017">
      <w:pPr>
        <w:autoSpaceDE w:val="0"/>
        <w:autoSpaceDN w:val="0"/>
        <w:adjustRightInd w:val="0"/>
        <w:ind w:left="426"/>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p>
    <w:p w:rsidR="001B5017" w:rsidRPr="00C72310" w:rsidRDefault="001B5017" w:rsidP="00141B56">
      <w:pPr>
        <w:pStyle w:val="Prrafodelista"/>
        <w:numPr>
          <w:ilvl w:val="0"/>
          <w:numId w:val="14"/>
        </w:numPr>
        <w:autoSpaceDE w:val="0"/>
        <w:autoSpaceDN w:val="0"/>
        <w:adjustRightInd w:val="0"/>
        <w:jc w:val="both"/>
        <w:rPr>
          <w:rFonts w:ascii="Arial" w:eastAsiaTheme="minorHAnsi" w:hAnsi="Arial" w:cs="Arial"/>
          <w:sz w:val="22"/>
          <w:szCs w:val="22"/>
          <w:lang w:eastAsia="en-US"/>
        </w:rPr>
      </w:pPr>
      <w:r w:rsidRPr="00C72310">
        <w:rPr>
          <w:rFonts w:ascii="Arial" w:eastAsiaTheme="minorHAnsi" w:hAnsi="Arial" w:cs="Arial"/>
          <w:sz w:val="22"/>
          <w:szCs w:val="22"/>
          <w:lang w:eastAsia="en-US"/>
        </w:rPr>
        <w:t xml:space="preserve">Verificar que el diseño del </w:t>
      </w:r>
      <w:r>
        <w:rPr>
          <w:rFonts w:ascii="Arial" w:eastAsiaTheme="minorHAnsi" w:hAnsi="Arial" w:cs="Arial"/>
          <w:sz w:val="22"/>
          <w:szCs w:val="22"/>
          <w:lang w:eastAsia="en-US"/>
        </w:rPr>
        <w:t>presente proyecto</w:t>
      </w:r>
      <w:r w:rsidRPr="00C72310">
        <w:rPr>
          <w:rFonts w:ascii="Arial" w:eastAsiaTheme="minorHAnsi" w:hAnsi="Arial" w:cs="Arial"/>
          <w:sz w:val="22"/>
          <w:szCs w:val="22"/>
          <w:lang w:eastAsia="en-US"/>
        </w:rPr>
        <w:t xml:space="preserve"> cumpl</w:t>
      </w:r>
      <w:r>
        <w:rPr>
          <w:rFonts w:ascii="Arial" w:eastAsiaTheme="minorHAnsi" w:hAnsi="Arial" w:cs="Arial"/>
          <w:sz w:val="22"/>
          <w:szCs w:val="22"/>
          <w:lang w:eastAsia="en-US"/>
        </w:rPr>
        <w:t>a</w:t>
      </w:r>
      <w:r w:rsidRPr="00C72310">
        <w:rPr>
          <w:rFonts w:ascii="Arial" w:eastAsiaTheme="minorHAnsi" w:hAnsi="Arial" w:cs="Arial"/>
          <w:sz w:val="22"/>
          <w:szCs w:val="22"/>
          <w:lang w:eastAsia="en-US"/>
        </w:rPr>
        <w:t xml:space="preserve"> con las normas técnicas detalladas en el Reglamento Nacional de Edificaciones, entre otros. A</w:t>
      </w:r>
      <w:r w:rsidR="00964E12">
        <w:rPr>
          <w:rFonts w:ascii="Arial" w:eastAsiaTheme="minorHAnsi" w:hAnsi="Arial" w:cs="Arial"/>
          <w:sz w:val="22"/>
          <w:szCs w:val="22"/>
          <w:lang w:eastAsia="en-US"/>
        </w:rPr>
        <w:t>l</w:t>
      </w:r>
      <w:r w:rsidRPr="00C72310">
        <w:rPr>
          <w:rFonts w:ascii="Arial" w:eastAsiaTheme="minorHAnsi" w:hAnsi="Arial" w:cs="Arial"/>
          <w:sz w:val="22"/>
          <w:szCs w:val="22"/>
          <w:lang w:eastAsia="en-US"/>
        </w:rPr>
        <w:t xml:space="preserve"> respecto se encontró que: </w:t>
      </w:r>
    </w:p>
    <w:p w:rsidR="001B5017" w:rsidRPr="006D5DD0" w:rsidRDefault="001B5017" w:rsidP="001B5017">
      <w:pPr>
        <w:autoSpaceDE w:val="0"/>
        <w:autoSpaceDN w:val="0"/>
        <w:adjustRightInd w:val="0"/>
        <w:ind w:left="426"/>
        <w:jc w:val="both"/>
        <w:rPr>
          <w:rFonts w:ascii="Arial" w:eastAsiaTheme="minorHAnsi" w:hAnsi="Arial" w:cs="Arial"/>
          <w:sz w:val="22"/>
          <w:szCs w:val="22"/>
          <w:lang w:eastAsia="en-US"/>
        </w:rPr>
      </w:pPr>
    </w:p>
    <w:p w:rsidR="001B5017" w:rsidRDefault="001B5017" w:rsidP="00141B56">
      <w:pPr>
        <w:pStyle w:val="Prrafodelista"/>
        <w:numPr>
          <w:ilvl w:val="0"/>
          <w:numId w:val="15"/>
        </w:numPr>
        <w:autoSpaceDE w:val="0"/>
        <w:autoSpaceDN w:val="0"/>
        <w:adjustRightInd w:val="0"/>
        <w:spacing w:after="59"/>
        <w:jc w:val="both"/>
        <w:rPr>
          <w:rFonts w:ascii="Arial" w:eastAsiaTheme="minorHAnsi" w:hAnsi="Arial" w:cs="Arial"/>
          <w:sz w:val="22"/>
          <w:szCs w:val="22"/>
          <w:lang w:eastAsia="en-US"/>
        </w:rPr>
      </w:pPr>
      <w:r w:rsidRPr="00C72310">
        <w:rPr>
          <w:rFonts w:ascii="Arial" w:eastAsiaTheme="minorHAnsi" w:hAnsi="Arial" w:cs="Arial"/>
          <w:sz w:val="22"/>
          <w:szCs w:val="22"/>
          <w:lang w:eastAsia="en-US"/>
        </w:rPr>
        <w:t xml:space="preserve">No existe una norma técnica peruana específica para diseño sismo resistente de los elementos expuestos en el </w:t>
      </w:r>
      <w:r w:rsidR="003670BF">
        <w:rPr>
          <w:rFonts w:ascii="Arial" w:eastAsiaTheme="minorHAnsi" w:hAnsi="Arial" w:cs="Arial"/>
          <w:sz w:val="22"/>
          <w:szCs w:val="22"/>
          <w:lang w:eastAsia="en-US"/>
        </w:rPr>
        <w:t>proyecto</w:t>
      </w:r>
      <w:r w:rsidRPr="00C72310">
        <w:rPr>
          <w:rFonts w:ascii="Arial" w:eastAsiaTheme="minorHAnsi" w:hAnsi="Arial" w:cs="Arial"/>
          <w:sz w:val="22"/>
          <w:szCs w:val="22"/>
          <w:lang w:eastAsia="en-US"/>
        </w:rPr>
        <w:t xml:space="preserve">. Según el criterio técnico del responsable el </w:t>
      </w:r>
      <w:r w:rsidR="003670BF">
        <w:rPr>
          <w:rFonts w:ascii="Arial" w:eastAsiaTheme="minorHAnsi" w:hAnsi="Arial" w:cs="Arial"/>
          <w:sz w:val="22"/>
          <w:szCs w:val="22"/>
          <w:lang w:eastAsia="en-US"/>
        </w:rPr>
        <w:t>proyecto</w:t>
      </w:r>
      <w:r w:rsidRPr="00C72310">
        <w:rPr>
          <w:rFonts w:ascii="Arial" w:eastAsiaTheme="minorHAnsi" w:hAnsi="Arial" w:cs="Arial"/>
          <w:sz w:val="22"/>
          <w:szCs w:val="22"/>
          <w:lang w:eastAsia="en-US"/>
        </w:rPr>
        <w:t xml:space="preserve"> se cumplirán con las exigencias del diseño sismo resistente aplicable a los elementos expuestos. </w:t>
      </w:r>
    </w:p>
    <w:p w:rsidR="001B5017" w:rsidRPr="00C72310" w:rsidRDefault="001B5017" w:rsidP="001B5017">
      <w:pPr>
        <w:pStyle w:val="Prrafodelista"/>
        <w:autoSpaceDE w:val="0"/>
        <w:autoSpaceDN w:val="0"/>
        <w:adjustRightInd w:val="0"/>
        <w:spacing w:after="59"/>
        <w:ind w:left="1146"/>
        <w:jc w:val="both"/>
        <w:rPr>
          <w:rFonts w:ascii="Arial" w:eastAsiaTheme="minorHAnsi" w:hAnsi="Arial" w:cs="Arial"/>
          <w:sz w:val="22"/>
          <w:szCs w:val="22"/>
          <w:lang w:eastAsia="en-US"/>
        </w:rPr>
      </w:pPr>
    </w:p>
    <w:p w:rsidR="001B5017" w:rsidRPr="00C72310" w:rsidRDefault="001B5017" w:rsidP="00141B56">
      <w:pPr>
        <w:pStyle w:val="Prrafodelista"/>
        <w:numPr>
          <w:ilvl w:val="0"/>
          <w:numId w:val="15"/>
        </w:numPr>
        <w:autoSpaceDE w:val="0"/>
        <w:autoSpaceDN w:val="0"/>
        <w:adjustRightInd w:val="0"/>
        <w:spacing w:after="59"/>
        <w:jc w:val="both"/>
        <w:rPr>
          <w:rFonts w:ascii="Arial" w:eastAsiaTheme="minorHAnsi" w:hAnsi="Arial" w:cs="Arial"/>
          <w:sz w:val="22"/>
          <w:szCs w:val="22"/>
          <w:lang w:eastAsia="en-US"/>
        </w:rPr>
      </w:pPr>
      <w:r>
        <w:rPr>
          <w:rFonts w:ascii="Arial" w:eastAsiaTheme="minorHAnsi" w:hAnsi="Arial" w:cs="Arial"/>
          <w:sz w:val="22"/>
          <w:szCs w:val="22"/>
          <w:lang w:eastAsia="en-US"/>
        </w:rPr>
        <w:t>El sistema de captación</w:t>
      </w:r>
      <w:r w:rsidR="003670BF">
        <w:rPr>
          <w:rFonts w:ascii="Arial" w:eastAsiaTheme="minorHAnsi" w:hAnsi="Arial" w:cs="Arial"/>
          <w:sz w:val="22"/>
          <w:szCs w:val="22"/>
          <w:lang w:eastAsia="en-US"/>
        </w:rPr>
        <w:t xml:space="preserve"> y los canales </w:t>
      </w:r>
      <w:proofErr w:type="spellStart"/>
      <w:r w:rsidR="003670BF">
        <w:rPr>
          <w:rFonts w:ascii="Arial" w:eastAsiaTheme="minorHAnsi" w:hAnsi="Arial" w:cs="Arial"/>
          <w:sz w:val="22"/>
          <w:szCs w:val="22"/>
          <w:lang w:eastAsia="en-US"/>
        </w:rPr>
        <w:t>Parihuaná</w:t>
      </w:r>
      <w:proofErr w:type="spellEnd"/>
      <w:r w:rsidR="003670BF">
        <w:rPr>
          <w:rFonts w:ascii="Arial" w:eastAsiaTheme="minorHAnsi" w:hAnsi="Arial" w:cs="Arial"/>
          <w:sz w:val="22"/>
          <w:szCs w:val="22"/>
          <w:lang w:eastAsia="en-US"/>
        </w:rPr>
        <w:t xml:space="preserve"> y </w:t>
      </w:r>
      <w:proofErr w:type="spellStart"/>
      <w:r w:rsidR="003670BF">
        <w:rPr>
          <w:rFonts w:ascii="Arial" w:eastAsiaTheme="minorHAnsi" w:hAnsi="Arial" w:cs="Arial"/>
          <w:sz w:val="22"/>
          <w:szCs w:val="22"/>
          <w:lang w:eastAsia="en-US"/>
        </w:rPr>
        <w:t>Chunchanga</w:t>
      </w:r>
      <w:proofErr w:type="spellEnd"/>
      <w:r w:rsidR="003670BF">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galerías filtrantes, </w:t>
      </w:r>
      <w:r w:rsidRPr="004733F9">
        <w:rPr>
          <w:rFonts w:ascii="Arial" w:hAnsi="Arial" w:cs="Arial"/>
          <w:sz w:val="22"/>
          <w:szCs w:val="22"/>
        </w:rPr>
        <w:t>línea de conducción, reservorio apoyado, línea de distribución</w:t>
      </w:r>
      <w:r w:rsidR="003670BF">
        <w:rPr>
          <w:rFonts w:ascii="Arial" w:hAnsi="Arial" w:cs="Arial"/>
          <w:sz w:val="22"/>
          <w:szCs w:val="22"/>
        </w:rPr>
        <w:t xml:space="preserve"> y conexiones domiciliarias</w:t>
      </w:r>
      <w:r w:rsidRPr="004733F9">
        <w:rPr>
          <w:rFonts w:ascii="Arial" w:hAnsi="Arial" w:cs="Arial"/>
          <w:sz w:val="22"/>
          <w:szCs w:val="22"/>
        </w:rPr>
        <w:t>, red de alcantarillado</w:t>
      </w:r>
      <w:r w:rsidR="003670BF">
        <w:rPr>
          <w:rFonts w:ascii="Arial" w:hAnsi="Arial" w:cs="Arial"/>
          <w:sz w:val="22"/>
          <w:szCs w:val="22"/>
        </w:rPr>
        <w:t xml:space="preserve"> y conexiones domiciliarias</w:t>
      </w:r>
      <w:r w:rsidRPr="004733F9">
        <w:rPr>
          <w:rFonts w:ascii="Arial" w:hAnsi="Arial" w:cs="Arial"/>
          <w:sz w:val="22"/>
          <w:szCs w:val="22"/>
        </w:rPr>
        <w:t xml:space="preserve">, pozos sépticos, </w:t>
      </w:r>
      <w:r>
        <w:rPr>
          <w:rFonts w:ascii="Arial" w:hAnsi="Arial" w:cs="Arial"/>
          <w:sz w:val="22"/>
          <w:szCs w:val="22"/>
        </w:rPr>
        <w:t>p</w:t>
      </w:r>
      <w:r w:rsidRPr="004733F9">
        <w:rPr>
          <w:rFonts w:ascii="Arial" w:hAnsi="Arial" w:cs="Arial"/>
          <w:sz w:val="22"/>
          <w:szCs w:val="22"/>
        </w:rPr>
        <w:t>ozos de percolación</w:t>
      </w:r>
      <w:r w:rsidRPr="00C72310">
        <w:rPr>
          <w:rFonts w:ascii="Arial" w:eastAsiaTheme="minorHAnsi" w:hAnsi="Arial" w:cs="Arial"/>
          <w:sz w:val="22"/>
          <w:szCs w:val="22"/>
          <w:lang w:eastAsia="en-US"/>
        </w:rPr>
        <w:t xml:space="preserve"> están cumpliendo con las siguientes normas técnicas: </w:t>
      </w:r>
    </w:p>
    <w:p w:rsidR="001B5017" w:rsidRPr="006D5DD0" w:rsidRDefault="001B5017" w:rsidP="001B5017">
      <w:pPr>
        <w:autoSpaceDE w:val="0"/>
        <w:autoSpaceDN w:val="0"/>
        <w:adjustRightInd w:val="0"/>
        <w:spacing w:after="59"/>
        <w:ind w:left="1134"/>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OS.070. </w:t>
      </w:r>
      <w:r w:rsidRPr="006D5DD0">
        <w:rPr>
          <w:rFonts w:ascii="Arial" w:eastAsiaTheme="minorHAnsi" w:hAnsi="Arial" w:cs="Arial"/>
          <w:sz w:val="22"/>
          <w:szCs w:val="22"/>
          <w:lang w:eastAsia="en-US"/>
        </w:rPr>
        <w:t xml:space="preserve">Redes de aguas residuales (en lo referente a ubicación y recubrimiento, reconocimiento del terreno y sus características). </w:t>
      </w:r>
    </w:p>
    <w:p w:rsidR="001B5017" w:rsidRPr="006D5DD0" w:rsidRDefault="001B5017" w:rsidP="001B5017">
      <w:pPr>
        <w:autoSpaceDE w:val="0"/>
        <w:autoSpaceDN w:val="0"/>
        <w:adjustRightInd w:val="0"/>
        <w:spacing w:after="59"/>
        <w:ind w:left="1134"/>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OS.090. </w:t>
      </w:r>
      <w:r w:rsidRPr="006D5DD0">
        <w:rPr>
          <w:rFonts w:ascii="Arial" w:eastAsiaTheme="minorHAnsi" w:hAnsi="Arial" w:cs="Arial"/>
          <w:sz w:val="22"/>
          <w:szCs w:val="22"/>
          <w:lang w:eastAsia="en-US"/>
        </w:rPr>
        <w:t xml:space="preserve">Plantas de tratamientos de aguas residuales (requiere tomar en cuenta información geológica, geotécnica y topográfica; y estudios de mecánica de suelos). </w:t>
      </w:r>
    </w:p>
    <w:p w:rsidR="001B5017" w:rsidRPr="006D5DD0" w:rsidRDefault="001B5017" w:rsidP="001B5017">
      <w:pPr>
        <w:autoSpaceDE w:val="0"/>
        <w:autoSpaceDN w:val="0"/>
        <w:adjustRightInd w:val="0"/>
        <w:spacing w:after="59"/>
        <w:ind w:left="1134"/>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OS.010. </w:t>
      </w:r>
      <w:r w:rsidRPr="006D5DD0">
        <w:rPr>
          <w:rFonts w:ascii="Arial" w:eastAsiaTheme="minorHAnsi" w:hAnsi="Arial" w:cs="Arial"/>
          <w:sz w:val="22"/>
          <w:szCs w:val="22"/>
          <w:lang w:eastAsia="en-US"/>
        </w:rPr>
        <w:t xml:space="preserve">Captación y conducción de agua para consumo humano. </w:t>
      </w:r>
    </w:p>
    <w:p w:rsidR="001B5017" w:rsidRPr="006D5DD0" w:rsidRDefault="001B5017" w:rsidP="001B5017">
      <w:pPr>
        <w:autoSpaceDE w:val="0"/>
        <w:autoSpaceDN w:val="0"/>
        <w:adjustRightInd w:val="0"/>
        <w:ind w:left="1134"/>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CE.020. </w:t>
      </w:r>
      <w:r w:rsidRPr="006D5DD0">
        <w:rPr>
          <w:rFonts w:ascii="Arial" w:eastAsiaTheme="minorHAnsi" w:hAnsi="Arial" w:cs="Arial"/>
          <w:sz w:val="22"/>
          <w:szCs w:val="22"/>
          <w:lang w:eastAsia="en-US"/>
        </w:rPr>
        <w:t xml:space="preserve">Estabilización de suelos y taludes. </w:t>
      </w:r>
    </w:p>
    <w:p w:rsidR="001B5017" w:rsidRPr="006D5DD0" w:rsidRDefault="001B5017" w:rsidP="001B5017">
      <w:pPr>
        <w:autoSpaceDE w:val="0"/>
        <w:autoSpaceDN w:val="0"/>
        <w:adjustRightInd w:val="0"/>
        <w:ind w:left="426"/>
        <w:jc w:val="both"/>
        <w:rPr>
          <w:rFonts w:ascii="Arial" w:eastAsiaTheme="minorHAnsi" w:hAnsi="Arial" w:cs="Arial"/>
          <w:sz w:val="22"/>
          <w:szCs w:val="22"/>
          <w:lang w:eastAsia="en-US"/>
        </w:rPr>
      </w:pPr>
    </w:p>
    <w:p w:rsidR="001B5017" w:rsidRPr="006D5DD0" w:rsidRDefault="001B5017" w:rsidP="001B5017">
      <w:pPr>
        <w:pStyle w:val="Prrafodelista"/>
        <w:numPr>
          <w:ilvl w:val="0"/>
          <w:numId w:val="14"/>
        </w:numPr>
        <w:autoSpaceDE w:val="0"/>
        <w:autoSpaceDN w:val="0"/>
        <w:adjustRightInd w:val="0"/>
        <w:ind w:left="426"/>
        <w:jc w:val="both"/>
        <w:rPr>
          <w:rFonts w:ascii="Arial" w:eastAsiaTheme="minorHAnsi" w:hAnsi="Arial" w:cs="Arial"/>
          <w:sz w:val="22"/>
          <w:szCs w:val="22"/>
          <w:lang w:eastAsia="en-US"/>
        </w:rPr>
      </w:pPr>
      <w:r w:rsidRPr="00964E12">
        <w:rPr>
          <w:rFonts w:ascii="Arial" w:eastAsiaTheme="minorHAnsi" w:hAnsi="Arial" w:cs="Arial"/>
          <w:sz w:val="22"/>
          <w:szCs w:val="22"/>
          <w:lang w:eastAsia="en-US"/>
        </w:rPr>
        <w:t>Anali</w:t>
      </w:r>
      <w:r w:rsidR="00964E12">
        <w:rPr>
          <w:rFonts w:ascii="Arial" w:eastAsiaTheme="minorHAnsi" w:hAnsi="Arial" w:cs="Arial"/>
          <w:sz w:val="22"/>
          <w:szCs w:val="22"/>
          <w:lang w:eastAsia="en-US"/>
        </w:rPr>
        <w:t>ces de</w:t>
      </w:r>
      <w:r w:rsidRPr="00964E12">
        <w:rPr>
          <w:rFonts w:ascii="Arial" w:eastAsiaTheme="minorHAnsi" w:hAnsi="Arial" w:cs="Arial"/>
          <w:sz w:val="22"/>
          <w:szCs w:val="22"/>
          <w:lang w:eastAsia="en-US"/>
        </w:rPr>
        <w:t xml:space="preserve"> los factores que podrían generar la fragilidad del PIP o de alguno de sus elementos.</w:t>
      </w:r>
      <w:r w:rsidR="00964E12" w:rsidRPr="00964E12">
        <w:rPr>
          <w:rFonts w:ascii="Arial" w:eastAsiaTheme="minorHAnsi" w:hAnsi="Arial" w:cs="Arial"/>
          <w:sz w:val="22"/>
          <w:szCs w:val="22"/>
          <w:lang w:eastAsia="en-US"/>
        </w:rPr>
        <w:t xml:space="preserve"> </w:t>
      </w:r>
    </w:p>
    <w:p w:rsidR="001B5017" w:rsidRPr="006D5DD0" w:rsidRDefault="001B5017" w:rsidP="001B5017">
      <w:pPr>
        <w:autoSpaceDE w:val="0"/>
        <w:autoSpaceDN w:val="0"/>
        <w:adjustRightInd w:val="0"/>
        <w:spacing w:after="44"/>
        <w:ind w:left="1134" w:hanging="283"/>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Tecnología: </w:t>
      </w:r>
      <w:r w:rsidRPr="006D5DD0">
        <w:rPr>
          <w:rFonts w:ascii="Arial" w:eastAsiaTheme="minorHAnsi" w:hAnsi="Arial" w:cs="Arial"/>
          <w:sz w:val="22"/>
          <w:szCs w:val="22"/>
          <w:lang w:eastAsia="en-US"/>
        </w:rPr>
        <w:t xml:space="preserve">En la zona </w:t>
      </w:r>
      <w:r>
        <w:rPr>
          <w:rFonts w:ascii="Arial" w:eastAsiaTheme="minorHAnsi" w:hAnsi="Arial" w:cs="Arial"/>
          <w:sz w:val="22"/>
          <w:szCs w:val="22"/>
          <w:lang w:eastAsia="en-US"/>
        </w:rPr>
        <w:t>del proyecto</w:t>
      </w:r>
      <w:r w:rsidRPr="006D5DD0">
        <w:rPr>
          <w:rFonts w:ascii="Arial" w:eastAsiaTheme="minorHAnsi" w:hAnsi="Arial" w:cs="Arial"/>
          <w:sz w:val="22"/>
          <w:szCs w:val="22"/>
          <w:lang w:eastAsia="en-US"/>
        </w:rPr>
        <w:t>,</w:t>
      </w:r>
      <w:r>
        <w:rPr>
          <w:rFonts w:ascii="Arial" w:eastAsiaTheme="minorHAnsi" w:hAnsi="Arial" w:cs="Arial"/>
          <w:sz w:val="22"/>
          <w:szCs w:val="22"/>
          <w:lang w:eastAsia="en-US"/>
        </w:rPr>
        <w:t xml:space="preserve"> la ocurrencia de un sismo </w:t>
      </w:r>
      <w:r w:rsidRPr="006D5DD0">
        <w:rPr>
          <w:rFonts w:ascii="Arial" w:eastAsiaTheme="minorHAnsi" w:hAnsi="Arial" w:cs="Arial"/>
          <w:sz w:val="22"/>
          <w:szCs w:val="22"/>
          <w:lang w:eastAsia="en-US"/>
        </w:rPr>
        <w:t xml:space="preserve">podría </w:t>
      </w:r>
      <w:r>
        <w:rPr>
          <w:rFonts w:ascii="Arial" w:eastAsiaTheme="minorHAnsi" w:hAnsi="Arial" w:cs="Arial"/>
          <w:sz w:val="22"/>
          <w:szCs w:val="22"/>
          <w:lang w:eastAsia="en-US"/>
        </w:rPr>
        <w:t>afectar el sistema de captación de agua</w:t>
      </w:r>
      <w:r w:rsidR="00736829">
        <w:rPr>
          <w:rFonts w:ascii="Arial" w:eastAsiaTheme="minorHAnsi" w:hAnsi="Arial" w:cs="Arial"/>
          <w:sz w:val="22"/>
          <w:szCs w:val="22"/>
          <w:lang w:eastAsia="en-US"/>
        </w:rPr>
        <w:t xml:space="preserve">, los canales de </w:t>
      </w:r>
      <w:proofErr w:type="spellStart"/>
      <w:r w:rsidR="00736829">
        <w:rPr>
          <w:rFonts w:ascii="Arial" w:eastAsiaTheme="minorHAnsi" w:hAnsi="Arial" w:cs="Arial"/>
          <w:sz w:val="22"/>
          <w:szCs w:val="22"/>
          <w:lang w:eastAsia="en-US"/>
        </w:rPr>
        <w:t>Parihuaná</w:t>
      </w:r>
      <w:proofErr w:type="spellEnd"/>
      <w:r w:rsidR="00736829">
        <w:rPr>
          <w:rFonts w:ascii="Arial" w:eastAsiaTheme="minorHAnsi" w:hAnsi="Arial" w:cs="Arial"/>
          <w:sz w:val="22"/>
          <w:szCs w:val="22"/>
          <w:lang w:eastAsia="en-US"/>
        </w:rPr>
        <w:t xml:space="preserve"> y </w:t>
      </w:r>
      <w:proofErr w:type="spellStart"/>
      <w:r w:rsidR="00736829">
        <w:rPr>
          <w:rFonts w:ascii="Arial" w:eastAsiaTheme="minorHAnsi" w:hAnsi="Arial" w:cs="Arial"/>
          <w:sz w:val="22"/>
          <w:szCs w:val="22"/>
          <w:lang w:eastAsia="en-US"/>
        </w:rPr>
        <w:lastRenderedPageBreak/>
        <w:t>Chunchanga</w:t>
      </w:r>
      <w:proofErr w:type="spellEnd"/>
      <w:r>
        <w:rPr>
          <w:rFonts w:ascii="Arial" w:eastAsiaTheme="minorHAnsi" w:hAnsi="Arial" w:cs="Arial"/>
          <w:sz w:val="22"/>
          <w:szCs w:val="22"/>
          <w:lang w:eastAsia="en-US"/>
        </w:rPr>
        <w:t xml:space="preserve">, la </w:t>
      </w:r>
      <w:r w:rsidRPr="004733F9">
        <w:rPr>
          <w:rFonts w:ascii="Arial" w:hAnsi="Arial" w:cs="Arial"/>
          <w:sz w:val="22"/>
          <w:szCs w:val="22"/>
        </w:rPr>
        <w:t>línea de conducción, reservorio apoyado, línea de distribución</w:t>
      </w:r>
      <w:r w:rsidR="00736829">
        <w:rPr>
          <w:rFonts w:ascii="Arial" w:hAnsi="Arial" w:cs="Arial"/>
          <w:sz w:val="22"/>
          <w:szCs w:val="22"/>
        </w:rPr>
        <w:t xml:space="preserve"> y conexiones domiciliarias</w:t>
      </w:r>
      <w:r w:rsidRPr="004733F9">
        <w:rPr>
          <w:rFonts w:ascii="Arial" w:hAnsi="Arial" w:cs="Arial"/>
          <w:sz w:val="22"/>
          <w:szCs w:val="22"/>
        </w:rPr>
        <w:t>, red de alcantarillado</w:t>
      </w:r>
      <w:r w:rsidR="00736829">
        <w:rPr>
          <w:rFonts w:ascii="Arial" w:hAnsi="Arial" w:cs="Arial"/>
          <w:sz w:val="22"/>
          <w:szCs w:val="22"/>
        </w:rPr>
        <w:t xml:space="preserve"> y conexiones domiciliarias</w:t>
      </w:r>
      <w:r w:rsidRPr="004733F9">
        <w:rPr>
          <w:rFonts w:ascii="Arial" w:hAnsi="Arial" w:cs="Arial"/>
          <w:sz w:val="22"/>
          <w:szCs w:val="22"/>
        </w:rPr>
        <w:t>, pozos sépticos</w:t>
      </w:r>
      <w:r>
        <w:rPr>
          <w:rFonts w:ascii="Arial" w:hAnsi="Arial" w:cs="Arial"/>
          <w:sz w:val="22"/>
          <w:szCs w:val="22"/>
        </w:rPr>
        <w:t xml:space="preserve"> y</w:t>
      </w:r>
      <w:r w:rsidRPr="004733F9">
        <w:rPr>
          <w:rFonts w:ascii="Arial" w:hAnsi="Arial" w:cs="Arial"/>
          <w:sz w:val="22"/>
          <w:szCs w:val="22"/>
        </w:rPr>
        <w:t xml:space="preserve"> </w:t>
      </w:r>
      <w:r>
        <w:rPr>
          <w:rFonts w:ascii="Arial" w:hAnsi="Arial" w:cs="Arial"/>
          <w:sz w:val="22"/>
          <w:szCs w:val="22"/>
        </w:rPr>
        <w:t>p</w:t>
      </w:r>
      <w:r w:rsidRPr="004733F9">
        <w:rPr>
          <w:rFonts w:ascii="Arial" w:hAnsi="Arial" w:cs="Arial"/>
          <w:sz w:val="22"/>
          <w:szCs w:val="22"/>
        </w:rPr>
        <w:t>ozos de percolación</w:t>
      </w:r>
      <w:r>
        <w:rPr>
          <w:rFonts w:ascii="Arial" w:hAnsi="Arial" w:cs="Arial"/>
          <w:sz w:val="22"/>
          <w:szCs w:val="22"/>
        </w:rPr>
        <w:t>.</w:t>
      </w:r>
      <w:r w:rsidRPr="006D5DD0">
        <w:rPr>
          <w:rFonts w:ascii="Arial" w:eastAsiaTheme="minorHAnsi" w:hAnsi="Arial" w:cs="Arial"/>
          <w:sz w:val="22"/>
          <w:szCs w:val="22"/>
          <w:lang w:eastAsia="en-US"/>
        </w:rPr>
        <w:t xml:space="preserve"> </w:t>
      </w:r>
    </w:p>
    <w:p w:rsidR="001B5017" w:rsidRPr="006D5DD0" w:rsidRDefault="001B5017" w:rsidP="001B5017">
      <w:pPr>
        <w:autoSpaceDE w:val="0"/>
        <w:autoSpaceDN w:val="0"/>
        <w:adjustRightInd w:val="0"/>
        <w:spacing w:after="44"/>
        <w:ind w:left="1134" w:hanging="283"/>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Diseño: </w:t>
      </w:r>
      <w:r w:rsidRPr="00E91EF4">
        <w:rPr>
          <w:rFonts w:ascii="Arial" w:eastAsiaTheme="minorHAnsi" w:hAnsi="Arial" w:cs="Arial"/>
          <w:bCs/>
          <w:sz w:val="22"/>
          <w:szCs w:val="22"/>
          <w:lang w:eastAsia="en-US"/>
        </w:rPr>
        <w:t>La ocurrencia de sismo</w:t>
      </w:r>
      <w:r>
        <w:rPr>
          <w:rFonts w:ascii="Arial" w:eastAsiaTheme="minorHAnsi" w:hAnsi="Arial" w:cs="Arial"/>
          <w:bCs/>
          <w:sz w:val="22"/>
          <w:szCs w:val="22"/>
          <w:lang w:eastAsia="en-US"/>
        </w:rPr>
        <w:t xml:space="preserve"> puede dañar las tuberías de agua potable y alcantarillado y generar inundaciones en los centros poblados benefi</w:t>
      </w:r>
      <w:r w:rsidR="00736829">
        <w:rPr>
          <w:rFonts w:ascii="Arial" w:eastAsiaTheme="minorHAnsi" w:hAnsi="Arial" w:cs="Arial"/>
          <w:bCs/>
          <w:sz w:val="22"/>
          <w:szCs w:val="22"/>
          <w:lang w:eastAsia="en-US"/>
        </w:rPr>
        <w:t>c</w:t>
      </w:r>
      <w:r>
        <w:rPr>
          <w:rFonts w:ascii="Arial" w:eastAsiaTheme="minorHAnsi" w:hAnsi="Arial" w:cs="Arial"/>
          <w:bCs/>
          <w:sz w:val="22"/>
          <w:szCs w:val="22"/>
          <w:lang w:eastAsia="en-US"/>
        </w:rPr>
        <w:t>iarios del proyecto.</w:t>
      </w:r>
      <w:r w:rsidRPr="006D5DD0">
        <w:rPr>
          <w:rFonts w:ascii="Arial" w:eastAsiaTheme="minorHAnsi" w:hAnsi="Arial" w:cs="Arial"/>
          <w:sz w:val="22"/>
          <w:szCs w:val="22"/>
          <w:lang w:eastAsia="en-US"/>
        </w:rPr>
        <w:t xml:space="preserve"> </w:t>
      </w:r>
    </w:p>
    <w:p w:rsidR="001B5017" w:rsidRPr="006D5DD0" w:rsidRDefault="001B5017" w:rsidP="001B5017">
      <w:pPr>
        <w:autoSpaceDE w:val="0"/>
        <w:autoSpaceDN w:val="0"/>
        <w:adjustRightInd w:val="0"/>
        <w:ind w:left="1134" w:hanging="283"/>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Materiales</w:t>
      </w:r>
      <w:r w:rsidRPr="006D5DD0">
        <w:rPr>
          <w:rFonts w:ascii="Arial" w:eastAsiaTheme="minorHAnsi" w:hAnsi="Arial" w:cs="Arial"/>
          <w:sz w:val="22"/>
          <w:szCs w:val="22"/>
          <w:lang w:eastAsia="en-US"/>
        </w:rPr>
        <w:t xml:space="preserve">: La </w:t>
      </w:r>
      <w:r>
        <w:rPr>
          <w:rFonts w:ascii="Arial" w:eastAsiaTheme="minorHAnsi" w:hAnsi="Arial" w:cs="Arial"/>
          <w:sz w:val="22"/>
          <w:szCs w:val="22"/>
          <w:lang w:eastAsia="en-US"/>
        </w:rPr>
        <w:t xml:space="preserve">ocurrencia de sismo </w:t>
      </w:r>
      <w:r w:rsidRPr="006D5DD0">
        <w:rPr>
          <w:rFonts w:ascii="Arial" w:eastAsiaTheme="minorHAnsi" w:hAnsi="Arial" w:cs="Arial"/>
          <w:sz w:val="22"/>
          <w:szCs w:val="22"/>
          <w:lang w:eastAsia="en-US"/>
        </w:rPr>
        <w:t xml:space="preserve">puede generar presiones negativas en la red de </w:t>
      </w:r>
      <w:r>
        <w:rPr>
          <w:rFonts w:ascii="Arial" w:eastAsiaTheme="minorHAnsi" w:hAnsi="Arial" w:cs="Arial"/>
          <w:sz w:val="22"/>
          <w:szCs w:val="22"/>
          <w:lang w:eastAsia="en-US"/>
        </w:rPr>
        <w:t xml:space="preserve">conducción de agua potable y </w:t>
      </w:r>
      <w:r w:rsidRPr="006D5DD0">
        <w:rPr>
          <w:rFonts w:ascii="Arial" w:eastAsiaTheme="minorHAnsi" w:hAnsi="Arial" w:cs="Arial"/>
          <w:sz w:val="22"/>
          <w:szCs w:val="22"/>
          <w:lang w:eastAsia="en-US"/>
        </w:rPr>
        <w:t xml:space="preserve">colectores </w:t>
      </w:r>
      <w:r>
        <w:rPr>
          <w:rFonts w:ascii="Arial" w:eastAsiaTheme="minorHAnsi" w:hAnsi="Arial" w:cs="Arial"/>
          <w:sz w:val="22"/>
          <w:szCs w:val="22"/>
          <w:lang w:eastAsia="en-US"/>
        </w:rPr>
        <w:t xml:space="preserve">de aguas servidas </w:t>
      </w:r>
      <w:r w:rsidRPr="006D5DD0">
        <w:rPr>
          <w:rFonts w:ascii="Arial" w:eastAsiaTheme="minorHAnsi" w:hAnsi="Arial" w:cs="Arial"/>
          <w:sz w:val="22"/>
          <w:szCs w:val="22"/>
          <w:lang w:eastAsia="en-US"/>
        </w:rPr>
        <w:t xml:space="preserve">y hacer que las tuberías fallen. </w:t>
      </w:r>
    </w:p>
    <w:p w:rsidR="001B5017" w:rsidRPr="004733F9" w:rsidRDefault="001B5017" w:rsidP="001B5017">
      <w:pPr>
        <w:autoSpaceDE w:val="0"/>
        <w:autoSpaceDN w:val="0"/>
        <w:adjustRightInd w:val="0"/>
        <w:ind w:left="1134" w:hanging="283"/>
        <w:jc w:val="both"/>
        <w:rPr>
          <w:rFonts w:ascii="Arial" w:eastAsiaTheme="minorHAnsi" w:hAnsi="Arial" w:cs="Arial"/>
          <w:sz w:val="22"/>
          <w:szCs w:val="22"/>
          <w:lang w:eastAsia="en-US"/>
        </w:rPr>
      </w:pPr>
      <w:r w:rsidRPr="006D5DD0">
        <w:rPr>
          <w:rFonts w:ascii="Arial" w:eastAsiaTheme="minorHAnsi" w:hAnsi="Arial" w:cs="Arial"/>
          <w:sz w:val="22"/>
          <w:szCs w:val="22"/>
          <w:lang w:eastAsia="en-US"/>
        </w:rPr>
        <w:t xml:space="preserve">- </w:t>
      </w:r>
      <w:r w:rsidRPr="006D5DD0">
        <w:rPr>
          <w:rFonts w:ascii="Arial" w:eastAsiaTheme="minorHAnsi" w:hAnsi="Arial" w:cs="Arial"/>
          <w:b/>
          <w:bCs/>
          <w:sz w:val="22"/>
          <w:szCs w:val="22"/>
          <w:lang w:eastAsia="en-US"/>
        </w:rPr>
        <w:t xml:space="preserve">Fecha: </w:t>
      </w:r>
      <w:r w:rsidRPr="006D5DD0">
        <w:rPr>
          <w:rFonts w:ascii="Arial" w:eastAsiaTheme="minorHAnsi" w:hAnsi="Arial" w:cs="Arial"/>
          <w:sz w:val="22"/>
          <w:szCs w:val="22"/>
          <w:lang w:eastAsia="en-US"/>
        </w:rPr>
        <w:t xml:space="preserve">Escasez del agregado, demora en entrega de materiales de construcción son posibles </w:t>
      </w:r>
      <w:r>
        <w:rPr>
          <w:rFonts w:ascii="Arial" w:eastAsiaTheme="minorHAnsi" w:hAnsi="Arial" w:cs="Arial"/>
          <w:sz w:val="22"/>
          <w:szCs w:val="22"/>
          <w:lang w:eastAsia="en-US"/>
        </w:rPr>
        <w:t>cuando se produce un sismo</w:t>
      </w:r>
      <w:r w:rsidRPr="006D5DD0">
        <w:rPr>
          <w:rFonts w:ascii="Arial" w:eastAsiaTheme="minorHAnsi" w:hAnsi="Arial" w:cs="Arial"/>
          <w:sz w:val="22"/>
          <w:szCs w:val="22"/>
          <w:lang w:eastAsia="en-US"/>
        </w:rPr>
        <w:t>.</w:t>
      </w:r>
      <w:r w:rsidRPr="004733F9">
        <w:rPr>
          <w:rFonts w:ascii="Arial" w:eastAsiaTheme="minorHAnsi" w:hAnsi="Arial" w:cs="Arial"/>
          <w:sz w:val="22"/>
          <w:szCs w:val="22"/>
          <w:lang w:eastAsia="en-US"/>
        </w:rPr>
        <w:t xml:space="preserve"> </w:t>
      </w:r>
    </w:p>
    <w:p w:rsidR="001B5017" w:rsidRPr="004733F9" w:rsidRDefault="001B5017" w:rsidP="001B5017">
      <w:pPr>
        <w:autoSpaceDE w:val="0"/>
        <w:autoSpaceDN w:val="0"/>
        <w:adjustRightInd w:val="0"/>
        <w:jc w:val="both"/>
        <w:rPr>
          <w:rFonts w:ascii="Arial" w:eastAsiaTheme="minorHAnsi" w:hAnsi="Arial" w:cs="Arial"/>
          <w:sz w:val="22"/>
          <w:szCs w:val="22"/>
          <w:lang w:eastAsia="en-US"/>
        </w:rPr>
      </w:pPr>
    </w:p>
    <w:p w:rsidR="001B5017" w:rsidRPr="00736829" w:rsidRDefault="001B5017" w:rsidP="001B5017">
      <w:pPr>
        <w:autoSpaceDE w:val="0"/>
        <w:autoSpaceDN w:val="0"/>
        <w:adjustRightInd w:val="0"/>
        <w:jc w:val="both"/>
        <w:rPr>
          <w:rFonts w:ascii="Arial" w:eastAsiaTheme="minorHAnsi" w:hAnsi="Arial" w:cs="Arial"/>
          <w:b/>
          <w:sz w:val="22"/>
          <w:szCs w:val="22"/>
          <w:lang w:eastAsia="en-US"/>
        </w:rPr>
      </w:pPr>
      <w:r w:rsidRPr="00736829">
        <w:rPr>
          <w:rFonts w:ascii="Arial" w:eastAsiaTheme="minorHAnsi" w:hAnsi="Arial" w:cs="Arial"/>
          <w:b/>
          <w:iCs/>
          <w:sz w:val="22"/>
          <w:szCs w:val="22"/>
          <w:lang w:eastAsia="en-US"/>
        </w:rPr>
        <w:t xml:space="preserve">B.2. Plantear las medidas para reducir la fragilidad </w:t>
      </w:r>
    </w:p>
    <w:p w:rsidR="001B5017" w:rsidRPr="00736829" w:rsidRDefault="001B5017" w:rsidP="001B5017">
      <w:pPr>
        <w:autoSpaceDE w:val="0"/>
        <w:autoSpaceDN w:val="0"/>
        <w:adjustRightInd w:val="0"/>
        <w:jc w:val="both"/>
        <w:rPr>
          <w:rFonts w:ascii="Arial" w:eastAsiaTheme="minorHAnsi" w:hAnsi="Arial" w:cs="Arial"/>
          <w:sz w:val="22"/>
          <w:szCs w:val="22"/>
          <w:lang w:eastAsia="en-US"/>
        </w:rPr>
      </w:pPr>
    </w:p>
    <w:p w:rsidR="001B5017" w:rsidRPr="00736829" w:rsidRDefault="00414B46" w:rsidP="001B5017">
      <w:pPr>
        <w:autoSpaceDE w:val="0"/>
        <w:autoSpaceDN w:val="0"/>
        <w:adjustRightInd w:val="0"/>
        <w:ind w:left="426"/>
        <w:jc w:val="both"/>
        <w:rPr>
          <w:rFonts w:ascii="Arial" w:eastAsiaTheme="minorHAnsi" w:hAnsi="Arial" w:cs="Arial"/>
          <w:sz w:val="22"/>
          <w:szCs w:val="22"/>
          <w:lang w:eastAsia="en-US"/>
        </w:rPr>
      </w:pPr>
      <w:r>
        <w:rPr>
          <w:rFonts w:ascii="Arial" w:eastAsiaTheme="minorHAnsi" w:hAnsi="Arial" w:cs="Arial"/>
          <w:sz w:val="22"/>
          <w:szCs w:val="22"/>
          <w:lang w:eastAsia="en-US"/>
        </w:rPr>
        <w:t>Ambas a</w:t>
      </w:r>
      <w:r w:rsidR="001B5017" w:rsidRPr="00736829">
        <w:rPr>
          <w:rFonts w:ascii="Arial" w:eastAsiaTheme="minorHAnsi" w:hAnsi="Arial" w:cs="Arial"/>
          <w:sz w:val="22"/>
          <w:szCs w:val="22"/>
          <w:lang w:eastAsia="en-US"/>
        </w:rPr>
        <w:t>lternativa</w:t>
      </w:r>
      <w:r>
        <w:rPr>
          <w:rFonts w:ascii="Arial" w:eastAsiaTheme="minorHAnsi" w:hAnsi="Arial" w:cs="Arial"/>
          <w:sz w:val="22"/>
          <w:szCs w:val="22"/>
          <w:lang w:eastAsia="en-US"/>
        </w:rPr>
        <w:t>s</w:t>
      </w:r>
      <w:r w:rsidR="001B5017" w:rsidRPr="00736829">
        <w:rPr>
          <w:rFonts w:ascii="Arial" w:eastAsiaTheme="minorHAnsi" w:hAnsi="Arial" w:cs="Arial"/>
          <w:sz w:val="22"/>
          <w:szCs w:val="22"/>
          <w:lang w:eastAsia="en-US"/>
        </w:rPr>
        <w:t xml:space="preserve"> está</w:t>
      </w:r>
      <w:r>
        <w:rPr>
          <w:rFonts w:ascii="Arial" w:eastAsiaTheme="minorHAnsi" w:hAnsi="Arial" w:cs="Arial"/>
          <w:sz w:val="22"/>
          <w:szCs w:val="22"/>
          <w:lang w:eastAsia="en-US"/>
        </w:rPr>
        <w:t>n</w:t>
      </w:r>
      <w:r w:rsidR="001B5017" w:rsidRPr="00736829">
        <w:rPr>
          <w:rFonts w:ascii="Arial" w:eastAsiaTheme="minorHAnsi" w:hAnsi="Arial" w:cs="Arial"/>
          <w:sz w:val="22"/>
          <w:szCs w:val="22"/>
          <w:lang w:eastAsia="en-US"/>
        </w:rPr>
        <w:t xml:space="preserve"> expuesta</w:t>
      </w:r>
      <w:r>
        <w:rPr>
          <w:rFonts w:ascii="Arial" w:eastAsiaTheme="minorHAnsi" w:hAnsi="Arial" w:cs="Arial"/>
          <w:sz w:val="22"/>
          <w:szCs w:val="22"/>
          <w:lang w:eastAsia="en-US"/>
        </w:rPr>
        <w:t>s</w:t>
      </w:r>
      <w:r w:rsidR="001B5017" w:rsidRPr="00736829">
        <w:rPr>
          <w:rFonts w:ascii="Arial" w:eastAsiaTheme="minorHAnsi" w:hAnsi="Arial" w:cs="Arial"/>
          <w:sz w:val="22"/>
          <w:szCs w:val="22"/>
          <w:lang w:eastAsia="en-US"/>
        </w:rPr>
        <w:t xml:space="preserve"> </w:t>
      </w:r>
      <w:r w:rsidR="00F76DE0">
        <w:rPr>
          <w:rFonts w:ascii="Arial" w:eastAsiaTheme="minorHAnsi" w:hAnsi="Arial" w:cs="Arial"/>
          <w:sz w:val="22"/>
          <w:szCs w:val="22"/>
          <w:lang w:eastAsia="en-US"/>
        </w:rPr>
        <w:t xml:space="preserve">colapsar el sistema de captación y los canales de </w:t>
      </w:r>
      <w:proofErr w:type="spellStart"/>
      <w:r w:rsidR="00F76DE0">
        <w:rPr>
          <w:rFonts w:ascii="Arial" w:eastAsiaTheme="minorHAnsi" w:hAnsi="Arial" w:cs="Arial"/>
          <w:sz w:val="22"/>
          <w:szCs w:val="22"/>
          <w:lang w:eastAsia="en-US"/>
        </w:rPr>
        <w:t>Parihuaná</w:t>
      </w:r>
      <w:proofErr w:type="spellEnd"/>
      <w:r w:rsidR="00F76DE0">
        <w:rPr>
          <w:rFonts w:ascii="Arial" w:eastAsiaTheme="minorHAnsi" w:hAnsi="Arial" w:cs="Arial"/>
          <w:sz w:val="22"/>
          <w:szCs w:val="22"/>
          <w:lang w:eastAsia="en-US"/>
        </w:rPr>
        <w:t xml:space="preserve"> y </w:t>
      </w:r>
      <w:proofErr w:type="spellStart"/>
      <w:r w:rsidR="00F76DE0">
        <w:rPr>
          <w:rFonts w:ascii="Arial" w:eastAsiaTheme="minorHAnsi" w:hAnsi="Arial" w:cs="Arial"/>
          <w:sz w:val="22"/>
          <w:szCs w:val="22"/>
          <w:lang w:eastAsia="en-US"/>
        </w:rPr>
        <w:t>Chunchanga</w:t>
      </w:r>
      <w:proofErr w:type="spellEnd"/>
      <w:r w:rsidR="00F76DE0">
        <w:rPr>
          <w:rFonts w:ascii="Arial" w:eastAsiaTheme="minorHAnsi" w:hAnsi="Arial" w:cs="Arial"/>
          <w:sz w:val="22"/>
          <w:szCs w:val="22"/>
          <w:lang w:eastAsia="en-US"/>
        </w:rPr>
        <w:t xml:space="preserve"> dejando sin servicio de agua potable a </w:t>
      </w:r>
      <w:proofErr w:type="spellStart"/>
      <w:r w:rsidR="00F76DE0">
        <w:rPr>
          <w:rFonts w:ascii="Arial" w:eastAsiaTheme="minorHAnsi" w:hAnsi="Arial" w:cs="Arial"/>
          <w:sz w:val="22"/>
          <w:szCs w:val="22"/>
          <w:lang w:eastAsia="en-US"/>
        </w:rPr>
        <w:t>lo</w:t>
      </w:r>
      <w:proofErr w:type="spellEnd"/>
      <w:r w:rsidR="00F76DE0">
        <w:rPr>
          <w:rFonts w:ascii="Arial" w:eastAsiaTheme="minorHAnsi" w:hAnsi="Arial" w:cs="Arial"/>
          <w:sz w:val="22"/>
          <w:szCs w:val="22"/>
          <w:lang w:eastAsia="en-US"/>
        </w:rPr>
        <w:t xml:space="preserve"> centros poblados en estudio.</w:t>
      </w:r>
      <w:r w:rsidR="001B5017" w:rsidRPr="00736829">
        <w:rPr>
          <w:rFonts w:ascii="Arial" w:eastAsiaTheme="minorHAnsi" w:hAnsi="Arial" w:cs="Arial"/>
          <w:sz w:val="22"/>
          <w:szCs w:val="22"/>
          <w:lang w:eastAsia="en-US"/>
        </w:rPr>
        <w:t xml:space="preserve"> Las medidas propue</w:t>
      </w:r>
      <w:r w:rsidR="00F76DE0">
        <w:rPr>
          <w:rFonts w:ascii="Arial" w:eastAsiaTheme="minorHAnsi" w:hAnsi="Arial" w:cs="Arial"/>
          <w:sz w:val="22"/>
          <w:szCs w:val="22"/>
          <w:lang w:eastAsia="en-US"/>
        </w:rPr>
        <w:t>stas para reducir la fragilidad</w:t>
      </w:r>
      <w:r w:rsidR="001B5017" w:rsidRPr="00736829">
        <w:rPr>
          <w:rFonts w:ascii="Arial" w:eastAsiaTheme="minorHAnsi" w:hAnsi="Arial" w:cs="Arial"/>
          <w:sz w:val="22"/>
          <w:szCs w:val="22"/>
          <w:lang w:eastAsia="en-US"/>
        </w:rPr>
        <w:t xml:space="preserve"> son: </w:t>
      </w:r>
    </w:p>
    <w:p w:rsidR="001B5017" w:rsidRPr="00736829" w:rsidRDefault="001B5017" w:rsidP="001B5017">
      <w:pPr>
        <w:autoSpaceDE w:val="0"/>
        <w:autoSpaceDN w:val="0"/>
        <w:adjustRightInd w:val="0"/>
        <w:spacing w:after="60"/>
        <w:ind w:left="426"/>
        <w:jc w:val="both"/>
        <w:rPr>
          <w:rFonts w:ascii="Arial" w:eastAsiaTheme="minorHAnsi" w:hAnsi="Arial" w:cs="Arial"/>
          <w:sz w:val="22"/>
          <w:szCs w:val="22"/>
          <w:lang w:eastAsia="en-US"/>
        </w:rPr>
      </w:pPr>
      <w:r w:rsidRPr="00736829">
        <w:rPr>
          <w:rFonts w:ascii="Arial" w:eastAsiaTheme="minorHAnsi" w:hAnsi="Arial" w:cs="Arial"/>
          <w:sz w:val="22"/>
          <w:szCs w:val="22"/>
          <w:lang w:eastAsia="en-US"/>
        </w:rPr>
        <w:t xml:space="preserve">Construir un </w:t>
      </w:r>
      <w:r w:rsidR="00F76DE0">
        <w:rPr>
          <w:rFonts w:ascii="Arial" w:eastAsiaTheme="minorHAnsi" w:hAnsi="Arial" w:cs="Arial"/>
          <w:sz w:val="22"/>
          <w:szCs w:val="22"/>
          <w:lang w:eastAsia="en-US"/>
        </w:rPr>
        <w:t>muro de protección en el sistema de captación</w:t>
      </w:r>
      <w:r w:rsidR="005452B7">
        <w:rPr>
          <w:rFonts w:ascii="Arial" w:eastAsiaTheme="minorHAnsi" w:hAnsi="Arial" w:cs="Arial"/>
          <w:sz w:val="22"/>
          <w:szCs w:val="22"/>
          <w:lang w:eastAsia="en-US"/>
        </w:rPr>
        <w:t xml:space="preserve"> de los canales de </w:t>
      </w:r>
      <w:proofErr w:type="spellStart"/>
      <w:r w:rsidR="005452B7">
        <w:rPr>
          <w:rFonts w:ascii="Arial" w:eastAsiaTheme="minorHAnsi" w:hAnsi="Arial" w:cs="Arial"/>
          <w:sz w:val="22"/>
          <w:szCs w:val="22"/>
          <w:lang w:eastAsia="en-US"/>
        </w:rPr>
        <w:t>Parihuaná</w:t>
      </w:r>
      <w:proofErr w:type="spellEnd"/>
      <w:r w:rsidR="005452B7">
        <w:rPr>
          <w:rFonts w:ascii="Arial" w:eastAsiaTheme="minorHAnsi" w:hAnsi="Arial" w:cs="Arial"/>
          <w:sz w:val="22"/>
          <w:szCs w:val="22"/>
          <w:lang w:eastAsia="en-US"/>
        </w:rPr>
        <w:t xml:space="preserve"> y </w:t>
      </w:r>
      <w:proofErr w:type="spellStart"/>
      <w:r w:rsidR="005452B7">
        <w:rPr>
          <w:rFonts w:ascii="Arial" w:eastAsiaTheme="minorHAnsi" w:hAnsi="Arial" w:cs="Arial"/>
          <w:sz w:val="22"/>
          <w:szCs w:val="22"/>
          <w:lang w:eastAsia="en-US"/>
        </w:rPr>
        <w:t>Chunchanga</w:t>
      </w:r>
      <w:proofErr w:type="spellEnd"/>
      <w:r w:rsidRPr="00736829">
        <w:rPr>
          <w:rFonts w:ascii="Arial" w:eastAsiaTheme="minorHAnsi" w:hAnsi="Arial" w:cs="Arial"/>
          <w:sz w:val="22"/>
          <w:szCs w:val="22"/>
          <w:lang w:eastAsia="en-US"/>
        </w:rPr>
        <w:t xml:space="preserve">, con </w:t>
      </w:r>
      <w:r w:rsidR="005452B7">
        <w:rPr>
          <w:rFonts w:ascii="Arial" w:eastAsiaTheme="minorHAnsi" w:hAnsi="Arial" w:cs="Arial"/>
          <w:sz w:val="22"/>
          <w:szCs w:val="22"/>
          <w:lang w:eastAsia="en-US"/>
        </w:rPr>
        <w:t>concreto armado.</w:t>
      </w:r>
      <w:r w:rsidRPr="00736829">
        <w:rPr>
          <w:rFonts w:ascii="Arial" w:eastAsiaTheme="minorHAnsi" w:hAnsi="Arial" w:cs="Arial"/>
          <w:sz w:val="22"/>
          <w:szCs w:val="22"/>
          <w:lang w:eastAsia="en-US"/>
        </w:rPr>
        <w:t xml:space="preserve"> </w:t>
      </w:r>
    </w:p>
    <w:p w:rsidR="001B5017" w:rsidRPr="00736829" w:rsidRDefault="001B5017" w:rsidP="001B5017">
      <w:pPr>
        <w:autoSpaceDE w:val="0"/>
        <w:autoSpaceDN w:val="0"/>
        <w:adjustRightInd w:val="0"/>
        <w:spacing w:after="60"/>
        <w:ind w:left="426"/>
        <w:jc w:val="both"/>
        <w:rPr>
          <w:rFonts w:ascii="Arial" w:eastAsiaTheme="minorHAnsi" w:hAnsi="Arial" w:cs="Arial"/>
          <w:sz w:val="22"/>
          <w:szCs w:val="22"/>
          <w:lang w:eastAsia="en-US"/>
        </w:rPr>
      </w:pPr>
      <w:r w:rsidRPr="00736829">
        <w:rPr>
          <w:rFonts w:ascii="Arial" w:eastAsiaTheme="minorHAnsi" w:hAnsi="Arial" w:cs="Arial"/>
          <w:sz w:val="22"/>
          <w:szCs w:val="22"/>
          <w:lang w:eastAsia="en-US"/>
        </w:rPr>
        <w:t xml:space="preserve">Capacitar a la JAAS </w:t>
      </w:r>
      <w:r w:rsidR="00A30DC9">
        <w:rPr>
          <w:rFonts w:ascii="Arial" w:eastAsiaTheme="minorHAnsi" w:hAnsi="Arial" w:cs="Arial"/>
          <w:sz w:val="22"/>
          <w:szCs w:val="22"/>
          <w:lang w:eastAsia="en-US"/>
        </w:rPr>
        <w:t>para la respuesta inmediata ante la interrupción del servicio.</w:t>
      </w:r>
    </w:p>
    <w:p w:rsidR="001B5017" w:rsidRPr="00736829" w:rsidRDefault="001B5017" w:rsidP="001B5017">
      <w:pPr>
        <w:autoSpaceDE w:val="0"/>
        <w:autoSpaceDN w:val="0"/>
        <w:adjustRightInd w:val="0"/>
        <w:ind w:left="426"/>
        <w:jc w:val="both"/>
        <w:rPr>
          <w:rFonts w:ascii="Arial" w:eastAsiaTheme="minorHAnsi" w:hAnsi="Arial" w:cs="Arial"/>
          <w:sz w:val="22"/>
          <w:szCs w:val="22"/>
          <w:lang w:eastAsia="en-US"/>
        </w:rPr>
      </w:pPr>
      <w:r w:rsidRPr="00736829">
        <w:rPr>
          <w:rFonts w:ascii="Arial" w:eastAsiaTheme="minorHAnsi" w:hAnsi="Arial" w:cs="Arial"/>
          <w:sz w:val="22"/>
          <w:szCs w:val="22"/>
          <w:lang w:eastAsia="en-US"/>
        </w:rPr>
        <w:t xml:space="preserve">Programar </w:t>
      </w:r>
      <w:r w:rsidR="00A30DC9">
        <w:rPr>
          <w:rFonts w:ascii="Arial" w:eastAsiaTheme="minorHAnsi" w:hAnsi="Arial" w:cs="Arial"/>
          <w:sz w:val="22"/>
          <w:szCs w:val="22"/>
          <w:lang w:eastAsia="en-US"/>
        </w:rPr>
        <w:t xml:space="preserve">la </w:t>
      </w:r>
      <w:r w:rsidRPr="00736829">
        <w:rPr>
          <w:rFonts w:ascii="Arial" w:eastAsiaTheme="minorHAnsi" w:hAnsi="Arial" w:cs="Arial"/>
          <w:sz w:val="22"/>
          <w:szCs w:val="22"/>
          <w:lang w:eastAsia="en-US"/>
        </w:rPr>
        <w:t xml:space="preserve">construcción para la época de estiaje. </w:t>
      </w:r>
    </w:p>
    <w:p w:rsidR="001B5017" w:rsidRPr="00736829" w:rsidRDefault="001B5017" w:rsidP="001B5017">
      <w:pPr>
        <w:autoSpaceDE w:val="0"/>
        <w:autoSpaceDN w:val="0"/>
        <w:adjustRightInd w:val="0"/>
        <w:jc w:val="both"/>
        <w:rPr>
          <w:rFonts w:ascii="Arial" w:eastAsiaTheme="minorHAnsi" w:hAnsi="Arial" w:cs="Arial"/>
          <w:sz w:val="22"/>
          <w:szCs w:val="22"/>
          <w:lang w:eastAsia="en-US"/>
        </w:rPr>
      </w:pPr>
    </w:p>
    <w:p w:rsidR="000D431C" w:rsidRDefault="00A30DC9" w:rsidP="001B5017">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C. </w:t>
      </w:r>
      <w:r w:rsidR="001B5017" w:rsidRPr="00736829">
        <w:rPr>
          <w:rFonts w:ascii="Arial" w:eastAsiaTheme="minorHAnsi" w:hAnsi="Arial" w:cs="Arial"/>
          <w:b/>
          <w:bCs/>
          <w:sz w:val="22"/>
          <w:szCs w:val="22"/>
          <w:lang w:eastAsia="en-US"/>
        </w:rPr>
        <w:t>A</w:t>
      </w:r>
      <w:r>
        <w:rPr>
          <w:rFonts w:ascii="Arial" w:eastAsiaTheme="minorHAnsi" w:hAnsi="Arial" w:cs="Arial"/>
          <w:b/>
          <w:bCs/>
          <w:sz w:val="22"/>
          <w:szCs w:val="22"/>
          <w:lang w:eastAsia="en-US"/>
        </w:rPr>
        <w:t>NALISIS DE RESILIENCIA ANTE EL IMPACTO DEL PELIGR</w:t>
      </w:r>
      <w:r w:rsidR="000D431C">
        <w:rPr>
          <w:rFonts w:ascii="Arial" w:eastAsiaTheme="minorHAnsi" w:hAnsi="Arial" w:cs="Arial"/>
          <w:b/>
          <w:bCs/>
          <w:sz w:val="22"/>
          <w:szCs w:val="22"/>
          <w:lang w:eastAsia="en-US"/>
        </w:rPr>
        <w:t>O</w:t>
      </w:r>
    </w:p>
    <w:p w:rsidR="000D431C" w:rsidRDefault="000D431C" w:rsidP="001B5017">
      <w:pPr>
        <w:autoSpaceDE w:val="0"/>
        <w:autoSpaceDN w:val="0"/>
        <w:adjustRightInd w:val="0"/>
        <w:jc w:val="both"/>
        <w:rPr>
          <w:rFonts w:ascii="Arial" w:eastAsiaTheme="minorHAnsi" w:hAnsi="Arial" w:cs="Arial"/>
          <w:b/>
          <w:bCs/>
          <w:sz w:val="22"/>
          <w:szCs w:val="22"/>
          <w:lang w:eastAsia="en-US"/>
        </w:rPr>
      </w:pPr>
    </w:p>
    <w:p w:rsidR="001B5017" w:rsidRPr="000D431C" w:rsidRDefault="000D431C" w:rsidP="001B5017">
      <w:pPr>
        <w:autoSpaceDE w:val="0"/>
        <w:autoSpaceDN w:val="0"/>
        <w:adjustRightInd w:val="0"/>
        <w:jc w:val="both"/>
        <w:rPr>
          <w:rFonts w:ascii="Arial" w:eastAsiaTheme="minorHAnsi" w:hAnsi="Arial" w:cs="Arial"/>
          <w:b/>
          <w:sz w:val="22"/>
          <w:szCs w:val="22"/>
          <w:lang w:eastAsia="en-US"/>
        </w:rPr>
      </w:pPr>
      <w:r>
        <w:rPr>
          <w:rFonts w:ascii="Arial" w:eastAsiaTheme="minorHAnsi" w:hAnsi="Arial" w:cs="Arial"/>
          <w:b/>
          <w:iCs/>
          <w:sz w:val="22"/>
          <w:szCs w:val="22"/>
          <w:lang w:eastAsia="en-US"/>
        </w:rPr>
        <w:t xml:space="preserve">C.1 </w:t>
      </w:r>
      <w:r w:rsidR="001B5017" w:rsidRPr="000D431C">
        <w:rPr>
          <w:rFonts w:ascii="Arial" w:eastAsiaTheme="minorHAnsi" w:hAnsi="Arial" w:cs="Arial"/>
          <w:b/>
          <w:iCs/>
          <w:sz w:val="22"/>
          <w:szCs w:val="22"/>
          <w:lang w:eastAsia="en-US"/>
        </w:rPr>
        <w:t xml:space="preserve">Analizar capacidades alternas de prestación del servicio </w:t>
      </w:r>
    </w:p>
    <w:p w:rsidR="000D431C" w:rsidRDefault="001B5017" w:rsidP="000D431C">
      <w:pPr>
        <w:autoSpaceDE w:val="0"/>
        <w:autoSpaceDN w:val="0"/>
        <w:adjustRightInd w:val="0"/>
        <w:ind w:left="426"/>
        <w:jc w:val="both"/>
        <w:rPr>
          <w:rFonts w:ascii="Arial" w:eastAsiaTheme="minorHAnsi" w:hAnsi="Arial" w:cs="Arial"/>
          <w:sz w:val="22"/>
          <w:szCs w:val="22"/>
          <w:lang w:eastAsia="en-US"/>
        </w:rPr>
      </w:pPr>
      <w:r w:rsidRPr="00736829">
        <w:rPr>
          <w:rFonts w:ascii="Arial" w:eastAsiaTheme="minorHAnsi" w:hAnsi="Arial" w:cs="Arial"/>
          <w:sz w:val="22"/>
          <w:szCs w:val="22"/>
          <w:lang w:eastAsia="en-US"/>
        </w:rPr>
        <w:t xml:space="preserve">En relación al peligro de </w:t>
      </w:r>
      <w:r w:rsidR="000D431C">
        <w:rPr>
          <w:rFonts w:ascii="Arial" w:eastAsiaTheme="minorHAnsi" w:hAnsi="Arial" w:cs="Arial"/>
          <w:sz w:val="22"/>
          <w:szCs w:val="22"/>
          <w:lang w:eastAsia="en-US"/>
        </w:rPr>
        <w:t>colapso del sistema de captación</w:t>
      </w:r>
      <w:r w:rsidRPr="00736829">
        <w:rPr>
          <w:rFonts w:ascii="Arial" w:eastAsiaTheme="minorHAnsi" w:hAnsi="Arial" w:cs="Arial"/>
          <w:sz w:val="22"/>
          <w:szCs w:val="22"/>
          <w:lang w:eastAsia="en-US"/>
        </w:rPr>
        <w:t>, el riesgo que no se puede reducir es</w:t>
      </w:r>
      <w:r w:rsidR="000D431C">
        <w:rPr>
          <w:rFonts w:ascii="Arial" w:eastAsiaTheme="minorHAnsi" w:hAnsi="Arial" w:cs="Arial"/>
          <w:sz w:val="22"/>
          <w:szCs w:val="22"/>
          <w:lang w:eastAsia="en-US"/>
        </w:rPr>
        <w:t xml:space="preserve"> las avenidas extraordinarias</w:t>
      </w:r>
      <w:r w:rsidRPr="00736829">
        <w:rPr>
          <w:rFonts w:ascii="Arial" w:eastAsiaTheme="minorHAnsi" w:hAnsi="Arial" w:cs="Arial"/>
          <w:sz w:val="22"/>
          <w:szCs w:val="22"/>
          <w:lang w:eastAsia="en-US"/>
        </w:rPr>
        <w:t xml:space="preserve"> </w:t>
      </w:r>
      <w:r w:rsidR="000D431C">
        <w:rPr>
          <w:rFonts w:ascii="Arial" w:eastAsiaTheme="minorHAnsi" w:hAnsi="Arial" w:cs="Arial"/>
          <w:sz w:val="22"/>
          <w:szCs w:val="22"/>
          <w:lang w:eastAsia="en-US"/>
        </w:rPr>
        <w:t>en el Río Pisco</w:t>
      </w:r>
      <w:r w:rsidRPr="00736829">
        <w:rPr>
          <w:rFonts w:ascii="Arial" w:eastAsiaTheme="minorHAnsi" w:hAnsi="Arial" w:cs="Arial"/>
          <w:sz w:val="22"/>
          <w:szCs w:val="22"/>
          <w:lang w:eastAsia="en-US"/>
        </w:rPr>
        <w:t xml:space="preserve"> con un período de retorno mayor a 25 años. Para el caso de sismos con magnitudes superiores a las señaladas por la norma de sismo resistencia, también habrían riesgos no reducidos con medidas de exposición y fragilidad.</w:t>
      </w:r>
    </w:p>
    <w:p w:rsidR="001B5017" w:rsidRPr="00736829" w:rsidRDefault="001B5017" w:rsidP="001B5017">
      <w:pPr>
        <w:autoSpaceDE w:val="0"/>
        <w:autoSpaceDN w:val="0"/>
        <w:adjustRightInd w:val="0"/>
        <w:jc w:val="both"/>
        <w:rPr>
          <w:rFonts w:ascii="Arial" w:eastAsiaTheme="minorHAnsi" w:hAnsi="Arial" w:cs="Arial"/>
          <w:sz w:val="22"/>
          <w:szCs w:val="22"/>
          <w:lang w:eastAsia="en-US"/>
        </w:rPr>
      </w:pPr>
      <w:r w:rsidRPr="00736829">
        <w:rPr>
          <w:rFonts w:ascii="Arial" w:eastAsiaTheme="minorHAnsi" w:hAnsi="Arial" w:cs="Arial"/>
          <w:sz w:val="22"/>
          <w:szCs w:val="22"/>
          <w:lang w:eastAsia="en-US"/>
        </w:rPr>
        <w:t xml:space="preserve"> </w:t>
      </w:r>
    </w:p>
    <w:p w:rsidR="001B5017" w:rsidRPr="000D431C" w:rsidRDefault="000D431C" w:rsidP="001B5017">
      <w:pPr>
        <w:autoSpaceDE w:val="0"/>
        <w:autoSpaceDN w:val="0"/>
        <w:adjustRightInd w:val="0"/>
        <w:jc w:val="both"/>
        <w:rPr>
          <w:rFonts w:ascii="Arial" w:eastAsiaTheme="minorHAnsi" w:hAnsi="Arial" w:cs="Arial"/>
          <w:b/>
          <w:sz w:val="22"/>
          <w:szCs w:val="22"/>
          <w:lang w:eastAsia="en-US"/>
        </w:rPr>
      </w:pPr>
      <w:r w:rsidRPr="000D431C">
        <w:rPr>
          <w:rFonts w:ascii="Arial" w:eastAsiaTheme="minorHAnsi" w:hAnsi="Arial" w:cs="Arial"/>
          <w:b/>
          <w:iCs/>
          <w:sz w:val="22"/>
          <w:szCs w:val="22"/>
          <w:lang w:eastAsia="en-US"/>
        </w:rPr>
        <w:t>C.2</w:t>
      </w:r>
      <w:r w:rsidR="001B5017" w:rsidRPr="000D431C">
        <w:rPr>
          <w:rFonts w:ascii="Arial" w:eastAsiaTheme="minorHAnsi" w:hAnsi="Arial" w:cs="Arial"/>
          <w:b/>
          <w:iCs/>
          <w:sz w:val="22"/>
          <w:szCs w:val="22"/>
          <w:lang w:eastAsia="en-US"/>
        </w:rPr>
        <w:t xml:space="preserve"> ¨Plantear medidas para incrementar la </w:t>
      </w:r>
      <w:proofErr w:type="spellStart"/>
      <w:r w:rsidR="001B5017" w:rsidRPr="000D431C">
        <w:rPr>
          <w:rFonts w:ascii="Arial" w:eastAsiaTheme="minorHAnsi" w:hAnsi="Arial" w:cs="Arial"/>
          <w:b/>
          <w:iCs/>
          <w:sz w:val="22"/>
          <w:szCs w:val="22"/>
          <w:lang w:eastAsia="en-US"/>
        </w:rPr>
        <w:t>resiliencia</w:t>
      </w:r>
      <w:proofErr w:type="spellEnd"/>
      <w:r w:rsidR="001B5017" w:rsidRPr="000D431C">
        <w:rPr>
          <w:rFonts w:ascii="Arial" w:eastAsiaTheme="minorHAnsi" w:hAnsi="Arial" w:cs="Arial"/>
          <w:b/>
          <w:iCs/>
          <w:sz w:val="22"/>
          <w:szCs w:val="22"/>
          <w:lang w:eastAsia="en-US"/>
        </w:rPr>
        <w:t xml:space="preserve"> </w:t>
      </w:r>
    </w:p>
    <w:p w:rsidR="001B5017" w:rsidRPr="00736829" w:rsidRDefault="001B5017" w:rsidP="000D431C">
      <w:pPr>
        <w:autoSpaceDE w:val="0"/>
        <w:autoSpaceDN w:val="0"/>
        <w:adjustRightInd w:val="0"/>
        <w:ind w:left="426"/>
        <w:jc w:val="both"/>
        <w:rPr>
          <w:rFonts w:ascii="Arial" w:eastAsiaTheme="minorHAnsi" w:hAnsi="Arial" w:cs="Arial"/>
          <w:sz w:val="22"/>
          <w:szCs w:val="22"/>
          <w:lang w:eastAsia="en-US"/>
        </w:rPr>
      </w:pPr>
      <w:r w:rsidRPr="00736829">
        <w:rPr>
          <w:rFonts w:ascii="Arial" w:eastAsiaTheme="minorHAnsi" w:hAnsi="Arial" w:cs="Arial"/>
          <w:sz w:val="22"/>
          <w:szCs w:val="22"/>
          <w:lang w:eastAsia="en-US"/>
        </w:rPr>
        <w:t xml:space="preserve">Para el caso se ha previsto como medidas de </w:t>
      </w:r>
      <w:proofErr w:type="spellStart"/>
      <w:r w:rsidRPr="00736829">
        <w:rPr>
          <w:rFonts w:ascii="Arial" w:eastAsiaTheme="minorHAnsi" w:hAnsi="Arial" w:cs="Arial"/>
          <w:sz w:val="22"/>
          <w:szCs w:val="22"/>
          <w:lang w:eastAsia="en-US"/>
        </w:rPr>
        <w:t>resiliencia</w:t>
      </w:r>
      <w:proofErr w:type="spellEnd"/>
      <w:r w:rsidRPr="00736829">
        <w:rPr>
          <w:rFonts w:ascii="Arial" w:eastAsiaTheme="minorHAnsi" w:hAnsi="Arial" w:cs="Arial"/>
          <w:sz w:val="22"/>
          <w:szCs w:val="22"/>
          <w:lang w:eastAsia="en-US"/>
        </w:rPr>
        <w:t xml:space="preserve"> para evitar la interrupción de servicio, mientras se repongan los elementos dañados: </w:t>
      </w:r>
    </w:p>
    <w:p w:rsidR="00A23A7C" w:rsidRDefault="00A23A7C" w:rsidP="000D431C">
      <w:pPr>
        <w:autoSpaceDE w:val="0"/>
        <w:autoSpaceDN w:val="0"/>
        <w:adjustRightInd w:val="0"/>
        <w:spacing w:after="38"/>
        <w:ind w:left="426"/>
        <w:jc w:val="both"/>
        <w:rPr>
          <w:rFonts w:ascii="Arial" w:eastAsiaTheme="minorHAnsi" w:hAnsi="Arial" w:cs="Arial"/>
          <w:sz w:val="22"/>
          <w:szCs w:val="22"/>
          <w:lang w:eastAsia="en-US"/>
        </w:rPr>
      </w:pPr>
    </w:p>
    <w:p w:rsidR="001B5017" w:rsidRPr="00A23A7C" w:rsidRDefault="001B5017" w:rsidP="000D431C">
      <w:pPr>
        <w:autoSpaceDE w:val="0"/>
        <w:autoSpaceDN w:val="0"/>
        <w:adjustRightInd w:val="0"/>
        <w:spacing w:after="38"/>
        <w:ind w:left="426"/>
        <w:jc w:val="both"/>
        <w:rPr>
          <w:rFonts w:ascii="Arial" w:eastAsiaTheme="minorHAnsi" w:hAnsi="Arial" w:cs="Arial"/>
          <w:sz w:val="22"/>
          <w:szCs w:val="22"/>
          <w:lang w:eastAsia="en-US"/>
        </w:rPr>
      </w:pPr>
      <w:r w:rsidRPr="00A23A7C">
        <w:rPr>
          <w:rFonts w:ascii="Arial" w:eastAsiaTheme="minorHAnsi" w:hAnsi="Arial" w:cs="Arial"/>
          <w:sz w:val="22"/>
          <w:szCs w:val="22"/>
          <w:lang w:eastAsia="en-US"/>
        </w:rPr>
        <w:t xml:space="preserve">Disponer de baños químicos portátiles para uso público hasta restaurar el servicio de desagüe después de un sismo </w:t>
      </w:r>
    </w:p>
    <w:p w:rsidR="00A23A7C" w:rsidRDefault="00A23A7C" w:rsidP="000D431C">
      <w:pPr>
        <w:autoSpaceDE w:val="0"/>
        <w:autoSpaceDN w:val="0"/>
        <w:adjustRightInd w:val="0"/>
        <w:ind w:left="426"/>
        <w:jc w:val="both"/>
        <w:rPr>
          <w:rFonts w:ascii="Arial" w:eastAsiaTheme="minorHAnsi" w:hAnsi="Arial" w:cs="Arial"/>
          <w:sz w:val="22"/>
          <w:szCs w:val="22"/>
          <w:lang w:eastAsia="en-US"/>
        </w:rPr>
      </w:pPr>
    </w:p>
    <w:p w:rsidR="001B5017" w:rsidRPr="00A23A7C" w:rsidRDefault="001B5017" w:rsidP="000D431C">
      <w:pPr>
        <w:autoSpaceDE w:val="0"/>
        <w:autoSpaceDN w:val="0"/>
        <w:adjustRightInd w:val="0"/>
        <w:ind w:left="426"/>
        <w:jc w:val="both"/>
        <w:rPr>
          <w:rFonts w:ascii="Arial" w:eastAsiaTheme="minorHAnsi" w:hAnsi="Arial" w:cs="Arial"/>
          <w:sz w:val="22"/>
          <w:szCs w:val="22"/>
          <w:lang w:eastAsia="en-US"/>
        </w:rPr>
      </w:pPr>
      <w:r w:rsidRPr="00A23A7C">
        <w:rPr>
          <w:rFonts w:ascii="Arial" w:eastAsiaTheme="minorHAnsi" w:hAnsi="Arial" w:cs="Arial"/>
          <w:sz w:val="22"/>
          <w:szCs w:val="22"/>
          <w:lang w:eastAsia="en-US"/>
        </w:rPr>
        <w:t>Firmar un convenio con otro organismo público para el apoyo durante la emergencia en la provisión de agua potable mediante cisterna en caso de in</w:t>
      </w:r>
      <w:r w:rsidR="00A23A7C">
        <w:rPr>
          <w:rFonts w:ascii="Arial" w:eastAsiaTheme="minorHAnsi" w:hAnsi="Arial" w:cs="Arial"/>
          <w:sz w:val="22"/>
          <w:szCs w:val="22"/>
          <w:lang w:eastAsia="en-US"/>
        </w:rPr>
        <w:t>terrupción del servicio.</w:t>
      </w:r>
      <w:r w:rsidRPr="00A23A7C">
        <w:rPr>
          <w:rFonts w:ascii="Arial" w:eastAsiaTheme="minorHAnsi" w:hAnsi="Arial" w:cs="Arial"/>
          <w:sz w:val="22"/>
          <w:szCs w:val="22"/>
          <w:lang w:eastAsia="en-US"/>
        </w:rPr>
        <w:t xml:space="preserve"> </w:t>
      </w:r>
    </w:p>
    <w:p w:rsidR="001B5017" w:rsidRPr="00A23A7C" w:rsidRDefault="001B5017" w:rsidP="001B5017">
      <w:pPr>
        <w:autoSpaceDE w:val="0"/>
        <w:autoSpaceDN w:val="0"/>
        <w:adjustRightInd w:val="0"/>
        <w:jc w:val="both"/>
        <w:rPr>
          <w:rFonts w:ascii="Arial" w:eastAsiaTheme="minorHAnsi" w:hAnsi="Arial" w:cs="Arial"/>
          <w:sz w:val="22"/>
          <w:szCs w:val="22"/>
          <w:lang w:eastAsia="en-US"/>
        </w:rPr>
      </w:pPr>
    </w:p>
    <w:p w:rsidR="001B5017" w:rsidRPr="00A23A7C" w:rsidRDefault="00A23A7C" w:rsidP="001B5017">
      <w:pPr>
        <w:autoSpaceDE w:val="0"/>
        <w:autoSpaceDN w:val="0"/>
        <w:adjustRightInd w:val="0"/>
        <w:jc w:val="both"/>
        <w:rPr>
          <w:rFonts w:ascii="Arial" w:eastAsiaTheme="minorHAnsi" w:hAnsi="Arial" w:cs="Arial"/>
          <w:sz w:val="22"/>
          <w:szCs w:val="22"/>
          <w:lang w:eastAsia="en-US"/>
        </w:rPr>
      </w:pPr>
      <w:r>
        <w:rPr>
          <w:rFonts w:ascii="Arial" w:eastAsiaTheme="minorHAnsi" w:hAnsi="Arial" w:cs="Arial"/>
          <w:b/>
          <w:bCs/>
          <w:sz w:val="22"/>
          <w:szCs w:val="22"/>
          <w:lang w:eastAsia="en-US"/>
        </w:rPr>
        <w:t>D.</w:t>
      </w:r>
      <w:r w:rsidR="001B5017" w:rsidRPr="00A23A7C">
        <w:rPr>
          <w:rFonts w:ascii="Arial" w:eastAsiaTheme="minorHAnsi" w:hAnsi="Arial" w:cs="Arial"/>
          <w:b/>
          <w:bCs/>
          <w:sz w:val="22"/>
          <w:szCs w:val="22"/>
          <w:lang w:eastAsia="en-US"/>
        </w:rPr>
        <w:t xml:space="preserve"> I</w:t>
      </w:r>
      <w:r>
        <w:rPr>
          <w:rFonts w:ascii="Arial" w:eastAsiaTheme="minorHAnsi" w:hAnsi="Arial" w:cs="Arial"/>
          <w:b/>
          <w:bCs/>
          <w:sz w:val="22"/>
          <w:szCs w:val="22"/>
          <w:lang w:eastAsia="en-US"/>
        </w:rPr>
        <w:t xml:space="preserve">DENTIFICACION DE PROBABLES DAÑOS  Y </w:t>
      </w:r>
      <w:proofErr w:type="gramStart"/>
      <w:r>
        <w:rPr>
          <w:rFonts w:ascii="Arial" w:eastAsiaTheme="minorHAnsi" w:hAnsi="Arial" w:cs="Arial"/>
          <w:b/>
          <w:bCs/>
          <w:sz w:val="22"/>
          <w:szCs w:val="22"/>
          <w:lang w:eastAsia="en-US"/>
        </w:rPr>
        <w:t>PERDIDAS</w:t>
      </w:r>
      <w:proofErr w:type="gramEnd"/>
      <w:r w:rsidR="001B5017" w:rsidRPr="00A23A7C">
        <w:rPr>
          <w:rFonts w:ascii="Arial" w:eastAsiaTheme="minorHAnsi" w:hAnsi="Arial" w:cs="Arial"/>
          <w:b/>
          <w:bCs/>
          <w:sz w:val="22"/>
          <w:szCs w:val="22"/>
          <w:lang w:eastAsia="en-US"/>
        </w:rPr>
        <w:t xml:space="preserve"> </w:t>
      </w:r>
    </w:p>
    <w:p w:rsidR="001B5017" w:rsidRPr="00A23A7C" w:rsidRDefault="001B5017" w:rsidP="00A23A7C">
      <w:pPr>
        <w:autoSpaceDE w:val="0"/>
        <w:autoSpaceDN w:val="0"/>
        <w:adjustRightInd w:val="0"/>
        <w:ind w:left="426"/>
        <w:jc w:val="both"/>
        <w:rPr>
          <w:rFonts w:ascii="Arial" w:eastAsiaTheme="minorHAnsi" w:hAnsi="Arial" w:cs="Arial"/>
          <w:sz w:val="22"/>
          <w:szCs w:val="22"/>
          <w:lang w:eastAsia="en-US"/>
        </w:rPr>
      </w:pPr>
      <w:r w:rsidRPr="00A23A7C">
        <w:rPr>
          <w:rFonts w:ascii="Arial" w:eastAsiaTheme="minorHAnsi" w:hAnsi="Arial" w:cs="Arial"/>
          <w:sz w:val="22"/>
          <w:szCs w:val="22"/>
          <w:lang w:eastAsia="en-US"/>
        </w:rPr>
        <w:t xml:space="preserve">Si ocurre </w:t>
      </w:r>
      <w:r w:rsidR="005D7BE2">
        <w:rPr>
          <w:rFonts w:ascii="Arial" w:eastAsiaTheme="minorHAnsi" w:hAnsi="Arial" w:cs="Arial"/>
          <w:sz w:val="22"/>
          <w:szCs w:val="22"/>
          <w:lang w:eastAsia="en-US"/>
        </w:rPr>
        <w:t>el colapso del sistema de captación, se interrumpe el servicio de agua potable y alcantarillado</w:t>
      </w:r>
      <w:r w:rsidRPr="00A23A7C">
        <w:rPr>
          <w:rFonts w:ascii="Arial" w:eastAsiaTheme="minorHAnsi" w:hAnsi="Arial" w:cs="Arial"/>
          <w:sz w:val="22"/>
          <w:szCs w:val="22"/>
          <w:lang w:eastAsia="en-US"/>
        </w:rPr>
        <w:t xml:space="preserve">, lo que hace que los usuarios incurran en gastos para acceder a un servicio alterno temporal </w:t>
      </w:r>
      <w:r w:rsidR="005D7BE2">
        <w:rPr>
          <w:rFonts w:ascii="Arial" w:eastAsiaTheme="minorHAnsi" w:hAnsi="Arial" w:cs="Arial"/>
          <w:sz w:val="22"/>
          <w:szCs w:val="22"/>
          <w:lang w:eastAsia="en-US"/>
        </w:rPr>
        <w:t>de agua potable mediante camiones cisternas y ene le caso de las aguas servidas arrojarla a las calles y las excretas utilizar letrinas o el campo abierto</w:t>
      </w:r>
      <w:r w:rsidRPr="00A23A7C">
        <w:rPr>
          <w:rFonts w:ascii="Arial" w:eastAsiaTheme="minorHAnsi" w:hAnsi="Arial" w:cs="Arial"/>
          <w:sz w:val="22"/>
          <w:szCs w:val="22"/>
          <w:lang w:eastAsia="en-US"/>
        </w:rPr>
        <w:t xml:space="preserve">, lo que generaría la presencia de vectores de enfermedades y contaminación, aumentando la tasa de morbilidad y los gastos de los usuarios por el tratamiento.  </w:t>
      </w:r>
    </w:p>
    <w:p w:rsidR="001B5017" w:rsidRDefault="001B5017" w:rsidP="001B5017">
      <w:pPr>
        <w:autoSpaceDE w:val="0"/>
        <w:autoSpaceDN w:val="0"/>
        <w:adjustRightInd w:val="0"/>
        <w:rPr>
          <w:rFonts w:ascii="Georgia" w:eastAsiaTheme="minorHAnsi" w:hAnsi="Georgia" w:cstheme="minorBidi"/>
          <w:highlight w:val="green"/>
          <w:lang w:eastAsia="en-US"/>
        </w:rPr>
      </w:pPr>
    </w:p>
    <w:p w:rsidR="00D339A3" w:rsidRDefault="00D339A3" w:rsidP="00D339A3">
      <w:pPr>
        <w:shd w:val="clear" w:color="auto" w:fill="FFFFFF"/>
        <w:spacing w:after="94" w:line="234" w:lineRule="atLeast"/>
        <w:jc w:val="both"/>
        <w:rPr>
          <w:rFonts w:ascii="Arial" w:hAnsi="Arial" w:cs="Arial"/>
        </w:rPr>
      </w:pPr>
      <w:r w:rsidRPr="0041709B">
        <w:rPr>
          <w:rFonts w:ascii="Arial" w:hAnsi="Arial" w:cs="Arial"/>
        </w:rPr>
        <w:t xml:space="preserve">8. ¿Los costos a precios de mercado fueron desarrollados según lo estudiado en el curso? Explicar su respuesta indicando: i) qué parte sí se incluyó; y, </w:t>
      </w:r>
      <w:proofErr w:type="spellStart"/>
      <w:r w:rsidRPr="0041709B">
        <w:rPr>
          <w:rFonts w:ascii="Arial" w:hAnsi="Arial" w:cs="Arial"/>
        </w:rPr>
        <w:t>ii</w:t>
      </w:r>
      <w:proofErr w:type="spellEnd"/>
      <w:r w:rsidRPr="0041709B">
        <w:rPr>
          <w:rFonts w:ascii="Arial" w:hAnsi="Arial" w:cs="Arial"/>
        </w:rPr>
        <w:t xml:space="preserve">) </w:t>
      </w:r>
      <w:r w:rsidRPr="0041709B">
        <w:rPr>
          <w:rFonts w:ascii="Arial" w:hAnsi="Arial" w:cs="Arial"/>
        </w:rPr>
        <w:lastRenderedPageBreak/>
        <w:t>proponer cómo lo hubiera presentado o qué ajustes haría para aplicar lo estudiado en clase.</w:t>
      </w:r>
    </w:p>
    <w:p w:rsidR="002147E5" w:rsidRDefault="002147E5" w:rsidP="00D339A3">
      <w:pPr>
        <w:shd w:val="clear" w:color="auto" w:fill="FFFFFF"/>
        <w:spacing w:after="94" w:line="234" w:lineRule="atLeast"/>
        <w:jc w:val="both"/>
        <w:rPr>
          <w:rFonts w:ascii="Arial" w:hAnsi="Arial" w:cs="Arial"/>
        </w:rPr>
      </w:pPr>
    </w:p>
    <w:p w:rsidR="00D339A3" w:rsidRPr="00881EFD" w:rsidRDefault="00D339A3" w:rsidP="00D339A3">
      <w:pPr>
        <w:jc w:val="both"/>
        <w:rPr>
          <w:rFonts w:ascii="Arial" w:hAnsi="Arial" w:cs="Arial"/>
          <w:b/>
          <w:sz w:val="22"/>
          <w:szCs w:val="22"/>
        </w:rPr>
      </w:pPr>
      <w:r w:rsidRPr="00881EFD">
        <w:rPr>
          <w:rFonts w:ascii="Arial" w:hAnsi="Arial" w:cs="Arial"/>
          <w:b/>
          <w:sz w:val="22"/>
          <w:szCs w:val="22"/>
        </w:rPr>
        <w:t>RESPUESTA:</w:t>
      </w:r>
    </w:p>
    <w:p w:rsidR="00D339A3" w:rsidRPr="0041709B" w:rsidRDefault="00D339A3" w:rsidP="00D339A3">
      <w:pPr>
        <w:shd w:val="clear" w:color="auto" w:fill="FFFFFF"/>
        <w:spacing w:after="94" w:line="234" w:lineRule="atLeast"/>
        <w:jc w:val="both"/>
        <w:rPr>
          <w:rFonts w:ascii="Arial" w:hAnsi="Arial" w:cs="Arial"/>
          <w:sz w:val="22"/>
          <w:szCs w:val="22"/>
        </w:rPr>
      </w:pPr>
      <w:r>
        <w:rPr>
          <w:rFonts w:ascii="Arial" w:hAnsi="Arial" w:cs="Arial"/>
          <w:sz w:val="22"/>
          <w:szCs w:val="22"/>
        </w:rPr>
        <w:t xml:space="preserve">Los costos a precios de mercado no fueron desarrollados según lo estudiado en el curso </w:t>
      </w:r>
    </w:p>
    <w:p w:rsidR="00D339A3" w:rsidRDefault="00D339A3" w:rsidP="00D339A3">
      <w:pPr>
        <w:jc w:val="both"/>
        <w:rPr>
          <w:rFonts w:ascii="Arial" w:hAnsi="Arial" w:cs="Arial"/>
          <w:b/>
          <w:sz w:val="22"/>
          <w:szCs w:val="22"/>
        </w:rPr>
      </w:pPr>
    </w:p>
    <w:p w:rsidR="00D339A3" w:rsidRDefault="00D339A3" w:rsidP="00D339A3">
      <w:pPr>
        <w:jc w:val="both"/>
        <w:rPr>
          <w:rFonts w:ascii="Arial" w:hAnsi="Arial" w:cs="Arial"/>
          <w:sz w:val="22"/>
          <w:szCs w:val="22"/>
        </w:rPr>
      </w:pPr>
      <w:r>
        <w:rPr>
          <w:rFonts w:ascii="Arial" w:hAnsi="Arial" w:cs="Arial"/>
          <w:b/>
          <w:sz w:val="22"/>
          <w:szCs w:val="22"/>
        </w:rPr>
        <w:t>PROPUESTA</w:t>
      </w:r>
      <w:r w:rsidRPr="00881EFD">
        <w:rPr>
          <w:rFonts w:ascii="Arial" w:hAnsi="Arial" w:cs="Arial"/>
          <w:b/>
          <w:sz w:val="22"/>
          <w:szCs w:val="22"/>
        </w:rPr>
        <w:t>:</w:t>
      </w:r>
      <w:r w:rsidRPr="0041709B">
        <w:rPr>
          <w:rFonts w:ascii="Arial" w:hAnsi="Arial" w:cs="Arial"/>
          <w:sz w:val="22"/>
          <w:szCs w:val="22"/>
        </w:rPr>
        <w:t> </w:t>
      </w:r>
    </w:p>
    <w:p w:rsidR="00D339A3" w:rsidRDefault="00D339A3" w:rsidP="00D339A3">
      <w:pPr>
        <w:shd w:val="clear" w:color="auto" w:fill="FFFFFF"/>
        <w:spacing w:after="94" w:line="234" w:lineRule="atLeast"/>
        <w:jc w:val="both"/>
        <w:rPr>
          <w:rFonts w:ascii="Arial" w:hAnsi="Arial" w:cs="Arial"/>
          <w:sz w:val="22"/>
          <w:szCs w:val="22"/>
        </w:rPr>
      </w:pPr>
      <w:r>
        <w:rPr>
          <w:rFonts w:ascii="Arial" w:hAnsi="Arial" w:cs="Arial"/>
          <w:sz w:val="22"/>
          <w:szCs w:val="22"/>
        </w:rPr>
        <w:t>Se propone lo siguiente:</w:t>
      </w:r>
    </w:p>
    <w:p w:rsidR="00D339A3" w:rsidRPr="00407033" w:rsidRDefault="00D339A3" w:rsidP="00D339A3">
      <w:pPr>
        <w:spacing w:after="167"/>
        <w:jc w:val="both"/>
        <w:rPr>
          <w:rFonts w:ascii="Arial" w:hAnsi="Arial" w:cs="Arial"/>
          <w:b/>
          <w:iCs/>
          <w:color w:val="444444"/>
        </w:rPr>
      </w:pPr>
      <w:r w:rsidRPr="00407033">
        <w:rPr>
          <w:rFonts w:ascii="Arial" w:hAnsi="Arial" w:cs="Arial"/>
          <w:b/>
          <w:iCs/>
          <w:color w:val="444444"/>
        </w:rPr>
        <w:t>ESTIMACION DE LOS COSTOS DE INVERSION A PRECIOS DE MERCADO</w:t>
      </w:r>
    </w:p>
    <w:p w:rsidR="00D339A3" w:rsidRPr="00407033" w:rsidRDefault="00D339A3" w:rsidP="00D339A3">
      <w:pPr>
        <w:spacing w:after="167"/>
        <w:jc w:val="both"/>
        <w:rPr>
          <w:rFonts w:ascii="Arial" w:hAnsi="Arial" w:cs="Arial"/>
          <w:color w:val="444444"/>
        </w:rPr>
      </w:pPr>
      <w:r w:rsidRPr="00407033">
        <w:rPr>
          <w:rFonts w:ascii="Arial" w:hAnsi="Arial" w:cs="Arial"/>
          <w:b/>
          <w:bCs/>
          <w:color w:val="444444"/>
        </w:rPr>
        <w:t>1.</w:t>
      </w:r>
      <w:r w:rsidRPr="00407033">
        <w:rPr>
          <w:rFonts w:ascii="Arial" w:hAnsi="Arial" w:cs="Arial"/>
          <w:color w:val="444444"/>
        </w:rPr>
        <w:t xml:space="preserve"> </w:t>
      </w:r>
      <w:r w:rsidRPr="00407033">
        <w:rPr>
          <w:rFonts w:ascii="Arial" w:hAnsi="Arial" w:cs="Arial"/>
          <w:b/>
          <w:bCs/>
          <w:color w:val="444444"/>
        </w:rPr>
        <w:t>Definir las actividades por acciones y recursos</w:t>
      </w:r>
    </w:p>
    <w:p w:rsidR="00D339A3" w:rsidRDefault="00D339A3" w:rsidP="00D339A3">
      <w:pPr>
        <w:spacing w:after="167"/>
        <w:jc w:val="both"/>
        <w:rPr>
          <w:rFonts w:ascii="Arial" w:hAnsi="Arial" w:cs="Arial"/>
          <w:color w:val="444444"/>
        </w:rPr>
      </w:pPr>
      <w:r w:rsidRPr="00407033">
        <w:rPr>
          <w:rFonts w:ascii="Arial" w:hAnsi="Arial" w:cs="Arial"/>
          <w:color w:val="444444"/>
        </w:rPr>
        <w:t>Para cada una de las acciones de la alternativa que estás analizando considera los requerimientos de recursos. En cada recurso establece las actividades que se deben realizar</w:t>
      </w:r>
      <w:r>
        <w:rPr>
          <w:rFonts w:ascii="Arial" w:hAnsi="Arial" w:cs="Arial"/>
          <w:color w:val="444444"/>
        </w:rPr>
        <w:t>. L</w:t>
      </w:r>
      <w:r w:rsidRPr="00407033">
        <w:rPr>
          <w:rFonts w:ascii="Arial" w:hAnsi="Arial" w:cs="Arial"/>
          <w:color w:val="444444"/>
        </w:rPr>
        <w:t>os resultados se muestran en el siguiente cuadro.</w:t>
      </w:r>
    </w:p>
    <w:p w:rsidR="00D339A3" w:rsidRDefault="00D339A3" w:rsidP="00D339A3">
      <w:pPr>
        <w:spacing w:after="167"/>
        <w:jc w:val="both"/>
        <w:rPr>
          <w:rFonts w:ascii="Arial" w:hAnsi="Arial" w:cs="Arial"/>
          <w:color w:val="444444"/>
        </w:rPr>
      </w:pPr>
    </w:p>
    <w:tbl>
      <w:tblPr>
        <w:tblStyle w:val="Tablaconcuadrcula"/>
        <w:tblW w:w="9747" w:type="dxa"/>
        <w:tblLook w:val="04A0"/>
      </w:tblPr>
      <w:tblGrid>
        <w:gridCol w:w="2881"/>
        <w:gridCol w:w="4173"/>
        <w:gridCol w:w="2693"/>
      </w:tblGrid>
      <w:tr w:rsidR="00D339A3" w:rsidTr="005F4EED">
        <w:tc>
          <w:tcPr>
            <w:tcW w:w="2881" w:type="dxa"/>
            <w:shd w:val="clear" w:color="auto" w:fill="B6DDE8" w:themeFill="accent5" w:themeFillTint="66"/>
          </w:tcPr>
          <w:p w:rsidR="00D339A3" w:rsidRPr="007022E6" w:rsidRDefault="00D339A3" w:rsidP="00D339A3">
            <w:pPr>
              <w:spacing w:after="167"/>
              <w:jc w:val="center"/>
              <w:rPr>
                <w:rFonts w:ascii="Arial" w:hAnsi="Arial" w:cs="Arial"/>
                <w:b/>
                <w:color w:val="444444"/>
              </w:rPr>
            </w:pPr>
            <w:r w:rsidRPr="007022E6">
              <w:rPr>
                <w:rFonts w:ascii="Arial" w:hAnsi="Arial" w:cs="Arial"/>
                <w:b/>
                <w:color w:val="444444"/>
              </w:rPr>
              <w:t>ACCIONES</w:t>
            </w:r>
          </w:p>
        </w:tc>
        <w:tc>
          <w:tcPr>
            <w:tcW w:w="4173" w:type="dxa"/>
            <w:shd w:val="clear" w:color="auto" w:fill="B6DDE8" w:themeFill="accent5" w:themeFillTint="66"/>
          </w:tcPr>
          <w:p w:rsidR="00D339A3" w:rsidRPr="007022E6" w:rsidRDefault="00D339A3" w:rsidP="00D339A3">
            <w:pPr>
              <w:spacing w:after="167"/>
              <w:jc w:val="center"/>
              <w:rPr>
                <w:rFonts w:ascii="Arial" w:hAnsi="Arial" w:cs="Arial"/>
                <w:b/>
                <w:color w:val="444444"/>
              </w:rPr>
            </w:pPr>
            <w:r w:rsidRPr="007022E6">
              <w:rPr>
                <w:rFonts w:ascii="Arial" w:hAnsi="Arial" w:cs="Arial"/>
                <w:b/>
                <w:color w:val="444444"/>
              </w:rPr>
              <w:t>RECURSOS</w:t>
            </w:r>
          </w:p>
        </w:tc>
        <w:tc>
          <w:tcPr>
            <w:tcW w:w="2693" w:type="dxa"/>
            <w:shd w:val="clear" w:color="auto" w:fill="B6DDE8" w:themeFill="accent5" w:themeFillTint="66"/>
          </w:tcPr>
          <w:p w:rsidR="00D339A3" w:rsidRPr="007022E6" w:rsidRDefault="00D339A3" w:rsidP="00D339A3">
            <w:pPr>
              <w:spacing w:after="167"/>
              <w:jc w:val="center"/>
              <w:rPr>
                <w:rFonts w:ascii="Arial" w:hAnsi="Arial" w:cs="Arial"/>
                <w:b/>
                <w:color w:val="444444"/>
              </w:rPr>
            </w:pPr>
            <w:r w:rsidRPr="007022E6">
              <w:rPr>
                <w:rFonts w:ascii="Arial" w:hAnsi="Arial" w:cs="Arial"/>
                <w:b/>
                <w:color w:val="444444"/>
              </w:rPr>
              <w:t>ACTIVIDADES</w:t>
            </w:r>
          </w:p>
        </w:tc>
      </w:tr>
      <w:tr w:rsidR="00D339A3" w:rsidTr="00D339A3">
        <w:tc>
          <w:tcPr>
            <w:tcW w:w="2881" w:type="dxa"/>
          </w:tcPr>
          <w:p w:rsidR="00D339A3" w:rsidRDefault="00D339A3" w:rsidP="00D339A3">
            <w:pPr>
              <w:spacing w:after="94" w:line="234" w:lineRule="atLeast"/>
              <w:jc w:val="both"/>
              <w:rPr>
                <w:rFonts w:ascii="Arial" w:hAnsi="Arial" w:cs="Arial"/>
              </w:rPr>
            </w:pPr>
            <w:r>
              <w:rPr>
                <w:rFonts w:ascii="Arial" w:hAnsi="Arial" w:cs="Arial"/>
              </w:rPr>
              <w:t xml:space="preserve">1.1 Muros de protección en el sistema de captación de los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construidos</w:t>
            </w:r>
          </w:p>
        </w:tc>
        <w:tc>
          <w:tcPr>
            <w:tcW w:w="4173" w:type="dxa"/>
          </w:tcPr>
          <w:p w:rsidR="00D339A3" w:rsidRDefault="00D339A3" w:rsidP="00141B56">
            <w:pPr>
              <w:pStyle w:val="Prrafodelista"/>
              <w:numPr>
                <w:ilvl w:val="0"/>
                <w:numId w:val="19"/>
              </w:numPr>
              <w:spacing w:after="167"/>
              <w:jc w:val="both"/>
              <w:rPr>
                <w:rFonts w:ascii="Arial" w:hAnsi="Arial" w:cs="Arial"/>
                <w:color w:val="444444"/>
              </w:rPr>
            </w:pPr>
            <w:r w:rsidRPr="00E31485">
              <w:rPr>
                <w:rFonts w:ascii="Arial" w:hAnsi="Arial" w:cs="Arial"/>
                <w:color w:val="444444"/>
              </w:rPr>
              <w:t>Un muro de protección</w:t>
            </w:r>
            <w:r>
              <w:rPr>
                <w:rFonts w:ascii="Arial" w:hAnsi="Arial" w:cs="Arial"/>
                <w:color w:val="444444"/>
              </w:rPr>
              <w:t xml:space="preserve"> de concreto</w:t>
            </w:r>
            <w:r w:rsidRPr="00E31485">
              <w:rPr>
                <w:rFonts w:ascii="Arial" w:hAnsi="Arial" w:cs="Arial"/>
                <w:color w:val="444444"/>
              </w:rPr>
              <w:t xml:space="preserve"> de 200 m2 en el sistema de captación en el canal de </w:t>
            </w:r>
            <w:proofErr w:type="spellStart"/>
            <w:r w:rsidRPr="00E31485">
              <w:rPr>
                <w:rFonts w:ascii="Arial" w:hAnsi="Arial" w:cs="Arial"/>
                <w:color w:val="444444"/>
              </w:rPr>
              <w:t>Parihuaná</w:t>
            </w:r>
            <w:proofErr w:type="spellEnd"/>
            <w:r w:rsidRPr="00E31485">
              <w:rPr>
                <w:rFonts w:ascii="Arial" w:hAnsi="Arial" w:cs="Arial"/>
                <w:color w:val="444444"/>
              </w:rPr>
              <w:t xml:space="preserve"> </w:t>
            </w:r>
          </w:p>
          <w:p w:rsidR="00D339A3" w:rsidRPr="00E31485"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 xml:space="preserve">Un </w:t>
            </w:r>
            <w:r w:rsidRPr="00E31485">
              <w:rPr>
                <w:rFonts w:ascii="Arial" w:hAnsi="Arial" w:cs="Arial"/>
                <w:color w:val="444444"/>
              </w:rPr>
              <w:t>muro de protección de</w:t>
            </w:r>
            <w:r>
              <w:rPr>
                <w:rFonts w:ascii="Arial" w:hAnsi="Arial" w:cs="Arial"/>
                <w:color w:val="444444"/>
              </w:rPr>
              <w:t xml:space="preserve"> concreto de</w:t>
            </w:r>
            <w:r w:rsidRPr="00E31485">
              <w:rPr>
                <w:rFonts w:ascii="Arial" w:hAnsi="Arial" w:cs="Arial"/>
                <w:color w:val="444444"/>
              </w:rPr>
              <w:t xml:space="preserve"> 200 m2 en el sistema de captación en el canal de </w:t>
            </w:r>
            <w:proofErr w:type="spellStart"/>
            <w:r w:rsidR="002147E5">
              <w:rPr>
                <w:rFonts w:ascii="Arial" w:hAnsi="Arial" w:cs="Arial"/>
                <w:color w:val="444444"/>
              </w:rPr>
              <w:t>Chunchanga</w:t>
            </w:r>
            <w:proofErr w:type="spellEnd"/>
          </w:p>
        </w:tc>
        <w:tc>
          <w:tcPr>
            <w:tcW w:w="2693" w:type="dxa"/>
          </w:tcPr>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Elaboración del expediente técnico</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Ejecución de obra</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Supervisión de obra</w:t>
            </w:r>
          </w:p>
        </w:tc>
      </w:tr>
      <w:tr w:rsidR="00D339A3" w:rsidTr="00D339A3">
        <w:tc>
          <w:tcPr>
            <w:tcW w:w="2881" w:type="dxa"/>
          </w:tcPr>
          <w:p w:rsidR="00D339A3" w:rsidRDefault="00D339A3" w:rsidP="00D339A3">
            <w:pPr>
              <w:spacing w:after="94" w:line="234" w:lineRule="atLeast"/>
              <w:jc w:val="both"/>
              <w:rPr>
                <w:rFonts w:ascii="Arial" w:hAnsi="Arial" w:cs="Arial"/>
              </w:rPr>
            </w:pPr>
            <w:r>
              <w:rPr>
                <w:rFonts w:ascii="Arial" w:hAnsi="Arial" w:cs="Arial"/>
              </w:rPr>
              <w:t xml:space="preserve">1.2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reconstruidos</w:t>
            </w:r>
          </w:p>
        </w:tc>
        <w:tc>
          <w:tcPr>
            <w:tcW w:w="4173" w:type="dxa"/>
          </w:tcPr>
          <w:p w:rsidR="00D339A3" w:rsidRDefault="00D339A3" w:rsidP="00141B56">
            <w:pPr>
              <w:pStyle w:val="Prrafodelista"/>
              <w:numPr>
                <w:ilvl w:val="0"/>
                <w:numId w:val="20"/>
              </w:numPr>
              <w:spacing w:after="167"/>
              <w:jc w:val="both"/>
              <w:rPr>
                <w:rFonts w:ascii="Arial" w:hAnsi="Arial" w:cs="Arial"/>
                <w:color w:val="444444"/>
              </w:rPr>
            </w:pPr>
            <w:r>
              <w:rPr>
                <w:rFonts w:ascii="Arial" w:hAnsi="Arial" w:cs="Arial"/>
                <w:color w:val="444444"/>
              </w:rPr>
              <w:t xml:space="preserve">1500 </w:t>
            </w:r>
            <w:proofErr w:type="spellStart"/>
            <w:r>
              <w:rPr>
                <w:rFonts w:ascii="Arial" w:hAnsi="Arial" w:cs="Arial"/>
                <w:color w:val="444444"/>
              </w:rPr>
              <w:t>m.l.</w:t>
            </w:r>
            <w:proofErr w:type="spellEnd"/>
            <w:r>
              <w:rPr>
                <w:rFonts w:ascii="Arial" w:hAnsi="Arial" w:cs="Arial"/>
                <w:color w:val="444444"/>
              </w:rPr>
              <w:t xml:space="preserve"> de longitud de canal </w:t>
            </w:r>
            <w:proofErr w:type="spellStart"/>
            <w:r>
              <w:rPr>
                <w:rFonts w:ascii="Arial" w:hAnsi="Arial" w:cs="Arial"/>
                <w:color w:val="444444"/>
              </w:rPr>
              <w:t>Parihuaná</w:t>
            </w:r>
            <w:proofErr w:type="spellEnd"/>
            <w:r>
              <w:rPr>
                <w:rFonts w:ascii="Arial" w:hAnsi="Arial" w:cs="Arial"/>
                <w:color w:val="444444"/>
              </w:rPr>
              <w:t xml:space="preserve"> reconstruido de concreto</w:t>
            </w:r>
          </w:p>
          <w:p w:rsidR="00D339A3" w:rsidRPr="00E31485" w:rsidRDefault="00D339A3" w:rsidP="00141B56">
            <w:pPr>
              <w:pStyle w:val="Prrafodelista"/>
              <w:numPr>
                <w:ilvl w:val="0"/>
                <w:numId w:val="20"/>
              </w:numPr>
              <w:spacing w:after="167"/>
              <w:jc w:val="both"/>
              <w:rPr>
                <w:rFonts w:ascii="Arial" w:hAnsi="Arial" w:cs="Arial"/>
                <w:color w:val="444444"/>
              </w:rPr>
            </w:pPr>
            <w:r>
              <w:rPr>
                <w:rFonts w:ascii="Arial" w:hAnsi="Arial" w:cs="Arial"/>
                <w:color w:val="444444"/>
              </w:rPr>
              <w:t xml:space="preserve">2000 </w:t>
            </w:r>
            <w:proofErr w:type="spellStart"/>
            <w:r>
              <w:rPr>
                <w:rFonts w:ascii="Arial" w:hAnsi="Arial" w:cs="Arial"/>
                <w:color w:val="444444"/>
              </w:rPr>
              <w:t>m.l</w:t>
            </w:r>
            <w:r w:rsidR="002147E5">
              <w:rPr>
                <w:rFonts w:ascii="Arial" w:hAnsi="Arial" w:cs="Arial"/>
                <w:color w:val="444444"/>
              </w:rPr>
              <w:t>.</w:t>
            </w:r>
            <w:proofErr w:type="spellEnd"/>
            <w:r w:rsidR="002147E5">
              <w:rPr>
                <w:rFonts w:ascii="Arial" w:hAnsi="Arial" w:cs="Arial"/>
                <w:color w:val="444444"/>
              </w:rPr>
              <w:t xml:space="preserve"> de longitud de canal </w:t>
            </w:r>
            <w:proofErr w:type="spellStart"/>
            <w:r w:rsidR="002147E5">
              <w:rPr>
                <w:rFonts w:ascii="Arial" w:hAnsi="Arial" w:cs="Arial"/>
                <w:color w:val="444444"/>
              </w:rPr>
              <w:t>Chunchanga</w:t>
            </w:r>
            <w:proofErr w:type="spellEnd"/>
            <w:r>
              <w:rPr>
                <w:rFonts w:ascii="Arial" w:hAnsi="Arial" w:cs="Arial"/>
                <w:color w:val="444444"/>
              </w:rPr>
              <w:t xml:space="preserve"> reconstruido de concreto</w:t>
            </w:r>
          </w:p>
        </w:tc>
        <w:tc>
          <w:tcPr>
            <w:tcW w:w="2693" w:type="dxa"/>
          </w:tcPr>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Elaboración del expediente técnico</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Ejecución de obra</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Supervisión de obra</w:t>
            </w:r>
          </w:p>
        </w:tc>
      </w:tr>
      <w:tr w:rsidR="00D339A3" w:rsidTr="00D339A3">
        <w:tc>
          <w:tcPr>
            <w:tcW w:w="2881" w:type="dxa"/>
          </w:tcPr>
          <w:p w:rsidR="00D339A3" w:rsidRDefault="005F4EED" w:rsidP="00D339A3">
            <w:pPr>
              <w:spacing w:after="94" w:line="234" w:lineRule="atLeast"/>
              <w:jc w:val="both"/>
              <w:rPr>
                <w:rFonts w:ascii="Arial" w:hAnsi="Arial" w:cs="Arial"/>
              </w:rPr>
            </w:pPr>
            <w:r>
              <w:rPr>
                <w:rFonts w:ascii="Arial" w:hAnsi="Arial" w:cs="Arial"/>
              </w:rPr>
              <w:t>2.1 Línea de conducción, reservorios de almacenamiento apoyados en cerros colindantes, líneas de distribución y conexiones domiciliarias construidos</w:t>
            </w:r>
          </w:p>
        </w:tc>
        <w:tc>
          <w:tcPr>
            <w:tcW w:w="4173" w:type="dxa"/>
          </w:tcPr>
          <w:p w:rsidR="00D339A3"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 xml:space="preserve">Una línea de conducción de 12,358 </w:t>
            </w:r>
            <w:proofErr w:type="spellStart"/>
            <w:r>
              <w:rPr>
                <w:rFonts w:ascii="Arial" w:hAnsi="Arial" w:cs="Arial"/>
                <w:color w:val="444444"/>
              </w:rPr>
              <w:t>m.l.</w:t>
            </w:r>
            <w:proofErr w:type="spellEnd"/>
            <w:r>
              <w:rPr>
                <w:rFonts w:ascii="Arial" w:hAnsi="Arial" w:cs="Arial"/>
                <w:color w:val="444444"/>
              </w:rPr>
              <w:t xml:space="preserve"> de longitud con tubería de 200 </w:t>
            </w:r>
            <w:proofErr w:type="spellStart"/>
            <w:r>
              <w:rPr>
                <w:rFonts w:ascii="Arial" w:hAnsi="Arial" w:cs="Arial"/>
                <w:color w:val="444444"/>
              </w:rPr>
              <w:t>m.m.</w:t>
            </w:r>
            <w:proofErr w:type="spellEnd"/>
            <w:r>
              <w:rPr>
                <w:rFonts w:ascii="Arial" w:hAnsi="Arial" w:cs="Arial"/>
                <w:color w:val="444444"/>
              </w:rPr>
              <w:t xml:space="preserve"> de diámetro PVC de clase X enterrada</w:t>
            </w:r>
          </w:p>
          <w:p w:rsidR="00D339A3"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06 reservorios apoyados de concreto armado (04 de 12 m3 y 02 de 14 m3)</w:t>
            </w:r>
          </w:p>
          <w:p w:rsidR="00D339A3"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 xml:space="preserve">Una línea de distribución de agua potable de 5,600 </w:t>
            </w:r>
            <w:proofErr w:type="spellStart"/>
            <w:r>
              <w:rPr>
                <w:rFonts w:ascii="Arial" w:hAnsi="Arial" w:cs="Arial"/>
                <w:color w:val="444444"/>
              </w:rPr>
              <w:t>m.l</w:t>
            </w:r>
            <w:proofErr w:type="spellEnd"/>
            <w:r>
              <w:rPr>
                <w:rFonts w:ascii="Arial" w:hAnsi="Arial" w:cs="Arial"/>
                <w:color w:val="444444"/>
              </w:rPr>
              <w:t xml:space="preserve"> de longitud   con tubería de 63 </w:t>
            </w:r>
            <w:proofErr w:type="spellStart"/>
            <w:r>
              <w:rPr>
                <w:rFonts w:ascii="Arial" w:hAnsi="Arial" w:cs="Arial"/>
                <w:color w:val="444444"/>
              </w:rPr>
              <w:t>m.m.</w:t>
            </w:r>
            <w:proofErr w:type="spellEnd"/>
            <w:r>
              <w:rPr>
                <w:rFonts w:ascii="Arial" w:hAnsi="Arial" w:cs="Arial"/>
                <w:color w:val="444444"/>
              </w:rPr>
              <w:t xml:space="preserve"> de diámetro de PVC de clase Y enterrada.</w:t>
            </w:r>
          </w:p>
          <w:p w:rsidR="00D339A3" w:rsidRPr="00E31485"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 xml:space="preserve">187 conexiones domiciliarias instaladas </w:t>
            </w:r>
          </w:p>
        </w:tc>
        <w:tc>
          <w:tcPr>
            <w:tcW w:w="2693" w:type="dxa"/>
          </w:tcPr>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Elaboración del expediente técnico</w:t>
            </w:r>
          </w:p>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Ejecución de obra</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Supervisión de obra</w:t>
            </w:r>
          </w:p>
        </w:tc>
      </w:tr>
      <w:tr w:rsidR="00D339A3" w:rsidTr="00D339A3">
        <w:tc>
          <w:tcPr>
            <w:tcW w:w="2881" w:type="dxa"/>
          </w:tcPr>
          <w:p w:rsidR="00D339A3" w:rsidRDefault="005F4EED" w:rsidP="005F4EED">
            <w:pPr>
              <w:spacing w:after="94" w:line="234" w:lineRule="atLeast"/>
              <w:jc w:val="both"/>
              <w:rPr>
                <w:rFonts w:ascii="Arial" w:hAnsi="Arial" w:cs="Arial"/>
              </w:rPr>
            </w:pPr>
            <w:r>
              <w:rPr>
                <w:rFonts w:ascii="Arial" w:hAnsi="Arial" w:cs="Arial"/>
              </w:rPr>
              <w:t xml:space="preserve">2.2 Línea de conducción, reservorios elevados de almacenamiento en cotas a nivel del terreno de las viviendas de la población, líneas de distribución y conexiones domiciliarias  construidos </w:t>
            </w:r>
          </w:p>
        </w:tc>
        <w:tc>
          <w:tcPr>
            <w:tcW w:w="4173" w:type="dxa"/>
          </w:tcPr>
          <w:p w:rsidR="00D339A3"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 xml:space="preserve">Una línea de conducción de 12,358 </w:t>
            </w:r>
            <w:proofErr w:type="spellStart"/>
            <w:r>
              <w:rPr>
                <w:rFonts w:ascii="Arial" w:hAnsi="Arial" w:cs="Arial"/>
                <w:color w:val="444444"/>
              </w:rPr>
              <w:t>m.l.</w:t>
            </w:r>
            <w:proofErr w:type="spellEnd"/>
            <w:r>
              <w:rPr>
                <w:rFonts w:ascii="Arial" w:hAnsi="Arial" w:cs="Arial"/>
                <w:color w:val="444444"/>
              </w:rPr>
              <w:t xml:space="preserve"> de longitud con tubería de 200 </w:t>
            </w:r>
            <w:proofErr w:type="spellStart"/>
            <w:r>
              <w:rPr>
                <w:rFonts w:ascii="Arial" w:hAnsi="Arial" w:cs="Arial"/>
                <w:color w:val="444444"/>
              </w:rPr>
              <w:t>m.m.</w:t>
            </w:r>
            <w:proofErr w:type="spellEnd"/>
            <w:r>
              <w:rPr>
                <w:rFonts w:ascii="Arial" w:hAnsi="Arial" w:cs="Arial"/>
                <w:color w:val="444444"/>
              </w:rPr>
              <w:t xml:space="preserve"> de diámetro PVC de clase X enterrada</w:t>
            </w:r>
          </w:p>
          <w:p w:rsidR="00D339A3"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06 reservorios elevados de concreto armado (04 de 12 m3 y 02 de 14 m3)</w:t>
            </w:r>
          </w:p>
          <w:p w:rsidR="00D339A3" w:rsidRDefault="00D339A3" w:rsidP="00141B56">
            <w:pPr>
              <w:pStyle w:val="Prrafodelista"/>
              <w:numPr>
                <w:ilvl w:val="0"/>
                <w:numId w:val="21"/>
              </w:numPr>
              <w:spacing w:after="167"/>
              <w:jc w:val="both"/>
              <w:rPr>
                <w:rFonts w:ascii="Arial" w:hAnsi="Arial" w:cs="Arial"/>
                <w:color w:val="444444"/>
              </w:rPr>
            </w:pPr>
            <w:r>
              <w:rPr>
                <w:rFonts w:ascii="Arial" w:hAnsi="Arial" w:cs="Arial"/>
                <w:color w:val="444444"/>
              </w:rPr>
              <w:t xml:space="preserve">Una línea de distribución de agua </w:t>
            </w:r>
            <w:r>
              <w:rPr>
                <w:rFonts w:ascii="Arial" w:hAnsi="Arial" w:cs="Arial"/>
                <w:color w:val="444444"/>
              </w:rPr>
              <w:lastRenderedPageBreak/>
              <w:t xml:space="preserve">potable de 5,600 </w:t>
            </w:r>
            <w:proofErr w:type="spellStart"/>
            <w:r>
              <w:rPr>
                <w:rFonts w:ascii="Arial" w:hAnsi="Arial" w:cs="Arial"/>
                <w:color w:val="444444"/>
              </w:rPr>
              <w:t>m.l</w:t>
            </w:r>
            <w:proofErr w:type="spellEnd"/>
            <w:r>
              <w:rPr>
                <w:rFonts w:ascii="Arial" w:hAnsi="Arial" w:cs="Arial"/>
                <w:color w:val="444444"/>
              </w:rPr>
              <w:t xml:space="preserve"> de longitud   con tubería de 63 </w:t>
            </w:r>
            <w:proofErr w:type="spellStart"/>
            <w:r>
              <w:rPr>
                <w:rFonts w:ascii="Arial" w:hAnsi="Arial" w:cs="Arial"/>
                <w:color w:val="444444"/>
              </w:rPr>
              <w:t>m.m.</w:t>
            </w:r>
            <w:proofErr w:type="spellEnd"/>
            <w:r>
              <w:rPr>
                <w:rFonts w:ascii="Arial" w:hAnsi="Arial" w:cs="Arial"/>
                <w:color w:val="444444"/>
              </w:rPr>
              <w:t xml:space="preserve"> de diámetro de PVC de clase Z enterrada.</w:t>
            </w:r>
          </w:p>
          <w:p w:rsidR="00D339A3" w:rsidRPr="001B2A33" w:rsidRDefault="00D339A3" w:rsidP="00141B56">
            <w:pPr>
              <w:pStyle w:val="Prrafodelista"/>
              <w:numPr>
                <w:ilvl w:val="0"/>
                <w:numId w:val="21"/>
              </w:numPr>
              <w:spacing w:after="167"/>
              <w:jc w:val="both"/>
              <w:rPr>
                <w:rFonts w:ascii="Arial" w:hAnsi="Arial" w:cs="Arial"/>
                <w:color w:val="444444"/>
              </w:rPr>
            </w:pPr>
            <w:r w:rsidRPr="001B2A33">
              <w:rPr>
                <w:rFonts w:ascii="Arial" w:hAnsi="Arial" w:cs="Arial"/>
                <w:color w:val="444444"/>
              </w:rPr>
              <w:t>187 conexiones domiciliarias instaladas</w:t>
            </w:r>
          </w:p>
        </w:tc>
        <w:tc>
          <w:tcPr>
            <w:tcW w:w="2693" w:type="dxa"/>
          </w:tcPr>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lastRenderedPageBreak/>
              <w:t>Elaboración del expediente técnico</w:t>
            </w:r>
          </w:p>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Ejecución de obra</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Supervisión de obra</w:t>
            </w:r>
          </w:p>
        </w:tc>
      </w:tr>
      <w:tr w:rsidR="00D339A3" w:rsidTr="00D339A3">
        <w:tc>
          <w:tcPr>
            <w:tcW w:w="2881" w:type="dxa"/>
          </w:tcPr>
          <w:p w:rsidR="00D339A3" w:rsidRDefault="00D339A3" w:rsidP="00D339A3">
            <w:pPr>
              <w:spacing w:after="94" w:line="234" w:lineRule="atLeast"/>
              <w:jc w:val="both"/>
              <w:rPr>
                <w:rFonts w:ascii="Arial" w:hAnsi="Arial" w:cs="Arial"/>
              </w:rPr>
            </w:pPr>
            <w:r>
              <w:rPr>
                <w:rFonts w:ascii="Arial" w:hAnsi="Arial" w:cs="Arial"/>
              </w:rPr>
              <w:lastRenderedPageBreak/>
              <w:t>3.2 Sistema de tratamiento de aguas residuales construido</w:t>
            </w:r>
          </w:p>
        </w:tc>
        <w:tc>
          <w:tcPr>
            <w:tcW w:w="4173" w:type="dxa"/>
          </w:tcPr>
          <w:p w:rsidR="00D339A3" w:rsidRDefault="00D339A3" w:rsidP="00141B56">
            <w:pPr>
              <w:pStyle w:val="Prrafodelista"/>
              <w:numPr>
                <w:ilvl w:val="0"/>
                <w:numId w:val="22"/>
              </w:numPr>
              <w:spacing w:after="167"/>
              <w:jc w:val="both"/>
              <w:rPr>
                <w:rFonts w:ascii="Arial" w:hAnsi="Arial" w:cs="Arial"/>
                <w:color w:val="444444"/>
              </w:rPr>
            </w:pPr>
            <w:r>
              <w:rPr>
                <w:rFonts w:ascii="Arial" w:hAnsi="Arial" w:cs="Arial"/>
                <w:color w:val="444444"/>
              </w:rPr>
              <w:t xml:space="preserve">Una línea emisor de 1,200 </w:t>
            </w:r>
            <w:proofErr w:type="spellStart"/>
            <w:r>
              <w:rPr>
                <w:rFonts w:ascii="Arial" w:hAnsi="Arial" w:cs="Arial"/>
                <w:color w:val="444444"/>
              </w:rPr>
              <w:t>m.l.</w:t>
            </w:r>
            <w:proofErr w:type="spellEnd"/>
            <w:r>
              <w:rPr>
                <w:rFonts w:ascii="Arial" w:hAnsi="Arial" w:cs="Arial"/>
                <w:color w:val="444444"/>
              </w:rPr>
              <w:t xml:space="preserve"> de longitud  con tubería de 160 </w:t>
            </w:r>
            <w:proofErr w:type="spellStart"/>
            <w:r>
              <w:rPr>
                <w:rFonts w:ascii="Arial" w:hAnsi="Arial" w:cs="Arial"/>
                <w:color w:val="444444"/>
              </w:rPr>
              <w:t>m.m.</w:t>
            </w:r>
            <w:proofErr w:type="spellEnd"/>
            <w:r>
              <w:rPr>
                <w:rFonts w:ascii="Arial" w:hAnsi="Arial" w:cs="Arial"/>
                <w:color w:val="444444"/>
              </w:rPr>
              <w:t xml:space="preserve"> de diámetro de PVC de clase X enterrada.</w:t>
            </w:r>
          </w:p>
          <w:p w:rsidR="00D339A3" w:rsidRDefault="00D339A3" w:rsidP="00141B56">
            <w:pPr>
              <w:pStyle w:val="Prrafodelista"/>
              <w:numPr>
                <w:ilvl w:val="0"/>
                <w:numId w:val="22"/>
              </w:numPr>
              <w:spacing w:after="167"/>
              <w:jc w:val="both"/>
              <w:rPr>
                <w:rFonts w:ascii="Arial" w:hAnsi="Arial" w:cs="Arial"/>
                <w:color w:val="444444"/>
              </w:rPr>
            </w:pPr>
            <w:r>
              <w:rPr>
                <w:rFonts w:ascii="Arial" w:hAnsi="Arial" w:cs="Arial"/>
                <w:color w:val="444444"/>
              </w:rPr>
              <w:t xml:space="preserve">Una línea Colectora  de 800 </w:t>
            </w:r>
            <w:proofErr w:type="spellStart"/>
            <w:r>
              <w:rPr>
                <w:rFonts w:ascii="Arial" w:hAnsi="Arial" w:cs="Arial"/>
                <w:color w:val="444444"/>
              </w:rPr>
              <w:t>m.l.</w:t>
            </w:r>
            <w:proofErr w:type="spellEnd"/>
            <w:r>
              <w:rPr>
                <w:rFonts w:ascii="Arial" w:hAnsi="Arial" w:cs="Arial"/>
                <w:color w:val="444444"/>
              </w:rPr>
              <w:t xml:space="preserve"> de longitud  con tubería de 160 </w:t>
            </w:r>
            <w:proofErr w:type="spellStart"/>
            <w:r>
              <w:rPr>
                <w:rFonts w:ascii="Arial" w:hAnsi="Arial" w:cs="Arial"/>
                <w:color w:val="444444"/>
              </w:rPr>
              <w:t>m.m.</w:t>
            </w:r>
            <w:proofErr w:type="spellEnd"/>
            <w:r>
              <w:rPr>
                <w:rFonts w:ascii="Arial" w:hAnsi="Arial" w:cs="Arial"/>
                <w:color w:val="444444"/>
              </w:rPr>
              <w:t xml:space="preserve"> de diámetro de PVC de clase Z enterrada.</w:t>
            </w:r>
          </w:p>
          <w:p w:rsidR="00D339A3" w:rsidRPr="001B2A33" w:rsidRDefault="00D339A3" w:rsidP="00141B56">
            <w:pPr>
              <w:pStyle w:val="Prrafodelista"/>
              <w:numPr>
                <w:ilvl w:val="0"/>
                <w:numId w:val="22"/>
              </w:numPr>
              <w:spacing w:after="167"/>
              <w:jc w:val="both"/>
              <w:rPr>
                <w:rFonts w:ascii="Arial" w:hAnsi="Arial" w:cs="Arial"/>
                <w:color w:val="444444"/>
              </w:rPr>
            </w:pPr>
            <w:r w:rsidRPr="001B2A33">
              <w:rPr>
                <w:rFonts w:ascii="Arial" w:hAnsi="Arial" w:cs="Arial"/>
                <w:color w:val="444444"/>
              </w:rPr>
              <w:t>187 conexiones domiciliarias instaladas</w:t>
            </w:r>
            <w:r>
              <w:rPr>
                <w:rFonts w:ascii="Arial" w:hAnsi="Arial" w:cs="Arial"/>
                <w:color w:val="444444"/>
              </w:rPr>
              <w:t xml:space="preserve"> </w:t>
            </w:r>
          </w:p>
        </w:tc>
        <w:tc>
          <w:tcPr>
            <w:tcW w:w="2693" w:type="dxa"/>
          </w:tcPr>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Elaboración del expediente técnico</w:t>
            </w:r>
          </w:p>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Ejecución de obra</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Supervisión de obra</w:t>
            </w:r>
          </w:p>
        </w:tc>
      </w:tr>
      <w:tr w:rsidR="00D339A3" w:rsidTr="00D339A3">
        <w:tc>
          <w:tcPr>
            <w:tcW w:w="2881" w:type="dxa"/>
          </w:tcPr>
          <w:p w:rsidR="00D339A3" w:rsidRDefault="005F4EED" w:rsidP="00D339A3">
            <w:pPr>
              <w:spacing w:after="94" w:line="234" w:lineRule="atLeast"/>
              <w:jc w:val="both"/>
              <w:rPr>
                <w:rFonts w:ascii="Arial" w:hAnsi="Arial" w:cs="Arial"/>
              </w:rPr>
            </w:pPr>
            <w:r>
              <w:rPr>
                <w:rFonts w:ascii="Arial" w:hAnsi="Arial" w:cs="Arial"/>
              </w:rPr>
              <w:t xml:space="preserve">3.2 Sistema de tratamiento de aguas residuales construido </w:t>
            </w:r>
            <w:r w:rsidR="00D339A3">
              <w:rPr>
                <w:rFonts w:ascii="Arial" w:hAnsi="Arial" w:cs="Arial"/>
              </w:rPr>
              <w:t xml:space="preserve">4.1  JASS constituido </w:t>
            </w:r>
          </w:p>
        </w:tc>
        <w:tc>
          <w:tcPr>
            <w:tcW w:w="4173" w:type="dxa"/>
          </w:tcPr>
          <w:p w:rsidR="00D339A3" w:rsidRDefault="00D339A3" w:rsidP="00141B56">
            <w:pPr>
              <w:pStyle w:val="Prrafodelista"/>
              <w:numPr>
                <w:ilvl w:val="0"/>
                <w:numId w:val="23"/>
              </w:numPr>
              <w:spacing w:after="167"/>
              <w:jc w:val="both"/>
              <w:rPr>
                <w:rFonts w:ascii="Arial" w:hAnsi="Arial" w:cs="Arial"/>
                <w:color w:val="444444"/>
              </w:rPr>
            </w:pPr>
            <w:r>
              <w:rPr>
                <w:rFonts w:ascii="Arial" w:hAnsi="Arial" w:cs="Arial"/>
                <w:color w:val="444444"/>
              </w:rPr>
              <w:t>06 tanque séptico de concreto armado construido</w:t>
            </w:r>
          </w:p>
          <w:p w:rsidR="00D339A3" w:rsidRPr="001B2A33" w:rsidRDefault="00D339A3" w:rsidP="00141B56">
            <w:pPr>
              <w:pStyle w:val="Prrafodelista"/>
              <w:numPr>
                <w:ilvl w:val="0"/>
                <w:numId w:val="23"/>
              </w:numPr>
              <w:spacing w:after="167"/>
              <w:jc w:val="both"/>
              <w:rPr>
                <w:rFonts w:ascii="Arial" w:hAnsi="Arial" w:cs="Arial"/>
                <w:color w:val="444444"/>
              </w:rPr>
            </w:pPr>
            <w:r>
              <w:rPr>
                <w:rFonts w:ascii="Arial" w:hAnsi="Arial" w:cs="Arial"/>
                <w:color w:val="444444"/>
              </w:rPr>
              <w:t xml:space="preserve">06 pozos de percolación de ladrillos pegados con cemento construidos </w:t>
            </w:r>
          </w:p>
        </w:tc>
        <w:tc>
          <w:tcPr>
            <w:tcW w:w="2693" w:type="dxa"/>
          </w:tcPr>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Elaboración del expediente técnico</w:t>
            </w:r>
          </w:p>
          <w:p w:rsidR="00D339A3" w:rsidRDefault="00D339A3" w:rsidP="00141B56">
            <w:pPr>
              <w:pStyle w:val="Prrafodelista"/>
              <w:numPr>
                <w:ilvl w:val="0"/>
                <w:numId w:val="19"/>
              </w:numPr>
              <w:spacing w:after="167" w:line="276" w:lineRule="auto"/>
              <w:jc w:val="both"/>
              <w:rPr>
                <w:rFonts w:ascii="Arial" w:hAnsi="Arial" w:cs="Arial"/>
                <w:color w:val="444444"/>
              </w:rPr>
            </w:pPr>
            <w:r>
              <w:rPr>
                <w:rFonts w:ascii="Arial" w:hAnsi="Arial" w:cs="Arial"/>
                <w:color w:val="444444"/>
              </w:rPr>
              <w:t>Ejecución de obra</w:t>
            </w:r>
          </w:p>
          <w:p w:rsidR="00D339A3" w:rsidRDefault="00D339A3" w:rsidP="00141B56">
            <w:pPr>
              <w:pStyle w:val="Prrafodelista"/>
              <w:numPr>
                <w:ilvl w:val="0"/>
                <w:numId w:val="19"/>
              </w:numPr>
              <w:spacing w:after="167"/>
              <w:jc w:val="both"/>
              <w:rPr>
                <w:rFonts w:ascii="Arial" w:hAnsi="Arial" w:cs="Arial"/>
                <w:color w:val="444444"/>
              </w:rPr>
            </w:pPr>
            <w:r>
              <w:rPr>
                <w:rFonts w:ascii="Arial" w:hAnsi="Arial" w:cs="Arial"/>
                <w:color w:val="444444"/>
              </w:rPr>
              <w:t>Supervisión de obra</w:t>
            </w:r>
          </w:p>
        </w:tc>
      </w:tr>
      <w:tr w:rsidR="00D339A3" w:rsidTr="00D339A3">
        <w:tc>
          <w:tcPr>
            <w:tcW w:w="2881" w:type="dxa"/>
          </w:tcPr>
          <w:p w:rsidR="00D339A3" w:rsidRDefault="00D339A3" w:rsidP="00D339A3">
            <w:pPr>
              <w:spacing w:after="94" w:line="234" w:lineRule="atLeast"/>
              <w:jc w:val="both"/>
              <w:rPr>
                <w:rFonts w:ascii="Arial" w:hAnsi="Arial" w:cs="Arial"/>
              </w:rPr>
            </w:pPr>
            <w:r>
              <w:rPr>
                <w:rFonts w:ascii="Arial" w:hAnsi="Arial" w:cs="Arial"/>
              </w:rPr>
              <w:t xml:space="preserve">4.1  JASS constituido </w:t>
            </w:r>
          </w:p>
        </w:tc>
        <w:tc>
          <w:tcPr>
            <w:tcW w:w="4173" w:type="dxa"/>
          </w:tcPr>
          <w:p w:rsidR="00D339A3" w:rsidRPr="00D16121" w:rsidRDefault="00D339A3" w:rsidP="00141B56">
            <w:pPr>
              <w:pStyle w:val="Prrafodelista"/>
              <w:numPr>
                <w:ilvl w:val="0"/>
                <w:numId w:val="24"/>
              </w:numPr>
              <w:spacing w:after="167"/>
              <w:jc w:val="both"/>
              <w:rPr>
                <w:rFonts w:ascii="Arial" w:hAnsi="Arial" w:cs="Arial"/>
                <w:color w:val="444444"/>
              </w:rPr>
            </w:pPr>
            <w:r>
              <w:rPr>
                <w:rFonts w:ascii="Arial" w:hAnsi="Arial" w:cs="Arial"/>
                <w:color w:val="444444"/>
              </w:rPr>
              <w:t xml:space="preserve">01 aviso por medio periodístico local durante 03 días </w:t>
            </w:r>
          </w:p>
        </w:tc>
        <w:tc>
          <w:tcPr>
            <w:tcW w:w="2693" w:type="dxa"/>
          </w:tcPr>
          <w:p w:rsidR="00D339A3" w:rsidRDefault="00D339A3" w:rsidP="00141B56">
            <w:pPr>
              <w:pStyle w:val="Prrafodelista"/>
              <w:numPr>
                <w:ilvl w:val="0"/>
                <w:numId w:val="24"/>
              </w:numPr>
              <w:spacing w:after="167"/>
              <w:jc w:val="both"/>
              <w:rPr>
                <w:rFonts w:ascii="Arial" w:hAnsi="Arial" w:cs="Arial"/>
                <w:color w:val="444444"/>
              </w:rPr>
            </w:pPr>
            <w:r>
              <w:rPr>
                <w:rFonts w:ascii="Arial" w:hAnsi="Arial" w:cs="Arial"/>
                <w:color w:val="444444"/>
              </w:rPr>
              <w:t>Elaboración de TDR</w:t>
            </w:r>
          </w:p>
          <w:p w:rsidR="00D339A3" w:rsidRPr="00D16121" w:rsidRDefault="00D339A3" w:rsidP="00141B56">
            <w:pPr>
              <w:pStyle w:val="Prrafodelista"/>
              <w:numPr>
                <w:ilvl w:val="0"/>
                <w:numId w:val="24"/>
              </w:numPr>
              <w:spacing w:after="167"/>
              <w:jc w:val="both"/>
              <w:rPr>
                <w:rFonts w:ascii="Arial" w:hAnsi="Arial" w:cs="Arial"/>
                <w:color w:val="444444"/>
              </w:rPr>
            </w:pPr>
            <w:r>
              <w:rPr>
                <w:rFonts w:ascii="Arial" w:hAnsi="Arial" w:cs="Arial"/>
                <w:color w:val="444444"/>
              </w:rPr>
              <w:t>JASS constituido en Registros Públicos</w:t>
            </w:r>
          </w:p>
        </w:tc>
      </w:tr>
      <w:tr w:rsidR="00D339A3" w:rsidTr="00D339A3">
        <w:tc>
          <w:tcPr>
            <w:tcW w:w="2881" w:type="dxa"/>
          </w:tcPr>
          <w:p w:rsidR="00D339A3" w:rsidRDefault="00D339A3" w:rsidP="00F047AB">
            <w:pPr>
              <w:spacing w:after="94" w:line="234" w:lineRule="atLeast"/>
              <w:jc w:val="both"/>
              <w:rPr>
                <w:rFonts w:ascii="Arial" w:hAnsi="Arial" w:cs="Arial"/>
              </w:rPr>
            </w:pPr>
            <w:r>
              <w:rPr>
                <w:rFonts w:ascii="Arial" w:hAnsi="Arial" w:cs="Arial"/>
              </w:rPr>
              <w:t>4.2  Integrantes de la JASS en gestión de los servicios de saneamiento</w:t>
            </w:r>
            <w:r w:rsidR="00F047AB">
              <w:rPr>
                <w:rFonts w:ascii="Arial" w:hAnsi="Arial" w:cs="Arial"/>
              </w:rPr>
              <w:t xml:space="preserve"> capacitados</w:t>
            </w:r>
          </w:p>
        </w:tc>
        <w:tc>
          <w:tcPr>
            <w:tcW w:w="4173" w:type="dxa"/>
          </w:tcPr>
          <w:p w:rsidR="00D339A3" w:rsidRPr="00032E81" w:rsidRDefault="00D339A3" w:rsidP="00141B56">
            <w:pPr>
              <w:pStyle w:val="Prrafodelista"/>
              <w:numPr>
                <w:ilvl w:val="0"/>
                <w:numId w:val="25"/>
              </w:numPr>
              <w:spacing w:after="167"/>
              <w:jc w:val="both"/>
              <w:rPr>
                <w:rFonts w:ascii="Arial" w:hAnsi="Arial" w:cs="Arial"/>
                <w:color w:val="444444"/>
              </w:rPr>
            </w:pPr>
            <w:r w:rsidRPr="00032E81">
              <w:rPr>
                <w:rFonts w:ascii="Arial" w:hAnsi="Arial" w:cs="Arial"/>
                <w:color w:val="444444"/>
              </w:rPr>
              <w:t xml:space="preserve">Cursos de capacitación: Administración, Finanzas, Cobranzas </w:t>
            </w:r>
          </w:p>
        </w:tc>
        <w:tc>
          <w:tcPr>
            <w:tcW w:w="2693" w:type="dxa"/>
          </w:tcPr>
          <w:p w:rsidR="00D339A3" w:rsidRDefault="00D339A3" w:rsidP="00141B56">
            <w:pPr>
              <w:pStyle w:val="Prrafodelista"/>
              <w:numPr>
                <w:ilvl w:val="0"/>
                <w:numId w:val="25"/>
              </w:numPr>
              <w:spacing w:after="167"/>
              <w:jc w:val="both"/>
              <w:rPr>
                <w:rFonts w:ascii="Arial" w:hAnsi="Arial" w:cs="Arial"/>
                <w:color w:val="444444"/>
              </w:rPr>
            </w:pPr>
            <w:r>
              <w:rPr>
                <w:rFonts w:ascii="Arial" w:hAnsi="Arial" w:cs="Arial"/>
                <w:color w:val="444444"/>
              </w:rPr>
              <w:t>Elaboración de TDR</w:t>
            </w:r>
          </w:p>
          <w:p w:rsidR="00D339A3" w:rsidRPr="00032E81" w:rsidRDefault="00D339A3" w:rsidP="00141B56">
            <w:pPr>
              <w:pStyle w:val="Prrafodelista"/>
              <w:numPr>
                <w:ilvl w:val="0"/>
                <w:numId w:val="25"/>
              </w:numPr>
              <w:spacing w:after="167"/>
              <w:jc w:val="both"/>
              <w:rPr>
                <w:rFonts w:ascii="Arial" w:hAnsi="Arial" w:cs="Arial"/>
                <w:color w:val="444444"/>
              </w:rPr>
            </w:pPr>
            <w:r>
              <w:rPr>
                <w:rFonts w:ascii="Arial" w:hAnsi="Arial" w:cs="Arial"/>
                <w:color w:val="444444"/>
              </w:rPr>
              <w:t>Ejecución de los cursos de capacitación</w:t>
            </w:r>
          </w:p>
        </w:tc>
      </w:tr>
      <w:tr w:rsidR="00D339A3" w:rsidTr="00D339A3">
        <w:tc>
          <w:tcPr>
            <w:tcW w:w="2881" w:type="dxa"/>
          </w:tcPr>
          <w:p w:rsidR="00D339A3" w:rsidRDefault="00D339A3" w:rsidP="00F047AB">
            <w:pPr>
              <w:spacing w:after="94" w:line="234" w:lineRule="atLeast"/>
              <w:jc w:val="both"/>
              <w:rPr>
                <w:rFonts w:ascii="Arial" w:hAnsi="Arial" w:cs="Arial"/>
              </w:rPr>
            </w:pPr>
            <w:r>
              <w:rPr>
                <w:rFonts w:ascii="Arial" w:hAnsi="Arial" w:cs="Arial"/>
              </w:rPr>
              <w:t>5.1 Instrumentos de gestión  para la respuesta ante la interrupción del servicio de saneamiento</w:t>
            </w:r>
            <w:r w:rsidR="00F047AB">
              <w:rPr>
                <w:rFonts w:ascii="Arial" w:hAnsi="Arial" w:cs="Arial"/>
              </w:rPr>
              <w:t xml:space="preserve"> preparados</w:t>
            </w:r>
          </w:p>
        </w:tc>
        <w:tc>
          <w:tcPr>
            <w:tcW w:w="4173" w:type="dxa"/>
          </w:tcPr>
          <w:p w:rsidR="00D339A3" w:rsidRPr="00032E81" w:rsidRDefault="00D339A3" w:rsidP="00141B56">
            <w:pPr>
              <w:pStyle w:val="Prrafodelista"/>
              <w:numPr>
                <w:ilvl w:val="0"/>
                <w:numId w:val="27"/>
              </w:numPr>
              <w:spacing w:after="167"/>
              <w:jc w:val="both"/>
              <w:rPr>
                <w:rFonts w:ascii="Arial" w:hAnsi="Arial" w:cs="Arial"/>
                <w:color w:val="444444"/>
              </w:rPr>
            </w:pPr>
            <w:r>
              <w:rPr>
                <w:rFonts w:ascii="Arial" w:hAnsi="Arial" w:cs="Arial"/>
                <w:color w:val="444444"/>
              </w:rPr>
              <w:t>Instrumento de gestión para la respuesta inmediata ante la interrupción del servicio de saneamiento</w:t>
            </w:r>
          </w:p>
        </w:tc>
        <w:tc>
          <w:tcPr>
            <w:tcW w:w="2693" w:type="dxa"/>
          </w:tcPr>
          <w:p w:rsidR="00D339A3" w:rsidRDefault="00D339A3" w:rsidP="00141B56">
            <w:pPr>
              <w:pStyle w:val="Prrafodelista"/>
              <w:numPr>
                <w:ilvl w:val="0"/>
                <w:numId w:val="26"/>
              </w:numPr>
              <w:spacing w:after="167"/>
              <w:jc w:val="both"/>
              <w:rPr>
                <w:rFonts w:ascii="Arial" w:hAnsi="Arial" w:cs="Arial"/>
                <w:color w:val="444444"/>
              </w:rPr>
            </w:pPr>
            <w:r>
              <w:rPr>
                <w:rFonts w:ascii="Arial" w:hAnsi="Arial" w:cs="Arial"/>
                <w:color w:val="444444"/>
              </w:rPr>
              <w:t>Elaboración de TDR</w:t>
            </w:r>
          </w:p>
          <w:p w:rsidR="00D339A3" w:rsidRPr="00032E81" w:rsidRDefault="00D339A3" w:rsidP="00141B56">
            <w:pPr>
              <w:pStyle w:val="Prrafodelista"/>
              <w:numPr>
                <w:ilvl w:val="0"/>
                <w:numId w:val="26"/>
              </w:numPr>
              <w:spacing w:after="167"/>
              <w:jc w:val="both"/>
              <w:rPr>
                <w:rFonts w:ascii="Arial" w:hAnsi="Arial" w:cs="Arial"/>
                <w:color w:val="444444"/>
              </w:rPr>
            </w:pPr>
            <w:r>
              <w:rPr>
                <w:rFonts w:ascii="Arial" w:hAnsi="Arial" w:cs="Arial"/>
                <w:color w:val="444444"/>
              </w:rPr>
              <w:t>Elaboración de documento de gestión para la interrupción del servicio de saneamiento</w:t>
            </w:r>
          </w:p>
        </w:tc>
      </w:tr>
      <w:tr w:rsidR="00D339A3" w:rsidTr="00D339A3">
        <w:tc>
          <w:tcPr>
            <w:tcW w:w="2881" w:type="dxa"/>
          </w:tcPr>
          <w:p w:rsidR="00D339A3" w:rsidRDefault="00F047AB" w:rsidP="00D339A3">
            <w:pPr>
              <w:spacing w:after="94" w:line="234" w:lineRule="atLeast"/>
              <w:jc w:val="both"/>
              <w:rPr>
                <w:rFonts w:ascii="Arial" w:hAnsi="Arial" w:cs="Arial"/>
              </w:rPr>
            </w:pPr>
            <w:r>
              <w:rPr>
                <w:rFonts w:ascii="Arial" w:hAnsi="Arial" w:cs="Arial"/>
              </w:rPr>
              <w:t xml:space="preserve">5.2  Operadores </w:t>
            </w:r>
            <w:r w:rsidR="00D339A3">
              <w:rPr>
                <w:rFonts w:ascii="Arial" w:hAnsi="Arial" w:cs="Arial"/>
              </w:rPr>
              <w:t xml:space="preserve"> para la rehabilitación del servicio</w:t>
            </w:r>
            <w:r>
              <w:rPr>
                <w:rFonts w:ascii="Arial" w:hAnsi="Arial" w:cs="Arial"/>
              </w:rPr>
              <w:t xml:space="preserve"> entrenados</w:t>
            </w:r>
            <w:r w:rsidR="00D339A3">
              <w:rPr>
                <w:rFonts w:ascii="Arial" w:hAnsi="Arial" w:cs="Arial"/>
              </w:rPr>
              <w:t xml:space="preserve"> </w:t>
            </w:r>
          </w:p>
        </w:tc>
        <w:tc>
          <w:tcPr>
            <w:tcW w:w="4173" w:type="dxa"/>
          </w:tcPr>
          <w:p w:rsidR="00D339A3" w:rsidRPr="00032E81" w:rsidRDefault="00D339A3" w:rsidP="00141B56">
            <w:pPr>
              <w:pStyle w:val="Prrafodelista"/>
              <w:numPr>
                <w:ilvl w:val="0"/>
                <w:numId w:val="29"/>
              </w:numPr>
              <w:spacing w:after="167"/>
              <w:jc w:val="both"/>
              <w:rPr>
                <w:rFonts w:ascii="Arial" w:hAnsi="Arial" w:cs="Arial"/>
                <w:color w:val="444444"/>
              </w:rPr>
            </w:pPr>
            <w:r>
              <w:rPr>
                <w:rFonts w:ascii="Arial" w:hAnsi="Arial" w:cs="Arial"/>
                <w:color w:val="444444"/>
              </w:rPr>
              <w:t>01 aviso por medio periodístico local durante 03 días</w:t>
            </w:r>
          </w:p>
        </w:tc>
        <w:tc>
          <w:tcPr>
            <w:tcW w:w="2693" w:type="dxa"/>
          </w:tcPr>
          <w:p w:rsidR="00D339A3" w:rsidRDefault="00D339A3" w:rsidP="00141B56">
            <w:pPr>
              <w:pStyle w:val="Prrafodelista"/>
              <w:numPr>
                <w:ilvl w:val="0"/>
                <w:numId w:val="28"/>
              </w:numPr>
              <w:spacing w:after="167"/>
              <w:jc w:val="both"/>
              <w:rPr>
                <w:rFonts w:ascii="Arial" w:hAnsi="Arial" w:cs="Arial"/>
                <w:color w:val="444444"/>
              </w:rPr>
            </w:pPr>
            <w:r>
              <w:rPr>
                <w:rFonts w:ascii="Arial" w:hAnsi="Arial" w:cs="Arial"/>
                <w:color w:val="444444"/>
              </w:rPr>
              <w:t>Elaboración de TDR</w:t>
            </w:r>
          </w:p>
          <w:p w:rsidR="00D339A3" w:rsidRPr="00032E81" w:rsidRDefault="00D339A3" w:rsidP="00141B56">
            <w:pPr>
              <w:pStyle w:val="Prrafodelista"/>
              <w:numPr>
                <w:ilvl w:val="0"/>
                <w:numId w:val="28"/>
              </w:numPr>
              <w:spacing w:after="167"/>
              <w:jc w:val="both"/>
              <w:rPr>
                <w:rFonts w:ascii="Arial" w:hAnsi="Arial" w:cs="Arial"/>
                <w:color w:val="444444"/>
              </w:rPr>
            </w:pPr>
            <w:r>
              <w:rPr>
                <w:rFonts w:ascii="Arial" w:hAnsi="Arial" w:cs="Arial"/>
                <w:color w:val="444444"/>
              </w:rPr>
              <w:t>Ejecución del entrenamiento</w:t>
            </w:r>
          </w:p>
        </w:tc>
      </w:tr>
      <w:tr w:rsidR="00D339A3" w:rsidTr="00D339A3">
        <w:tc>
          <w:tcPr>
            <w:tcW w:w="2881" w:type="dxa"/>
          </w:tcPr>
          <w:p w:rsidR="00D339A3" w:rsidRDefault="00D339A3" w:rsidP="00F047AB">
            <w:pPr>
              <w:spacing w:after="94" w:line="234" w:lineRule="atLeast"/>
              <w:jc w:val="both"/>
              <w:rPr>
                <w:rFonts w:ascii="Arial" w:hAnsi="Arial" w:cs="Arial"/>
              </w:rPr>
            </w:pPr>
            <w:r>
              <w:rPr>
                <w:rFonts w:ascii="Arial" w:hAnsi="Arial" w:cs="Arial"/>
              </w:rPr>
              <w:t xml:space="preserve">5.3  Usuarios </w:t>
            </w:r>
            <w:r w:rsidR="00F047AB">
              <w:rPr>
                <w:rFonts w:ascii="Arial" w:hAnsi="Arial" w:cs="Arial"/>
              </w:rPr>
              <w:t>p</w:t>
            </w:r>
            <w:r>
              <w:rPr>
                <w:rFonts w:ascii="Arial" w:hAnsi="Arial" w:cs="Arial"/>
              </w:rPr>
              <w:t xml:space="preserve">ara enfrentar las situaciones de las interrupciones del servicio </w:t>
            </w:r>
            <w:r w:rsidR="00F047AB">
              <w:rPr>
                <w:rFonts w:ascii="Arial" w:hAnsi="Arial" w:cs="Arial"/>
              </w:rPr>
              <w:t>capacitados</w:t>
            </w:r>
          </w:p>
        </w:tc>
        <w:tc>
          <w:tcPr>
            <w:tcW w:w="4173" w:type="dxa"/>
          </w:tcPr>
          <w:p w:rsidR="00D339A3" w:rsidRPr="00032E81" w:rsidRDefault="00D339A3" w:rsidP="00141B56">
            <w:pPr>
              <w:pStyle w:val="Prrafodelista"/>
              <w:numPr>
                <w:ilvl w:val="0"/>
                <w:numId w:val="31"/>
              </w:numPr>
              <w:spacing w:after="167"/>
              <w:jc w:val="both"/>
              <w:rPr>
                <w:rFonts w:ascii="Arial" w:hAnsi="Arial" w:cs="Arial"/>
                <w:color w:val="444444"/>
              </w:rPr>
            </w:pPr>
            <w:r>
              <w:rPr>
                <w:rFonts w:ascii="Arial" w:hAnsi="Arial" w:cs="Arial"/>
                <w:color w:val="444444"/>
              </w:rPr>
              <w:t xml:space="preserve">Curso de capacitación en rehabilitación del servicio de saneamiento. : </w:t>
            </w:r>
          </w:p>
        </w:tc>
        <w:tc>
          <w:tcPr>
            <w:tcW w:w="2693" w:type="dxa"/>
          </w:tcPr>
          <w:p w:rsidR="00D339A3" w:rsidRDefault="00D339A3" w:rsidP="00141B56">
            <w:pPr>
              <w:pStyle w:val="Prrafodelista"/>
              <w:numPr>
                <w:ilvl w:val="0"/>
                <w:numId w:val="30"/>
              </w:numPr>
              <w:spacing w:after="167"/>
              <w:jc w:val="both"/>
              <w:rPr>
                <w:rFonts w:ascii="Arial" w:hAnsi="Arial" w:cs="Arial"/>
                <w:color w:val="444444"/>
              </w:rPr>
            </w:pPr>
            <w:r>
              <w:rPr>
                <w:rFonts w:ascii="Arial" w:hAnsi="Arial" w:cs="Arial"/>
                <w:color w:val="444444"/>
              </w:rPr>
              <w:t>Elaboración de TDR</w:t>
            </w:r>
          </w:p>
          <w:p w:rsidR="00D339A3" w:rsidRPr="00032E81" w:rsidRDefault="00D339A3" w:rsidP="00141B56">
            <w:pPr>
              <w:pStyle w:val="Prrafodelista"/>
              <w:numPr>
                <w:ilvl w:val="0"/>
                <w:numId w:val="30"/>
              </w:numPr>
              <w:spacing w:after="167"/>
              <w:jc w:val="both"/>
              <w:rPr>
                <w:rFonts w:ascii="Arial" w:hAnsi="Arial" w:cs="Arial"/>
                <w:color w:val="444444"/>
              </w:rPr>
            </w:pPr>
            <w:r>
              <w:rPr>
                <w:rFonts w:ascii="Arial" w:hAnsi="Arial" w:cs="Arial"/>
                <w:color w:val="444444"/>
              </w:rPr>
              <w:t xml:space="preserve">Ejecución de los cursos de capacitación </w:t>
            </w:r>
          </w:p>
        </w:tc>
      </w:tr>
      <w:tr w:rsidR="00D339A3" w:rsidTr="00D339A3">
        <w:tc>
          <w:tcPr>
            <w:tcW w:w="2881" w:type="dxa"/>
          </w:tcPr>
          <w:p w:rsidR="00D339A3" w:rsidRDefault="00D339A3" w:rsidP="00F047AB">
            <w:pPr>
              <w:spacing w:after="94" w:line="234" w:lineRule="atLeast"/>
              <w:jc w:val="both"/>
              <w:rPr>
                <w:rFonts w:ascii="Arial" w:hAnsi="Arial" w:cs="Arial"/>
              </w:rPr>
            </w:pPr>
            <w:r>
              <w:rPr>
                <w:rFonts w:ascii="Arial" w:hAnsi="Arial" w:cs="Arial"/>
              </w:rPr>
              <w:t>5.4 Capacidad financiera para afrontar los gastos de rehabilitación del servicio</w:t>
            </w:r>
            <w:r w:rsidR="00F047AB">
              <w:rPr>
                <w:rFonts w:ascii="Arial" w:hAnsi="Arial" w:cs="Arial"/>
              </w:rPr>
              <w:t xml:space="preserve"> disponible</w:t>
            </w:r>
          </w:p>
        </w:tc>
        <w:tc>
          <w:tcPr>
            <w:tcW w:w="4173" w:type="dxa"/>
          </w:tcPr>
          <w:p w:rsidR="00D339A3" w:rsidRPr="005047CC" w:rsidRDefault="00D339A3" w:rsidP="00141B56">
            <w:pPr>
              <w:pStyle w:val="Prrafodelista"/>
              <w:numPr>
                <w:ilvl w:val="0"/>
                <w:numId w:val="33"/>
              </w:numPr>
              <w:spacing w:after="167"/>
              <w:jc w:val="both"/>
              <w:rPr>
                <w:rFonts w:ascii="Arial" w:hAnsi="Arial" w:cs="Arial"/>
                <w:color w:val="444444"/>
              </w:rPr>
            </w:pPr>
            <w:r>
              <w:rPr>
                <w:rFonts w:ascii="Arial" w:hAnsi="Arial" w:cs="Arial"/>
                <w:color w:val="444444"/>
              </w:rPr>
              <w:t xml:space="preserve">Convenio con el Gobierno Regional Ica y/u otro municipio  </w:t>
            </w:r>
          </w:p>
        </w:tc>
        <w:tc>
          <w:tcPr>
            <w:tcW w:w="2693" w:type="dxa"/>
          </w:tcPr>
          <w:p w:rsidR="00D339A3" w:rsidRDefault="00D339A3" w:rsidP="00141B56">
            <w:pPr>
              <w:pStyle w:val="Prrafodelista"/>
              <w:numPr>
                <w:ilvl w:val="0"/>
                <w:numId w:val="32"/>
              </w:numPr>
              <w:spacing w:after="167"/>
              <w:jc w:val="both"/>
              <w:rPr>
                <w:rFonts w:ascii="Arial" w:hAnsi="Arial" w:cs="Arial"/>
                <w:color w:val="444444"/>
              </w:rPr>
            </w:pPr>
            <w:r>
              <w:rPr>
                <w:rFonts w:ascii="Arial" w:hAnsi="Arial" w:cs="Arial"/>
                <w:color w:val="444444"/>
              </w:rPr>
              <w:t>Elaboración de TDR</w:t>
            </w:r>
          </w:p>
          <w:p w:rsidR="00D339A3" w:rsidRPr="005047CC" w:rsidRDefault="00D339A3" w:rsidP="00141B56">
            <w:pPr>
              <w:pStyle w:val="Prrafodelista"/>
              <w:numPr>
                <w:ilvl w:val="0"/>
                <w:numId w:val="32"/>
              </w:numPr>
              <w:spacing w:after="167"/>
              <w:jc w:val="both"/>
              <w:rPr>
                <w:rFonts w:ascii="Arial" w:hAnsi="Arial" w:cs="Arial"/>
                <w:color w:val="444444"/>
              </w:rPr>
            </w:pPr>
            <w:r>
              <w:rPr>
                <w:rFonts w:ascii="Arial" w:hAnsi="Arial" w:cs="Arial"/>
                <w:color w:val="444444"/>
              </w:rPr>
              <w:t>Ejecución de convenio</w:t>
            </w:r>
          </w:p>
        </w:tc>
      </w:tr>
    </w:tbl>
    <w:p w:rsidR="00D339A3" w:rsidRDefault="00D339A3" w:rsidP="00D339A3">
      <w:pPr>
        <w:spacing w:after="167"/>
        <w:jc w:val="both"/>
        <w:rPr>
          <w:rFonts w:ascii="Arial" w:hAnsi="Arial" w:cs="Arial"/>
          <w:color w:val="444444"/>
        </w:rPr>
      </w:pPr>
    </w:p>
    <w:p w:rsidR="00D339A3" w:rsidRPr="00C8579C" w:rsidRDefault="00D339A3" w:rsidP="00D339A3">
      <w:pPr>
        <w:spacing w:after="167"/>
        <w:jc w:val="both"/>
        <w:rPr>
          <w:rFonts w:ascii="Arial" w:hAnsi="Arial" w:cs="Arial"/>
          <w:color w:val="444444"/>
        </w:rPr>
      </w:pPr>
      <w:r w:rsidRPr="00C8579C">
        <w:rPr>
          <w:rFonts w:ascii="Arial" w:hAnsi="Arial" w:cs="Arial"/>
          <w:b/>
          <w:bCs/>
          <w:color w:val="444444"/>
        </w:rPr>
        <w:t>2. Obtener información de los costos</w:t>
      </w:r>
    </w:p>
    <w:p w:rsidR="00D339A3" w:rsidRPr="00C8579C" w:rsidRDefault="00D339A3" w:rsidP="00D339A3">
      <w:pPr>
        <w:spacing w:after="167"/>
        <w:jc w:val="both"/>
        <w:rPr>
          <w:rFonts w:ascii="Arial" w:hAnsi="Arial" w:cs="Arial"/>
          <w:color w:val="444444"/>
        </w:rPr>
      </w:pPr>
      <w:r w:rsidRPr="005F4EED">
        <w:rPr>
          <w:rFonts w:ascii="Arial" w:hAnsi="Arial" w:cs="Arial"/>
          <w:color w:val="444444"/>
        </w:rPr>
        <w:t>Con las actividades identificadas, se estima l</w:t>
      </w:r>
      <w:r w:rsidRPr="005F4EED">
        <w:rPr>
          <w:rFonts w:ascii="Arial" w:hAnsi="Arial" w:cs="Arial"/>
          <w:iCs/>
          <w:color w:val="444444"/>
        </w:rPr>
        <w:t>os costos por unidad de medida</w:t>
      </w:r>
      <w:r w:rsidRPr="00C8579C">
        <w:rPr>
          <w:rFonts w:ascii="Arial" w:hAnsi="Arial" w:cs="Arial"/>
          <w:color w:val="444444"/>
        </w:rPr>
        <w:t xml:space="preserve"> </w:t>
      </w:r>
      <w:r w:rsidR="005F4EED">
        <w:rPr>
          <w:rFonts w:ascii="Arial" w:hAnsi="Arial" w:cs="Arial"/>
          <w:color w:val="444444"/>
        </w:rPr>
        <w:t>tal como se muestra en el siguiente cuadro.</w:t>
      </w:r>
    </w:p>
    <w:tbl>
      <w:tblPr>
        <w:tblW w:w="9340" w:type="dxa"/>
        <w:tblInd w:w="57" w:type="dxa"/>
        <w:tblCellMar>
          <w:left w:w="70" w:type="dxa"/>
          <w:right w:w="70" w:type="dxa"/>
        </w:tblCellMar>
        <w:tblLook w:val="04A0"/>
      </w:tblPr>
      <w:tblGrid>
        <w:gridCol w:w="2580"/>
        <w:gridCol w:w="1554"/>
        <w:gridCol w:w="1394"/>
        <w:gridCol w:w="2218"/>
        <w:gridCol w:w="1594"/>
      </w:tblGrid>
      <w:tr w:rsidR="00D339A3" w:rsidRPr="001306CF" w:rsidTr="005F4EED">
        <w:trPr>
          <w:trHeight w:val="720"/>
        </w:trPr>
        <w:tc>
          <w:tcPr>
            <w:tcW w:w="2680"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hideMark/>
          </w:tcPr>
          <w:p w:rsidR="00D339A3" w:rsidRPr="001306CF" w:rsidRDefault="00D339A3" w:rsidP="00D339A3">
            <w:pPr>
              <w:jc w:val="center"/>
              <w:rPr>
                <w:rFonts w:ascii="Arial" w:hAnsi="Arial" w:cs="Arial"/>
                <w:b/>
                <w:bCs/>
                <w:color w:val="444444"/>
              </w:rPr>
            </w:pPr>
            <w:r w:rsidRPr="001306CF">
              <w:rPr>
                <w:rFonts w:ascii="Arial" w:hAnsi="Arial" w:cs="Arial"/>
                <w:b/>
                <w:bCs/>
                <w:color w:val="444444"/>
              </w:rPr>
              <w:lastRenderedPageBreak/>
              <w:t>ACTIVIDADES</w:t>
            </w:r>
          </w:p>
        </w:tc>
        <w:tc>
          <w:tcPr>
            <w:tcW w:w="1540" w:type="dxa"/>
            <w:tcBorders>
              <w:top w:val="single" w:sz="8" w:space="0" w:color="000000"/>
              <w:left w:val="nil"/>
              <w:bottom w:val="single" w:sz="8" w:space="0" w:color="000000"/>
              <w:right w:val="single" w:sz="8" w:space="0" w:color="000000"/>
            </w:tcBorders>
            <w:shd w:val="clear" w:color="auto" w:fill="B6DDE8" w:themeFill="accent5" w:themeFillTint="66"/>
            <w:hideMark/>
          </w:tcPr>
          <w:p w:rsidR="00D339A3" w:rsidRPr="001306CF" w:rsidRDefault="00D339A3" w:rsidP="00D339A3">
            <w:pPr>
              <w:jc w:val="center"/>
              <w:rPr>
                <w:rFonts w:ascii="Arial" w:hAnsi="Arial" w:cs="Arial"/>
                <w:b/>
                <w:bCs/>
                <w:color w:val="444444"/>
              </w:rPr>
            </w:pPr>
            <w:r w:rsidRPr="001306CF">
              <w:rPr>
                <w:rFonts w:ascii="Arial" w:hAnsi="Arial" w:cs="Arial"/>
                <w:b/>
                <w:bCs/>
                <w:color w:val="444444"/>
              </w:rPr>
              <w:t>UNIDAD DE MEDIDA</w:t>
            </w:r>
          </w:p>
        </w:tc>
        <w:tc>
          <w:tcPr>
            <w:tcW w:w="1220" w:type="dxa"/>
            <w:tcBorders>
              <w:top w:val="single" w:sz="8" w:space="0" w:color="000000"/>
              <w:left w:val="nil"/>
              <w:bottom w:val="single" w:sz="8" w:space="0" w:color="000000"/>
              <w:right w:val="single" w:sz="8" w:space="0" w:color="000000"/>
            </w:tcBorders>
            <w:shd w:val="clear" w:color="auto" w:fill="B6DDE8" w:themeFill="accent5" w:themeFillTint="66"/>
            <w:hideMark/>
          </w:tcPr>
          <w:p w:rsidR="00D339A3" w:rsidRPr="001306CF" w:rsidRDefault="00D339A3" w:rsidP="00D339A3">
            <w:pPr>
              <w:jc w:val="center"/>
              <w:rPr>
                <w:rFonts w:ascii="Arial" w:hAnsi="Arial" w:cs="Arial"/>
                <w:b/>
                <w:bCs/>
                <w:color w:val="444444"/>
              </w:rPr>
            </w:pPr>
            <w:r w:rsidRPr="001306CF">
              <w:rPr>
                <w:rFonts w:ascii="Arial" w:hAnsi="Arial" w:cs="Arial"/>
                <w:b/>
                <w:bCs/>
                <w:color w:val="444444"/>
              </w:rPr>
              <w:t>CANTIDAD</w:t>
            </w:r>
          </w:p>
        </w:tc>
        <w:tc>
          <w:tcPr>
            <w:tcW w:w="2300" w:type="dxa"/>
            <w:tcBorders>
              <w:top w:val="single" w:sz="8" w:space="0" w:color="000000"/>
              <w:left w:val="nil"/>
              <w:bottom w:val="single" w:sz="8" w:space="0" w:color="000000"/>
              <w:right w:val="nil"/>
            </w:tcBorders>
            <w:shd w:val="clear" w:color="auto" w:fill="B6DDE8" w:themeFill="accent5" w:themeFillTint="66"/>
            <w:hideMark/>
          </w:tcPr>
          <w:p w:rsidR="00D339A3" w:rsidRPr="001306CF" w:rsidRDefault="00D339A3" w:rsidP="00D339A3">
            <w:pPr>
              <w:jc w:val="center"/>
              <w:rPr>
                <w:rFonts w:ascii="Arial" w:hAnsi="Arial" w:cs="Arial"/>
                <w:b/>
                <w:bCs/>
                <w:color w:val="444444"/>
              </w:rPr>
            </w:pPr>
            <w:r w:rsidRPr="001306CF">
              <w:rPr>
                <w:rFonts w:ascii="Arial" w:hAnsi="Arial" w:cs="Arial"/>
                <w:b/>
                <w:bCs/>
                <w:color w:val="444444"/>
              </w:rPr>
              <w:t>COSTOS POR UNIDAD DE MEDIDA</w:t>
            </w:r>
          </w:p>
        </w:tc>
        <w:tc>
          <w:tcPr>
            <w:tcW w:w="16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339A3" w:rsidRPr="001306CF" w:rsidRDefault="00D339A3" w:rsidP="00D339A3">
            <w:pPr>
              <w:jc w:val="center"/>
              <w:rPr>
                <w:rFonts w:ascii="Arial" w:hAnsi="Arial" w:cs="Arial"/>
                <w:b/>
                <w:bCs/>
                <w:color w:val="444444"/>
              </w:rPr>
            </w:pPr>
            <w:r w:rsidRPr="001306CF">
              <w:rPr>
                <w:rFonts w:ascii="Arial" w:hAnsi="Arial" w:cs="Arial"/>
                <w:b/>
                <w:bCs/>
                <w:color w:val="444444"/>
              </w:rPr>
              <w:t>COSTOS S/.</w:t>
            </w:r>
          </w:p>
        </w:tc>
      </w:tr>
      <w:tr w:rsidR="00D339A3" w:rsidRPr="001306CF" w:rsidTr="00D339A3">
        <w:trPr>
          <w:trHeight w:val="6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expediente técnico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Estudio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3% del costo de la obra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444444"/>
              </w:rPr>
            </w:pPr>
            <w:r w:rsidRPr="001306CF">
              <w:rPr>
                <w:rFonts w:ascii="Arial" w:hAnsi="Arial" w:cs="Arial"/>
                <w:color w:val="444444"/>
              </w:rPr>
              <w:t xml:space="preserve">        9.000,00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Obra</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300.000,00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300.000,00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Supervisión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30</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3.000,00   </w:t>
            </w:r>
          </w:p>
        </w:tc>
      </w:tr>
      <w:tr w:rsidR="00D339A3" w:rsidRPr="001306CF" w:rsidTr="00D339A3">
        <w:trPr>
          <w:trHeight w:val="58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expediente técnico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Estudio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3% del costo de la obra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444444"/>
              </w:rPr>
            </w:pPr>
            <w:r w:rsidRPr="001306CF">
              <w:rPr>
                <w:rFonts w:ascii="Arial" w:hAnsi="Arial" w:cs="Arial"/>
                <w:color w:val="444444"/>
              </w:rPr>
              <w:t xml:space="preserve">      15.000,00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Obra</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500.000,00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500.000,00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Supervisión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60</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300,00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18.000,00   </w:t>
            </w:r>
          </w:p>
        </w:tc>
      </w:tr>
      <w:tr w:rsidR="00D339A3" w:rsidRPr="001306CF" w:rsidTr="00D339A3">
        <w:trPr>
          <w:trHeight w:val="58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expediente técnico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Estudio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3% del costo de la obra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444444"/>
              </w:rPr>
            </w:pPr>
            <w:r w:rsidRPr="001306CF">
              <w:rPr>
                <w:rFonts w:ascii="Arial" w:hAnsi="Arial" w:cs="Arial"/>
                <w:color w:val="444444"/>
              </w:rPr>
              <w:t xml:space="preserve">      24.000,00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Obra</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800.000,00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800.000,00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Supervisión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120</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24.000,00   </w:t>
            </w:r>
          </w:p>
        </w:tc>
      </w:tr>
      <w:tr w:rsidR="00D339A3" w:rsidRPr="001306CF" w:rsidTr="00D339A3">
        <w:trPr>
          <w:trHeight w:val="58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expediente técnico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Estudio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3% del costo de la obra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444444"/>
              </w:rPr>
            </w:pPr>
            <w:r w:rsidRPr="001306CF">
              <w:rPr>
                <w:rFonts w:ascii="Arial" w:hAnsi="Arial" w:cs="Arial"/>
                <w:color w:val="444444"/>
              </w:rPr>
              <w:t xml:space="preserve">      30.000,00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Obra</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1.000.000,00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Supervisión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120</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24.000,00   </w:t>
            </w:r>
          </w:p>
        </w:tc>
      </w:tr>
      <w:tr w:rsidR="00D339A3" w:rsidRPr="001306CF" w:rsidTr="00D339A3">
        <w:trPr>
          <w:trHeight w:val="58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expediente técnico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Estudio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3% del costo de la obra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444444"/>
              </w:rPr>
            </w:pPr>
            <w:r w:rsidRPr="001306CF">
              <w:rPr>
                <w:rFonts w:ascii="Arial" w:hAnsi="Arial" w:cs="Arial"/>
                <w:color w:val="444444"/>
              </w:rPr>
              <w:t xml:space="preserve">      18.000,00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Obra</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600.000,00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600.000,00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Supervisión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120</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24.000,00   </w:t>
            </w:r>
          </w:p>
        </w:tc>
      </w:tr>
      <w:tr w:rsidR="00D339A3" w:rsidRPr="001306CF" w:rsidTr="00D339A3">
        <w:trPr>
          <w:trHeight w:val="58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expediente técnico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Estudio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3% del costo de la obra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444444"/>
              </w:rPr>
            </w:pPr>
            <w:r w:rsidRPr="001306CF">
              <w:rPr>
                <w:rFonts w:ascii="Arial" w:hAnsi="Arial" w:cs="Arial"/>
                <w:color w:val="444444"/>
              </w:rPr>
              <w:t xml:space="preserve">      15.000,00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Obra</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500.000,00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500.000,00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Supervisión de obra</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60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12.000,00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TDR</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Día/consultor</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1.000,00   </w:t>
            </w:r>
          </w:p>
        </w:tc>
      </w:tr>
      <w:tr w:rsidR="00D339A3" w:rsidRPr="001306CF" w:rsidTr="00D339A3">
        <w:trPr>
          <w:trHeight w:val="64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JASS constituido en Registros Públicos</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Unidad</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5.000,00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5.000,00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TDR</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Día/consultor</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15</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1.500,00   </w:t>
            </w:r>
          </w:p>
        </w:tc>
      </w:tr>
      <w:tr w:rsidR="00D339A3" w:rsidRPr="001306CF" w:rsidTr="00D339A3">
        <w:trPr>
          <w:trHeight w:val="720"/>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Ejecución de los cursos de capacitación </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Curso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3</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8.000,00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24.000,00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lastRenderedPageBreak/>
              <w:t>Elaboración de TDR</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Día/consultor</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2.000,00   </w:t>
            </w:r>
          </w:p>
        </w:tc>
      </w:tr>
      <w:tr w:rsidR="00D339A3" w:rsidRPr="001306CF" w:rsidTr="00D339A3">
        <w:trPr>
          <w:trHeight w:val="1170"/>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documento de gestión para la interrupción del servicio de saneamiento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Documento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15.000,00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15.000,00   </w:t>
            </w:r>
          </w:p>
        </w:tc>
      </w:tr>
      <w:tr w:rsidR="00D339A3" w:rsidRPr="001306CF" w:rsidTr="00D339A3">
        <w:trPr>
          <w:trHeight w:val="31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TDR</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Día/consultor</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1.000,00   </w:t>
            </w:r>
          </w:p>
        </w:tc>
      </w:tr>
      <w:tr w:rsidR="00D339A3" w:rsidRPr="001306CF" w:rsidTr="00D339A3">
        <w:trPr>
          <w:trHeight w:val="64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del entrenamiento</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Operadores entrenados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10.000,00   </w:t>
            </w:r>
          </w:p>
        </w:tc>
      </w:tr>
      <w:tr w:rsidR="00D339A3" w:rsidRPr="001306CF" w:rsidTr="00D339A3">
        <w:trPr>
          <w:trHeight w:val="46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TDR</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Día/consultor</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1.000,00   </w:t>
            </w:r>
          </w:p>
        </w:tc>
      </w:tr>
      <w:tr w:rsidR="00D339A3" w:rsidRPr="001306CF" w:rsidTr="00D339A3">
        <w:trPr>
          <w:trHeight w:val="675"/>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Ejecución de cursos de capacitación</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Usuarios capacitados</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150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30.000,00   </w:t>
            </w:r>
          </w:p>
        </w:tc>
      </w:tr>
      <w:tr w:rsidR="00D339A3" w:rsidRPr="001306CF" w:rsidTr="00D339A3">
        <w:trPr>
          <w:trHeight w:val="450"/>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Elaboración de TDR</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Día/consultor</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10</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200,00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2.000,00   </w:t>
            </w:r>
          </w:p>
        </w:tc>
      </w:tr>
      <w:tr w:rsidR="00D339A3" w:rsidRPr="001306CF" w:rsidTr="00D339A3">
        <w:trPr>
          <w:trHeight w:val="630"/>
        </w:trPr>
        <w:tc>
          <w:tcPr>
            <w:tcW w:w="2680" w:type="dxa"/>
            <w:tcBorders>
              <w:top w:val="nil"/>
              <w:left w:val="single" w:sz="8" w:space="0" w:color="000000"/>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 xml:space="preserve">Ejecución de disponibilidad financiera </w:t>
            </w:r>
          </w:p>
        </w:tc>
        <w:tc>
          <w:tcPr>
            <w:tcW w:w="1540" w:type="dxa"/>
            <w:tcBorders>
              <w:top w:val="nil"/>
              <w:left w:val="nil"/>
              <w:bottom w:val="single" w:sz="8" w:space="0" w:color="000000"/>
              <w:right w:val="single" w:sz="8" w:space="0" w:color="000000"/>
            </w:tcBorders>
            <w:shd w:val="clear" w:color="auto" w:fill="auto"/>
            <w:hideMark/>
          </w:tcPr>
          <w:p w:rsidR="00D339A3" w:rsidRPr="001306CF" w:rsidRDefault="00D339A3" w:rsidP="00D339A3">
            <w:pPr>
              <w:rPr>
                <w:rFonts w:ascii="Arial" w:hAnsi="Arial" w:cs="Arial"/>
                <w:color w:val="444444"/>
              </w:rPr>
            </w:pPr>
            <w:r w:rsidRPr="001306CF">
              <w:rPr>
                <w:rFonts w:ascii="Arial" w:hAnsi="Arial" w:cs="Arial"/>
                <w:color w:val="444444"/>
              </w:rPr>
              <w:t>Convenio</w:t>
            </w:r>
          </w:p>
        </w:tc>
        <w:tc>
          <w:tcPr>
            <w:tcW w:w="1220" w:type="dxa"/>
            <w:tcBorders>
              <w:top w:val="nil"/>
              <w:left w:val="nil"/>
              <w:bottom w:val="single" w:sz="8" w:space="0" w:color="000000"/>
              <w:right w:val="single" w:sz="8" w:space="0" w:color="000000"/>
            </w:tcBorders>
            <w:shd w:val="clear" w:color="auto" w:fill="auto"/>
            <w:hideMark/>
          </w:tcPr>
          <w:p w:rsidR="00D339A3" w:rsidRPr="001306CF" w:rsidRDefault="00D339A3" w:rsidP="00D339A3">
            <w:pPr>
              <w:jc w:val="right"/>
              <w:rPr>
                <w:rFonts w:ascii="Arial" w:hAnsi="Arial" w:cs="Arial"/>
                <w:color w:val="444444"/>
              </w:rPr>
            </w:pPr>
            <w:r w:rsidRPr="001306CF">
              <w:rPr>
                <w:rFonts w:ascii="Arial" w:hAnsi="Arial" w:cs="Arial"/>
                <w:color w:val="444444"/>
              </w:rPr>
              <w:t>1</w:t>
            </w:r>
          </w:p>
        </w:tc>
        <w:tc>
          <w:tcPr>
            <w:tcW w:w="2300" w:type="dxa"/>
            <w:tcBorders>
              <w:top w:val="nil"/>
              <w:left w:val="nil"/>
              <w:bottom w:val="single" w:sz="8" w:space="0" w:color="000000"/>
              <w:right w:val="nil"/>
            </w:tcBorders>
            <w:shd w:val="clear" w:color="auto" w:fill="auto"/>
            <w:vAlign w:val="center"/>
            <w:hideMark/>
          </w:tcPr>
          <w:p w:rsidR="00D339A3" w:rsidRPr="001306CF" w:rsidRDefault="00D339A3" w:rsidP="00D339A3">
            <w:pPr>
              <w:rPr>
                <w:rFonts w:ascii="Arial" w:hAnsi="Arial" w:cs="Arial"/>
                <w:color w:val="444444"/>
              </w:rPr>
            </w:pPr>
            <w:r w:rsidRPr="001306CF">
              <w:rPr>
                <w:rFonts w:ascii="Arial" w:hAnsi="Arial" w:cs="Arial"/>
                <w:color w:val="444444"/>
              </w:rPr>
              <w:t xml:space="preserve">                100.000,00   </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D339A3" w:rsidRPr="001306CF" w:rsidRDefault="00D339A3" w:rsidP="00D339A3">
            <w:pPr>
              <w:jc w:val="center"/>
              <w:rPr>
                <w:rFonts w:ascii="Arial" w:hAnsi="Arial" w:cs="Arial"/>
                <w:color w:val="000000"/>
              </w:rPr>
            </w:pPr>
            <w:r w:rsidRPr="001306CF">
              <w:rPr>
                <w:rFonts w:ascii="Arial" w:hAnsi="Arial" w:cs="Arial"/>
                <w:color w:val="000000"/>
              </w:rPr>
              <w:t xml:space="preserve">    100.000,00   </w:t>
            </w:r>
          </w:p>
        </w:tc>
      </w:tr>
    </w:tbl>
    <w:p w:rsidR="002E1E49" w:rsidRDefault="002E1E49" w:rsidP="00D339A3">
      <w:pPr>
        <w:spacing w:after="167"/>
        <w:rPr>
          <w:rFonts w:ascii="Arial" w:hAnsi="Arial" w:cs="Arial"/>
          <w:b/>
          <w:bCs/>
          <w:color w:val="444444"/>
        </w:rPr>
      </w:pPr>
    </w:p>
    <w:p w:rsidR="00D339A3" w:rsidRPr="00C8579C" w:rsidRDefault="002E1E49" w:rsidP="00D339A3">
      <w:pPr>
        <w:spacing w:after="167"/>
        <w:rPr>
          <w:rFonts w:ascii="Arial" w:hAnsi="Arial" w:cs="Arial"/>
          <w:color w:val="444444"/>
        </w:rPr>
      </w:pPr>
      <w:r>
        <w:rPr>
          <w:rFonts w:ascii="Arial" w:hAnsi="Arial" w:cs="Arial"/>
          <w:b/>
          <w:bCs/>
          <w:color w:val="444444"/>
        </w:rPr>
        <w:t>3</w:t>
      </w:r>
      <w:r w:rsidR="00D339A3" w:rsidRPr="00C8579C">
        <w:rPr>
          <w:rFonts w:ascii="Arial" w:hAnsi="Arial" w:cs="Arial"/>
          <w:b/>
          <w:bCs/>
          <w:color w:val="444444"/>
        </w:rPr>
        <w:t>.</w:t>
      </w:r>
      <w:r w:rsidR="00D339A3" w:rsidRPr="00C8579C">
        <w:rPr>
          <w:rFonts w:ascii="Arial" w:hAnsi="Arial" w:cs="Arial"/>
          <w:color w:val="444444"/>
        </w:rPr>
        <w:t xml:space="preserve"> </w:t>
      </w:r>
      <w:r w:rsidR="00D339A3" w:rsidRPr="00C8579C">
        <w:rPr>
          <w:rFonts w:ascii="Arial" w:hAnsi="Arial" w:cs="Arial"/>
          <w:b/>
          <w:bCs/>
          <w:color w:val="444444"/>
        </w:rPr>
        <w:t>Organizar los costos por componentes</w:t>
      </w:r>
    </w:p>
    <w:p w:rsidR="00D339A3" w:rsidRDefault="00D339A3" w:rsidP="002E1E49">
      <w:pPr>
        <w:spacing w:after="167"/>
        <w:jc w:val="both"/>
        <w:rPr>
          <w:rFonts w:ascii="Arial" w:hAnsi="Arial" w:cs="Arial"/>
          <w:color w:val="444444"/>
        </w:rPr>
      </w:pPr>
      <w:r w:rsidRPr="00C8579C">
        <w:rPr>
          <w:rFonts w:ascii="Arial" w:hAnsi="Arial" w:cs="Arial"/>
          <w:color w:val="444444"/>
        </w:rPr>
        <w:t xml:space="preserve">Una vez que </w:t>
      </w:r>
      <w:r w:rsidR="002E1E49">
        <w:rPr>
          <w:rFonts w:ascii="Arial" w:hAnsi="Arial" w:cs="Arial"/>
          <w:color w:val="444444"/>
        </w:rPr>
        <w:t xml:space="preserve">se ha </w:t>
      </w:r>
      <w:r w:rsidRPr="00C8579C">
        <w:rPr>
          <w:rFonts w:ascii="Arial" w:hAnsi="Arial" w:cs="Arial"/>
          <w:color w:val="444444"/>
        </w:rPr>
        <w:t xml:space="preserve"> esti</w:t>
      </w:r>
      <w:r w:rsidR="002E1E49">
        <w:rPr>
          <w:rFonts w:ascii="Arial" w:hAnsi="Arial" w:cs="Arial"/>
          <w:color w:val="444444"/>
        </w:rPr>
        <w:t>mado los costos por cada acción y actividades</w:t>
      </w:r>
      <w:r w:rsidRPr="00C8579C">
        <w:rPr>
          <w:rFonts w:ascii="Arial" w:hAnsi="Arial" w:cs="Arial"/>
          <w:color w:val="444444"/>
        </w:rPr>
        <w:t xml:space="preserve"> se elabor</w:t>
      </w:r>
      <w:r w:rsidR="002E1E49">
        <w:rPr>
          <w:rFonts w:ascii="Arial" w:hAnsi="Arial" w:cs="Arial"/>
          <w:color w:val="444444"/>
        </w:rPr>
        <w:t>ó</w:t>
      </w:r>
      <w:r w:rsidRPr="00C8579C">
        <w:rPr>
          <w:rFonts w:ascii="Arial" w:hAnsi="Arial" w:cs="Arial"/>
          <w:color w:val="444444"/>
        </w:rPr>
        <w:t xml:space="preserve"> un cuadro que resuma los costos por componentes</w:t>
      </w:r>
      <w:r w:rsidR="002E1E49">
        <w:rPr>
          <w:rFonts w:ascii="Arial" w:hAnsi="Arial" w:cs="Arial"/>
          <w:color w:val="444444"/>
        </w:rPr>
        <w:t xml:space="preserve"> y es el siguiente:</w:t>
      </w:r>
    </w:p>
    <w:tbl>
      <w:tblPr>
        <w:tblW w:w="9940" w:type="dxa"/>
        <w:tblInd w:w="-356" w:type="dxa"/>
        <w:tblCellMar>
          <w:left w:w="70" w:type="dxa"/>
          <w:right w:w="70" w:type="dxa"/>
        </w:tblCellMar>
        <w:tblLook w:val="04A0"/>
      </w:tblPr>
      <w:tblGrid>
        <w:gridCol w:w="1200"/>
        <w:gridCol w:w="6760"/>
        <w:gridCol w:w="1980"/>
      </w:tblGrid>
      <w:tr w:rsidR="00D339A3" w:rsidRPr="00E603AA" w:rsidTr="00D339A3">
        <w:trPr>
          <w:trHeight w:val="300"/>
        </w:trPr>
        <w:tc>
          <w:tcPr>
            <w:tcW w:w="9940" w:type="dxa"/>
            <w:gridSpan w:val="3"/>
            <w:tcBorders>
              <w:top w:val="nil"/>
              <w:left w:val="nil"/>
              <w:bottom w:val="nil"/>
              <w:right w:val="nil"/>
            </w:tcBorders>
            <w:shd w:val="clear" w:color="auto" w:fill="auto"/>
            <w:noWrap/>
            <w:vAlign w:val="bottom"/>
            <w:hideMark/>
          </w:tcPr>
          <w:p w:rsidR="00D339A3" w:rsidRPr="00E603AA" w:rsidRDefault="00D339A3" w:rsidP="00D339A3">
            <w:pPr>
              <w:jc w:val="center"/>
              <w:rPr>
                <w:rFonts w:ascii="Arial" w:hAnsi="Arial" w:cs="Arial"/>
                <w:b/>
                <w:bCs/>
                <w:color w:val="000000"/>
              </w:rPr>
            </w:pPr>
            <w:r w:rsidRPr="00E603AA">
              <w:rPr>
                <w:rFonts w:ascii="Arial" w:hAnsi="Arial" w:cs="Arial"/>
                <w:b/>
                <w:bCs/>
                <w:color w:val="000000"/>
              </w:rPr>
              <w:t>ALTERNATIVA 1</w:t>
            </w:r>
          </w:p>
        </w:tc>
      </w:tr>
      <w:tr w:rsidR="00D339A3" w:rsidRPr="00E603AA" w:rsidTr="002E1E49">
        <w:trPr>
          <w:trHeight w:val="315"/>
        </w:trPr>
        <w:tc>
          <w:tcPr>
            <w:tcW w:w="1200" w:type="dxa"/>
            <w:tcBorders>
              <w:top w:val="nil"/>
              <w:left w:val="nil"/>
              <w:bottom w:val="single" w:sz="8" w:space="0" w:color="000000"/>
              <w:right w:val="nil"/>
            </w:tcBorders>
            <w:shd w:val="clear" w:color="auto" w:fill="auto"/>
            <w:noWrap/>
            <w:vAlign w:val="bottom"/>
            <w:hideMark/>
          </w:tcPr>
          <w:p w:rsidR="00D339A3" w:rsidRPr="00E603AA" w:rsidRDefault="00D339A3" w:rsidP="00D339A3">
            <w:pPr>
              <w:rPr>
                <w:rFonts w:ascii="Calibri" w:hAnsi="Calibri" w:cs="Calibri"/>
                <w:color w:val="000000"/>
              </w:rPr>
            </w:pPr>
          </w:p>
        </w:tc>
        <w:tc>
          <w:tcPr>
            <w:tcW w:w="6760" w:type="dxa"/>
            <w:tcBorders>
              <w:top w:val="nil"/>
              <w:left w:val="nil"/>
              <w:bottom w:val="single" w:sz="8" w:space="0" w:color="000000"/>
              <w:right w:val="nil"/>
            </w:tcBorders>
            <w:shd w:val="clear" w:color="auto" w:fill="auto"/>
            <w:noWrap/>
            <w:vAlign w:val="bottom"/>
            <w:hideMark/>
          </w:tcPr>
          <w:p w:rsidR="00D339A3" w:rsidRPr="00E603AA" w:rsidRDefault="00D339A3" w:rsidP="00D339A3">
            <w:pPr>
              <w:rPr>
                <w:rFonts w:ascii="Calibri" w:hAnsi="Calibri" w:cs="Calibri"/>
                <w:color w:val="000000"/>
              </w:rPr>
            </w:pPr>
          </w:p>
        </w:tc>
        <w:tc>
          <w:tcPr>
            <w:tcW w:w="1980" w:type="dxa"/>
            <w:tcBorders>
              <w:top w:val="nil"/>
              <w:left w:val="nil"/>
              <w:bottom w:val="single" w:sz="8" w:space="0" w:color="000000"/>
              <w:right w:val="nil"/>
            </w:tcBorders>
            <w:shd w:val="clear" w:color="auto" w:fill="auto"/>
            <w:noWrap/>
            <w:vAlign w:val="bottom"/>
            <w:hideMark/>
          </w:tcPr>
          <w:p w:rsidR="00D339A3" w:rsidRPr="00E603AA" w:rsidRDefault="00D339A3" w:rsidP="00D339A3">
            <w:pPr>
              <w:rPr>
                <w:rFonts w:ascii="Calibri" w:hAnsi="Calibri" w:cs="Calibri"/>
                <w:color w:val="000000"/>
              </w:rPr>
            </w:pPr>
          </w:p>
        </w:tc>
      </w:tr>
      <w:tr w:rsidR="00D339A3" w:rsidRPr="00E603AA" w:rsidTr="002E1E49">
        <w:trPr>
          <w:trHeight w:val="480"/>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B6DDE8" w:themeFill="accent5" w:themeFillTint="66"/>
            <w:noWrap/>
            <w:vAlign w:val="bottom"/>
            <w:hideMark/>
          </w:tcPr>
          <w:p w:rsidR="00D339A3" w:rsidRPr="00E603AA" w:rsidRDefault="00D339A3" w:rsidP="00D339A3">
            <w:pPr>
              <w:jc w:val="center"/>
              <w:rPr>
                <w:rFonts w:ascii="Arial" w:hAnsi="Arial" w:cs="Arial"/>
                <w:b/>
                <w:bCs/>
                <w:color w:val="444444"/>
              </w:rPr>
            </w:pPr>
            <w:r w:rsidRPr="00E603AA">
              <w:rPr>
                <w:rFonts w:ascii="Arial" w:hAnsi="Arial" w:cs="Arial"/>
                <w:b/>
                <w:bCs/>
                <w:color w:val="444444"/>
              </w:rPr>
              <w:t>COMPONENTE/ACCION</w:t>
            </w:r>
          </w:p>
        </w:tc>
        <w:tc>
          <w:tcPr>
            <w:tcW w:w="1980" w:type="dxa"/>
            <w:tcBorders>
              <w:top w:val="single" w:sz="8" w:space="0" w:color="000000"/>
              <w:left w:val="nil"/>
              <w:bottom w:val="single" w:sz="8" w:space="0" w:color="000000"/>
              <w:right w:val="single" w:sz="8" w:space="0" w:color="000000"/>
            </w:tcBorders>
            <w:shd w:val="clear" w:color="000000" w:fill="B6DDE8" w:themeFill="accent5" w:themeFillTint="66"/>
            <w:vAlign w:val="bottom"/>
            <w:hideMark/>
          </w:tcPr>
          <w:p w:rsidR="00D339A3" w:rsidRPr="00E603AA" w:rsidRDefault="00D339A3" w:rsidP="00D339A3">
            <w:pPr>
              <w:jc w:val="right"/>
              <w:rPr>
                <w:rFonts w:ascii="Arial" w:hAnsi="Arial" w:cs="Arial"/>
                <w:b/>
                <w:bCs/>
                <w:color w:val="444444"/>
              </w:rPr>
            </w:pPr>
            <w:r w:rsidRPr="00E603AA">
              <w:rPr>
                <w:rFonts w:ascii="Arial" w:hAnsi="Arial" w:cs="Arial"/>
                <w:b/>
                <w:bCs/>
                <w:color w:val="444444"/>
              </w:rPr>
              <w:t>Costo Total (S/.)</w:t>
            </w:r>
          </w:p>
        </w:tc>
      </w:tr>
      <w:tr w:rsidR="00D339A3" w:rsidRPr="00E603AA" w:rsidTr="00D339A3">
        <w:trPr>
          <w:trHeight w:val="55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D339A3" w:rsidRPr="00E603AA" w:rsidRDefault="00D339A3" w:rsidP="00D339A3">
            <w:pPr>
              <w:rPr>
                <w:rFonts w:ascii="Arial" w:hAnsi="Arial" w:cs="Arial"/>
                <w:b/>
                <w:bCs/>
                <w:color w:val="444444"/>
              </w:rPr>
            </w:pPr>
            <w:r w:rsidRPr="00E603AA">
              <w:rPr>
                <w:rFonts w:ascii="Arial" w:hAnsi="Arial" w:cs="Arial"/>
                <w:b/>
                <w:bCs/>
                <w:color w:val="444444"/>
              </w:rPr>
              <w:t>C  1: Se reduce el riesgo del sistema de captación frente a las avenidas extraordinarias del Río Pisco y canales de conducción frente a sismos</w:t>
            </w:r>
          </w:p>
        </w:tc>
        <w:tc>
          <w:tcPr>
            <w:tcW w:w="1980" w:type="dxa"/>
            <w:tcBorders>
              <w:top w:val="nil"/>
              <w:left w:val="nil"/>
              <w:bottom w:val="single" w:sz="8" w:space="0" w:color="000000"/>
              <w:right w:val="single" w:sz="8" w:space="0" w:color="000000"/>
            </w:tcBorders>
            <w:shd w:val="clear" w:color="000000" w:fill="FFFFFF"/>
            <w:noWrap/>
            <w:vAlign w:val="bottom"/>
            <w:hideMark/>
          </w:tcPr>
          <w:p w:rsidR="00D339A3" w:rsidRPr="00E603AA" w:rsidRDefault="00D339A3" w:rsidP="002E1E49">
            <w:pPr>
              <w:jc w:val="center"/>
              <w:rPr>
                <w:rFonts w:ascii="Arial" w:hAnsi="Arial" w:cs="Arial"/>
                <w:b/>
                <w:bCs/>
                <w:color w:val="000000"/>
              </w:rPr>
            </w:pPr>
            <w:r w:rsidRPr="00E603AA">
              <w:rPr>
                <w:rFonts w:ascii="Arial" w:hAnsi="Arial" w:cs="Arial"/>
                <w:b/>
                <w:bCs/>
                <w:color w:val="000000"/>
              </w:rPr>
              <w:t>845.000</w:t>
            </w:r>
          </w:p>
        </w:tc>
      </w:tr>
      <w:tr w:rsidR="00D339A3" w:rsidRPr="00E603AA" w:rsidTr="00D339A3">
        <w:trPr>
          <w:trHeight w:val="735"/>
        </w:trPr>
        <w:tc>
          <w:tcPr>
            <w:tcW w:w="1200" w:type="dxa"/>
            <w:tcBorders>
              <w:top w:val="nil"/>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D339A3" w:rsidP="002E1E49">
            <w:pPr>
              <w:rPr>
                <w:rFonts w:ascii="Arial" w:hAnsi="Arial" w:cs="Arial"/>
                <w:color w:val="444444"/>
              </w:rPr>
            </w:pPr>
            <w:r w:rsidRPr="00E603AA">
              <w:rPr>
                <w:rFonts w:ascii="Arial" w:hAnsi="Arial" w:cs="Arial"/>
                <w:color w:val="444444"/>
              </w:rPr>
              <w:t xml:space="preserve">A 1.1. </w:t>
            </w:r>
            <w:r w:rsidR="002E1E49">
              <w:rPr>
                <w:rFonts w:ascii="Arial" w:hAnsi="Arial" w:cs="Arial"/>
                <w:color w:val="000000"/>
              </w:rPr>
              <w:t>M</w:t>
            </w:r>
            <w:r w:rsidRPr="00E603AA">
              <w:rPr>
                <w:rFonts w:ascii="Arial" w:hAnsi="Arial" w:cs="Arial"/>
                <w:color w:val="000000"/>
              </w:rPr>
              <w:t xml:space="preserve">uro de protección en el sistema de captación de los canales de </w:t>
            </w:r>
            <w:proofErr w:type="spellStart"/>
            <w:r w:rsidRPr="00E603AA">
              <w:rPr>
                <w:rFonts w:ascii="Arial" w:hAnsi="Arial" w:cs="Arial"/>
                <w:color w:val="000000"/>
              </w:rPr>
              <w:t>Parihuaná</w:t>
            </w:r>
            <w:proofErr w:type="spellEnd"/>
            <w:r w:rsidRPr="00E603AA">
              <w:rPr>
                <w:rFonts w:ascii="Arial" w:hAnsi="Arial" w:cs="Arial"/>
                <w:color w:val="000000"/>
              </w:rPr>
              <w:t xml:space="preserve"> y </w:t>
            </w:r>
            <w:proofErr w:type="spellStart"/>
            <w:r w:rsidRPr="00E603AA">
              <w:rPr>
                <w:rFonts w:ascii="Arial" w:hAnsi="Arial" w:cs="Arial"/>
                <w:color w:val="000000"/>
              </w:rPr>
              <w:t>Chunchanga</w:t>
            </w:r>
            <w:proofErr w:type="spellEnd"/>
            <w:r w:rsidR="002E1E49">
              <w:rPr>
                <w:rFonts w:ascii="Arial" w:hAnsi="Arial" w:cs="Arial"/>
                <w:color w:val="000000"/>
              </w:rPr>
              <w:t xml:space="preserve"> construido</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312.000</w:t>
            </w:r>
          </w:p>
        </w:tc>
      </w:tr>
      <w:tr w:rsidR="00D339A3" w:rsidRPr="00E603AA" w:rsidTr="00D339A3">
        <w:trPr>
          <w:trHeight w:val="67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D339A3" w:rsidP="002E1E49">
            <w:pPr>
              <w:rPr>
                <w:rFonts w:ascii="Arial" w:hAnsi="Arial" w:cs="Arial"/>
                <w:color w:val="444444"/>
              </w:rPr>
            </w:pPr>
            <w:r w:rsidRPr="00E603AA">
              <w:rPr>
                <w:rFonts w:ascii="Arial" w:hAnsi="Arial" w:cs="Arial"/>
                <w:color w:val="444444"/>
              </w:rPr>
              <w:t xml:space="preserve">A 1.2. </w:t>
            </w:r>
            <w:r w:rsidR="002E1E49">
              <w:rPr>
                <w:rFonts w:ascii="Arial" w:hAnsi="Arial" w:cs="Arial"/>
                <w:color w:val="000000"/>
              </w:rPr>
              <w:t>C</w:t>
            </w:r>
            <w:r w:rsidRPr="00E603AA">
              <w:rPr>
                <w:rFonts w:ascii="Arial" w:hAnsi="Arial" w:cs="Arial"/>
                <w:color w:val="000000"/>
              </w:rPr>
              <w:t xml:space="preserve">anales de </w:t>
            </w:r>
            <w:proofErr w:type="spellStart"/>
            <w:r w:rsidRPr="00E603AA">
              <w:rPr>
                <w:rFonts w:ascii="Arial" w:hAnsi="Arial" w:cs="Arial"/>
                <w:color w:val="000000"/>
              </w:rPr>
              <w:t>Parihuaná</w:t>
            </w:r>
            <w:proofErr w:type="spellEnd"/>
            <w:r w:rsidRPr="00E603AA">
              <w:rPr>
                <w:rFonts w:ascii="Arial" w:hAnsi="Arial" w:cs="Arial"/>
                <w:color w:val="000000"/>
              </w:rPr>
              <w:t xml:space="preserve"> y </w:t>
            </w:r>
            <w:proofErr w:type="spellStart"/>
            <w:r w:rsidRPr="00E603AA">
              <w:rPr>
                <w:rFonts w:ascii="Arial" w:hAnsi="Arial" w:cs="Arial"/>
                <w:color w:val="000000"/>
              </w:rPr>
              <w:t>Chunchanga</w:t>
            </w:r>
            <w:proofErr w:type="spellEnd"/>
            <w:r w:rsidR="002E1E49">
              <w:rPr>
                <w:rFonts w:ascii="Arial" w:hAnsi="Arial" w:cs="Arial"/>
                <w:color w:val="000000"/>
              </w:rPr>
              <w:t xml:space="preserve"> reconstruido</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533.000</w:t>
            </w:r>
          </w:p>
        </w:tc>
      </w:tr>
      <w:tr w:rsidR="00D339A3" w:rsidRPr="00E603AA" w:rsidTr="00D339A3">
        <w:trPr>
          <w:trHeight w:val="67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C 2: Adecuado sistema de conducción, almacenamiento y distribución de agua potable</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b/>
                <w:bCs/>
                <w:color w:val="000000"/>
              </w:rPr>
            </w:pPr>
            <w:r w:rsidRPr="00E603AA">
              <w:rPr>
                <w:rFonts w:ascii="Arial" w:hAnsi="Arial" w:cs="Arial"/>
                <w:b/>
                <w:bCs/>
                <w:color w:val="000000"/>
              </w:rPr>
              <w:t>848.000</w:t>
            </w:r>
          </w:p>
        </w:tc>
      </w:tr>
      <w:tr w:rsidR="00D339A3" w:rsidRPr="00E603AA" w:rsidTr="00D339A3">
        <w:trPr>
          <w:trHeight w:val="945"/>
        </w:trPr>
        <w:tc>
          <w:tcPr>
            <w:tcW w:w="1200" w:type="dxa"/>
            <w:tcBorders>
              <w:top w:val="nil"/>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D339A3" w:rsidP="002E1E49">
            <w:pPr>
              <w:rPr>
                <w:rFonts w:ascii="Arial" w:hAnsi="Arial" w:cs="Arial"/>
                <w:color w:val="444444"/>
              </w:rPr>
            </w:pPr>
            <w:r w:rsidRPr="00E603AA">
              <w:rPr>
                <w:rFonts w:ascii="Arial" w:hAnsi="Arial" w:cs="Arial"/>
                <w:color w:val="444444"/>
              </w:rPr>
              <w:t xml:space="preserve">A 2.1 </w:t>
            </w:r>
            <w:r w:rsidR="002E1E49">
              <w:rPr>
                <w:rFonts w:ascii="Arial" w:hAnsi="Arial" w:cs="Arial"/>
                <w:color w:val="000000"/>
              </w:rPr>
              <w:t>L</w:t>
            </w:r>
            <w:r w:rsidRPr="00E603AA">
              <w:rPr>
                <w:rFonts w:ascii="Arial" w:hAnsi="Arial" w:cs="Arial"/>
                <w:color w:val="000000"/>
              </w:rPr>
              <w:t>ínea de conducción, reservorios de almacenamiento apoyados en cerros colindantes, líneas de distribución y conexiones domiciliarias</w:t>
            </w:r>
            <w:r w:rsidR="002E1E49">
              <w:rPr>
                <w:rFonts w:ascii="Arial" w:hAnsi="Arial" w:cs="Arial"/>
                <w:color w:val="000000"/>
              </w:rPr>
              <w:t xml:space="preserve"> construidos</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848.000</w:t>
            </w:r>
          </w:p>
        </w:tc>
      </w:tr>
      <w:tr w:rsidR="00D339A3" w:rsidRPr="00E603AA" w:rsidTr="00D339A3">
        <w:trPr>
          <w:trHeight w:val="64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C 3: Se cuenta con sistema de alcantarillado y tratamiento de aguas residuales</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b/>
                <w:bCs/>
                <w:color w:val="000000"/>
              </w:rPr>
            </w:pPr>
            <w:r w:rsidRPr="00E603AA">
              <w:rPr>
                <w:rFonts w:ascii="Arial" w:hAnsi="Arial" w:cs="Arial"/>
                <w:b/>
                <w:bCs/>
                <w:color w:val="000000"/>
              </w:rPr>
              <w:t>1.169.000</w:t>
            </w:r>
          </w:p>
        </w:tc>
      </w:tr>
      <w:tr w:rsidR="00D339A3" w:rsidRPr="00E603AA" w:rsidTr="00D339A3">
        <w:trPr>
          <w:trHeight w:val="420"/>
        </w:trPr>
        <w:tc>
          <w:tcPr>
            <w:tcW w:w="1200" w:type="dxa"/>
            <w:tcBorders>
              <w:top w:val="nil"/>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2E1E49" w:rsidP="002E1E49">
            <w:pPr>
              <w:rPr>
                <w:rFonts w:ascii="Arial" w:hAnsi="Arial" w:cs="Arial"/>
                <w:color w:val="444444"/>
              </w:rPr>
            </w:pPr>
            <w:r>
              <w:rPr>
                <w:rFonts w:ascii="Arial" w:hAnsi="Arial" w:cs="Arial"/>
                <w:color w:val="444444"/>
              </w:rPr>
              <w:t>A 3.1 S</w:t>
            </w:r>
            <w:r w:rsidR="00D339A3" w:rsidRPr="00E603AA">
              <w:rPr>
                <w:rFonts w:ascii="Arial" w:hAnsi="Arial" w:cs="Arial"/>
                <w:color w:val="444444"/>
              </w:rPr>
              <w:t>istema de alcantarillado</w:t>
            </w:r>
            <w:r>
              <w:rPr>
                <w:rFonts w:ascii="Arial" w:hAnsi="Arial" w:cs="Arial"/>
                <w:color w:val="444444"/>
              </w:rPr>
              <w:t xml:space="preserve"> </w:t>
            </w:r>
            <w:r w:rsidR="007C13B0">
              <w:rPr>
                <w:rFonts w:ascii="Arial" w:hAnsi="Arial" w:cs="Arial"/>
                <w:color w:val="444444"/>
              </w:rPr>
              <w:t xml:space="preserve">y conexiones domiciliarias </w:t>
            </w:r>
            <w:r>
              <w:rPr>
                <w:rFonts w:ascii="Arial" w:hAnsi="Arial" w:cs="Arial"/>
                <w:color w:val="444444"/>
              </w:rPr>
              <w:t>construido</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642.000</w:t>
            </w:r>
          </w:p>
        </w:tc>
      </w:tr>
      <w:tr w:rsidR="00D339A3" w:rsidRPr="00E603AA" w:rsidTr="00D339A3">
        <w:trPr>
          <w:trHeight w:val="40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lastRenderedPageBreak/>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D339A3" w:rsidP="002E1E49">
            <w:pPr>
              <w:rPr>
                <w:rFonts w:ascii="Arial" w:hAnsi="Arial" w:cs="Arial"/>
                <w:color w:val="444444"/>
              </w:rPr>
            </w:pPr>
            <w:r w:rsidRPr="00E603AA">
              <w:rPr>
                <w:rFonts w:ascii="Arial" w:hAnsi="Arial" w:cs="Arial"/>
                <w:color w:val="444444"/>
              </w:rPr>
              <w:t xml:space="preserve">A 3.2  </w:t>
            </w:r>
            <w:r w:rsidR="002E1E49">
              <w:rPr>
                <w:rFonts w:ascii="Arial" w:hAnsi="Arial" w:cs="Arial"/>
                <w:color w:val="444444"/>
              </w:rPr>
              <w:t>S</w:t>
            </w:r>
            <w:r w:rsidRPr="00E603AA">
              <w:rPr>
                <w:rFonts w:ascii="Arial" w:hAnsi="Arial" w:cs="Arial"/>
                <w:color w:val="444444"/>
              </w:rPr>
              <w:t>istema de tratamiento de aguas residuales</w:t>
            </w:r>
            <w:r w:rsidR="002E1E49">
              <w:rPr>
                <w:rFonts w:ascii="Arial" w:hAnsi="Arial" w:cs="Arial"/>
                <w:color w:val="444444"/>
              </w:rPr>
              <w:t xml:space="preserve"> construido</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527.000</w:t>
            </w:r>
          </w:p>
        </w:tc>
      </w:tr>
      <w:tr w:rsidR="00D339A3" w:rsidRPr="00E603AA" w:rsidTr="00D339A3">
        <w:trPr>
          <w:trHeight w:val="660"/>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D339A3" w:rsidRPr="00E603AA" w:rsidRDefault="00A43DB3" w:rsidP="00A43DB3">
            <w:pPr>
              <w:rPr>
                <w:rFonts w:ascii="Arial" w:hAnsi="Arial" w:cs="Arial"/>
                <w:b/>
                <w:bCs/>
                <w:color w:val="444444"/>
              </w:rPr>
            </w:pPr>
            <w:r>
              <w:rPr>
                <w:rFonts w:ascii="Arial" w:hAnsi="Arial" w:cs="Arial"/>
                <w:b/>
                <w:bCs/>
                <w:color w:val="444444"/>
              </w:rPr>
              <w:t>C 4: E</w:t>
            </w:r>
            <w:r w:rsidR="002E1E49">
              <w:rPr>
                <w:rFonts w:ascii="Arial" w:hAnsi="Arial" w:cs="Arial"/>
                <w:b/>
                <w:bCs/>
                <w:color w:val="444444"/>
              </w:rPr>
              <w:t xml:space="preserve">l </w:t>
            </w:r>
            <w:r w:rsidR="00D339A3" w:rsidRPr="00E603AA">
              <w:rPr>
                <w:rFonts w:ascii="Arial" w:hAnsi="Arial" w:cs="Arial"/>
                <w:b/>
                <w:bCs/>
                <w:color w:val="444444"/>
              </w:rPr>
              <w:t xml:space="preserve"> sistema de organización para la administración del servicio de saneamiento</w:t>
            </w:r>
            <w:r>
              <w:rPr>
                <w:rFonts w:ascii="Arial" w:hAnsi="Arial" w:cs="Arial"/>
                <w:b/>
                <w:bCs/>
                <w:color w:val="444444"/>
              </w:rPr>
              <w:t xml:space="preserve"> se ha implementado</w:t>
            </w:r>
            <w:r w:rsidR="00D339A3" w:rsidRPr="00E603AA">
              <w:rPr>
                <w:rFonts w:ascii="Arial" w:hAnsi="Arial" w:cs="Arial"/>
                <w:b/>
                <w:bCs/>
                <w:color w:val="444444"/>
              </w:rPr>
              <w:t xml:space="preserve"> </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b/>
                <w:bCs/>
                <w:color w:val="000000"/>
              </w:rPr>
            </w:pPr>
            <w:r w:rsidRPr="00E603AA">
              <w:rPr>
                <w:rFonts w:ascii="Arial" w:hAnsi="Arial" w:cs="Arial"/>
                <w:b/>
                <w:bCs/>
                <w:color w:val="000000"/>
              </w:rPr>
              <w:t>31.500</w:t>
            </w:r>
          </w:p>
        </w:tc>
      </w:tr>
      <w:tr w:rsidR="00D339A3" w:rsidRPr="00E603AA" w:rsidTr="00D339A3">
        <w:trPr>
          <w:trHeight w:val="43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2E1E49" w:rsidP="002E1E49">
            <w:pPr>
              <w:rPr>
                <w:rFonts w:ascii="Arial" w:hAnsi="Arial" w:cs="Arial"/>
                <w:color w:val="444444"/>
              </w:rPr>
            </w:pPr>
            <w:r>
              <w:rPr>
                <w:rFonts w:ascii="Arial" w:hAnsi="Arial" w:cs="Arial"/>
                <w:color w:val="444444"/>
              </w:rPr>
              <w:t xml:space="preserve">A 4.1 </w:t>
            </w:r>
            <w:r w:rsidR="00D339A3" w:rsidRPr="00E603AA">
              <w:rPr>
                <w:rFonts w:ascii="Arial" w:hAnsi="Arial" w:cs="Arial"/>
                <w:color w:val="444444"/>
              </w:rPr>
              <w:t>JASS</w:t>
            </w:r>
            <w:r>
              <w:rPr>
                <w:rFonts w:ascii="Arial" w:hAnsi="Arial" w:cs="Arial"/>
                <w:color w:val="444444"/>
              </w:rPr>
              <w:t xml:space="preserve"> constituida</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6.000</w:t>
            </w:r>
          </w:p>
        </w:tc>
      </w:tr>
      <w:tr w:rsidR="00D339A3" w:rsidRPr="00E603AA" w:rsidTr="00D339A3">
        <w:trPr>
          <w:trHeight w:val="64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2E1E49" w:rsidP="00154D59">
            <w:pPr>
              <w:rPr>
                <w:rFonts w:ascii="Arial" w:hAnsi="Arial" w:cs="Arial"/>
                <w:color w:val="444444"/>
              </w:rPr>
            </w:pPr>
            <w:r>
              <w:rPr>
                <w:rFonts w:ascii="Arial" w:hAnsi="Arial" w:cs="Arial"/>
                <w:color w:val="444444"/>
              </w:rPr>
              <w:t>A 4.2 I</w:t>
            </w:r>
            <w:r w:rsidR="00D339A3" w:rsidRPr="00E603AA">
              <w:rPr>
                <w:rFonts w:ascii="Arial" w:hAnsi="Arial" w:cs="Arial"/>
                <w:color w:val="444444"/>
              </w:rPr>
              <w:t>ntegrantes de la JASS</w:t>
            </w:r>
            <w:r>
              <w:rPr>
                <w:rFonts w:ascii="Arial" w:hAnsi="Arial" w:cs="Arial"/>
                <w:color w:val="444444"/>
              </w:rPr>
              <w:t xml:space="preserve"> </w:t>
            </w:r>
            <w:r w:rsidR="00D339A3" w:rsidRPr="00E603AA">
              <w:rPr>
                <w:rFonts w:ascii="Arial" w:hAnsi="Arial" w:cs="Arial"/>
                <w:color w:val="444444"/>
              </w:rPr>
              <w:t xml:space="preserve"> en gestión de los servicios de saneamiento</w:t>
            </w:r>
            <w:r w:rsidR="00154D59">
              <w:rPr>
                <w:rFonts w:ascii="Arial" w:hAnsi="Arial" w:cs="Arial"/>
                <w:color w:val="444444"/>
              </w:rPr>
              <w:t xml:space="preserve"> capacitados</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25.500</w:t>
            </w:r>
          </w:p>
        </w:tc>
      </w:tr>
      <w:tr w:rsidR="00D339A3" w:rsidRPr="00E603AA" w:rsidTr="00D339A3">
        <w:trPr>
          <w:trHeight w:val="630"/>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C 5: Existe capacidad de respuesta inmediata cuando se interrumpe el servicio de agua potable</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b/>
                <w:bCs/>
                <w:color w:val="000000"/>
              </w:rPr>
            </w:pPr>
            <w:r w:rsidRPr="00E603AA">
              <w:rPr>
                <w:rFonts w:ascii="Arial" w:hAnsi="Arial" w:cs="Arial"/>
                <w:b/>
                <w:bCs/>
                <w:color w:val="000000"/>
              </w:rPr>
              <w:t>161.000</w:t>
            </w:r>
          </w:p>
        </w:tc>
      </w:tr>
      <w:tr w:rsidR="00D339A3"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2E1E49" w:rsidP="002E1E49">
            <w:pPr>
              <w:rPr>
                <w:rFonts w:ascii="Arial" w:hAnsi="Arial" w:cs="Arial"/>
                <w:color w:val="444444"/>
              </w:rPr>
            </w:pPr>
            <w:r>
              <w:rPr>
                <w:rFonts w:ascii="Arial" w:hAnsi="Arial" w:cs="Arial"/>
                <w:color w:val="444444"/>
              </w:rPr>
              <w:t>A 5.1 I</w:t>
            </w:r>
            <w:r w:rsidR="00D339A3" w:rsidRPr="00E603AA">
              <w:rPr>
                <w:rFonts w:ascii="Arial" w:hAnsi="Arial" w:cs="Arial"/>
                <w:color w:val="444444"/>
              </w:rPr>
              <w:t>nstrumentos de gestión para la respuesta inmediata ante la interrupción del servicio de saneamiento</w:t>
            </w:r>
            <w:r>
              <w:rPr>
                <w:rFonts w:ascii="Arial" w:hAnsi="Arial" w:cs="Arial"/>
                <w:color w:val="444444"/>
              </w:rPr>
              <w:t xml:space="preserve"> preparados</w:t>
            </w:r>
            <w:r w:rsidR="00D339A3" w:rsidRPr="00E603AA">
              <w:rPr>
                <w:rFonts w:ascii="Arial" w:hAnsi="Arial" w:cs="Arial"/>
                <w:color w:val="444444"/>
              </w:rPr>
              <w:t xml:space="preserve"> </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17.000</w:t>
            </w:r>
          </w:p>
        </w:tc>
      </w:tr>
      <w:tr w:rsidR="00D339A3" w:rsidRPr="00E603AA" w:rsidTr="00D339A3">
        <w:trPr>
          <w:trHeight w:val="37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154D59" w:rsidP="00154D59">
            <w:pPr>
              <w:rPr>
                <w:rFonts w:ascii="Arial" w:hAnsi="Arial" w:cs="Arial"/>
                <w:color w:val="444444"/>
              </w:rPr>
            </w:pPr>
            <w:r>
              <w:rPr>
                <w:rFonts w:ascii="Arial" w:hAnsi="Arial" w:cs="Arial"/>
                <w:color w:val="444444"/>
              </w:rPr>
              <w:t>A 5.2 O</w:t>
            </w:r>
            <w:r w:rsidR="00D339A3" w:rsidRPr="00E603AA">
              <w:rPr>
                <w:rFonts w:ascii="Arial" w:hAnsi="Arial" w:cs="Arial"/>
                <w:color w:val="444444"/>
              </w:rPr>
              <w:t>peradores para la rehabilitación del servicio</w:t>
            </w:r>
            <w:r>
              <w:rPr>
                <w:rFonts w:ascii="Arial" w:hAnsi="Arial" w:cs="Arial"/>
                <w:color w:val="444444"/>
              </w:rPr>
              <w:t xml:space="preserve"> entrenados</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11.000</w:t>
            </w:r>
          </w:p>
        </w:tc>
      </w:tr>
      <w:tr w:rsidR="00D339A3" w:rsidRPr="00E603AA" w:rsidTr="00D339A3">
        <w:trPr>
          <w:trHeight w:val="67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D339A3" w:rsidP="00154D59">
            <w:pPr>
              <w:rPr>
                <w:rFonts w:ascii="Arial" w:hAnsi="Arial" w:cs="Arial"/>
                <w:color w:val="444444"/>
              </w:rPr>
            </w:pPr>
            <w:r w:rsidRPr="00E603AA">
              <w:rPr>
                <w:rFonts w:ascii="Arial" w:hAnsi="Arial" w:cs="Arial"/>
                <w:color w:val="444444"/>
              </w:rPr>
              <w:t xml:space="preserve">A </w:t>
            </w:r>
            <w:r w:rsidR="00154D59">
              <w:rPr>
                <w:rFonts w:ascii="Arial" w:hAnsi="Arial" w:cs="Arial"/>
                <w:color w:val="444444"/>
              </w:rPr>
              <w:t>5.3 U</w:t>
            </w:r>
            <w:r w:rsidRPr="00E603AA">
              <w:rPr>
                <w:rFonts w:ascii="Arial" w:hAnsi="Arial" w:cs="Arial"/>
                <w:color w:val="444444"/>
              </w:rPr>
              <w:t>suarios para enfrentar las situaciones de las interrupciones del servicio</w:t>
            </w:r>
            <w:r w:rsidR="00154D59">
              <w:rPr>
                <w:rFonts w:ascii="Arial" w:hAnsi="Arial" w:cs="Arial"/>
                <w:color w:val="444444"/>
              </w:rPr>
              <w:t xml:space="preserve"> capacitados</w:t>
            </w:r>
            <w:r w:rsidRPr="00E603AA">
              <w:rPr>
                <w:rFonts w:ascii="Arial" w:hAnsi="Arial" w:cs="Arial"/>
                <w:color w:val="444444"/>
              </w:rPr>
              <w:t xml:space="preserve"> </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31.000</w:t>
            </w:r>
          </w:p>
        </w:tc>
      </w:tr>
      <w:tr w:rsidR="00D339A3" w:rsidRPr="00E603AA" w:rsidTr="00D339A3">
        <w:trPr>
          <w:trHeight w:val="660"/>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D339A3" w:rsidRPr="00E603AA" w:rsidRDefault="00D339A3" w:rsidP="00154D59">
            <w:pPr>
              <w:rPr>
                <w:rFonts w:ascii="Arial" w:hAnsi="Arial" w:cs="Arial"/>
                <w:color w:val="444444"/>
              </w:rPr>
            </w:pPr>
            <w:r w:rsidRPr="00E603AA">
              <w:rPr>
                <w:rFonts w:ascii="Arial" w:hAnsi="Arial" w:cs="Arial"/>
                <w:color w:val="444444"/>
              </w:rPr>
              <w:t xml:space="preserve">A 5.4 </w:t>
            </w:r>
            <w:r w:rsidR="00154D59">
              <w:rPr>
                <w:rFonts w:ascii="Arial" w:hAnsi="Arial" w:cs="Arial"/>
                <w:color w:val="444444"/>
              </w:rPr>
              <w:t>Capacidad</w:t>
            </w:r>
            <w:r w:rsidRPr="00E603AA">
              <w:rPr>
                <w:rFonts w:ascii="Arial" w:hAnsi="Arial" w:cs="Arial"/>
                <w:color w:val="444444"/>
              </w:rPr>
              <w:t xml:space="preserve"> financiera para afrontar los gastos de rehabilitación del servicio </w:t>
            </w:r>
            <w:r w:rsidR="00154D59">
              <w:rPr>
                <w:rFonts w:ascii="Arial" w:hAnsi="Arial" w:cs="Arial"/>
                <w:color w:val="444444"/>
              </w:rPr>
              <w:t>disponible</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color w:val="000000"/>
              </w:rPr>
            </w:pPr>
            <w:r w:rsidRPr="00E603AA">
              <w:rPr>
                <w:rFonts w:ascii="Arial" w:hAnsi="Arial" w:cs="Arial"/>
                <w:color w:val="000000"/>
              </w:rPr>
              <w:t>102.000</w:t>
            </w:r>
          </w:p>
        </w:tc>
      </w:tr>
      <w:tr w:rsidR="00D339A3"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noWrap/>
            <w:hideMark/>
          </w:tcPr>
          <w:p w:rsidR="00D339A3" w:rsidRPr="00E603AA" w:rsidRDefault="00D339A3" w:rsidP="00D339A3">
            <w:pPr>
              <w:jc w:val="center"/>
              <w:rPr>
                <w:rFonts w:ascii="Arial" w:hAnsi="Arial" w:cs="Arial"/>
                <w:b/>
                <w:bCs/>
                <w:color w:val="444444"/>
              </w:rPr>
            </w:pPr>
            <w:r w:rsidRPr="00E603AA">
              <w:rPr>
                <w:rFonts w:ascii="Arial" w:hAnsi="Arial" w:cs="Arial"/>
                <w:b/>
                <w:bCs/>
                <w:color w:val="444444"/>
              </w:rPr>
              <w:t>Costo total a precio de mercado</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2E1E49">
            <w:pPr>
              <w:jc w:val="center"/>
              <w:rPr>
                <w:rFonts w:ascii="Arial" w:hAnsi="Arial" w:cs="Arial"/>
                <w:b/>
                <w:bCs/>
                <w:color w:val="000000"/>
              </w:rPr>
            </w:pPr>
            <w:r w:rsidRPr="00E603AA">
              <w:rPr>
                <w:rFonts w:ascii="Arial" w:hAnsi="Arial" w:cs="Arial"/>
                <w:b/>
                <w:bCs/>
                <w:color w:val="000000"/>
              </w:rPr>
              <w:t>3.054.500</w:t>
            </w:r>
          </w:p>
        </w:tc>
      </w:tr>
    </w:tbl>
    <w:p w:rsidR="00D339A3" w:rsidRDefault="00D339A3" w:rsidP="00D339A3">
      <w:pPr>
        <w:spacing w:after="167"/>
        <w:rPr>
          <w:rFonts w:ascii="Arial" w:hAnsi="Arial" w:cs="Arial"/>
          <w:color w:val="444444"/>
        </w:rPr>
      </w:pPr>
    </w:p>
    <w:p w:rsidR="00D339A3" w:rsidRDefault="00D339A3" w:rsidP="00D339A3">
      <w:pPr>
        <w:spacing w:after="167"/>
        <w:rPr>
          <w:rFonts w:ascii="Arial" w:hAnsi="Arial" w:cs="Arial"/>
          <w:color w:val="444444"/>
        </w:rPr>
      </w:pPr>
    </w:p>
    <w:tbl>
      <w:tblPr>
        <w:tblW w:w="9940" w:type="dxa"/>
        <w:tblInd w:w="-356" w:type="dxa"/>
        <w:tblCellMar>
          <w:left w:w="70" w:type="dxa"/>
          <w:right w:w="70" w:type="dxa"/>
        </w:tblCellMar>
        <w:tblLook w:val="04A0"/>
      </w:tblPr>
      <w:tblGrid>
        <w:gridCol w:w="1200"/>
        <w:gridCol w:w="6760"/>
        <w:gridCol w:w="1980"/>
      </w:tblGrid>
      <w:tr w:rsidR="00D339A3" w:rsidRPr="00E603AA" w:rsidTr="00D339A3">
        <w:trPr>
          <w:trHeight w:val="300"/>
        </w:trPr>
        <w:tc>
          <w:tcPr>
            <w:tcW w:w="9940" w:type="dxa"/>
            <w:gridSpan w:val="3"/>
            <w:tcBorders>
              <w:top w:val="nil"/>
              <w:left w:val="nil"/>
              <w:bottom w:val="nil"/>
              <w:right w:val="nil"/>
            </w:tcBorders>
            <w:shd w:val="clear" w:color="auto" w:fill="auto"/>
            <w:noWrap/>
            <w:vAlign w:val="bottom"/>
            <w:hideMark/>
          </w:tcPr>
          <w:p w:rsidR="00D339A3" w:rsidRPr="00E603AA" w:rsidRDefault="00D339A3" w:rsidP="00D339A3">
            <w:pPr>
              <w:jc w:val="center"/>
              <w:rPr>
                <w:rFonts w:ascii="Arial" w:hAnsi="Arial" w:cs="Arial"/>
                <w:b/>
                <w:bCs/>
                <w:color w:val="000000"/>
              </w:rPr>
            </w:pPr>
            <w:r w:rsidRPr="00E603AA">
              <w:rPr>
                <w:rFonts w:ascii="Arial" w:hAnsi="Arial" w:cs="Arial"/>
                <w:b/>
                <w:bCs/>
                <w:color w:val="000000"/>
              </w:rPr>
              <w:t>ALTERNATIVA 2</w:t>
            </w:r>
          </w:p>
        </w:tc>
      </w:tr>
      <w:tr w:rsidR="00D339A3" w:rsidRPr="00E603AA" w:rsidTr="002E1E49">
        <w:trPr>
          <w:trHeight w:val="315"/>
        </w:trPr>
        <w:tc>
          <w:tcPr>
            <w:tcW w:w="1200" w:type="dxa"/>
            <w:tcBorders>
              <w:top w:val="nil"/>
              <w:left w:val="nil"/>
              <w:bottom w:val="single" w:sz="8" w:space="0" w:color="000000"/>
              <w:right w:val="nil"/>
            </w:tcBorders>
            <w:shd w:val="clear" w:color="auto" w:fill="auto"/>
            <w:noWrap/>
            <w:vAlign w:val="bottom"/>
            <w:hideMark/>
          </w:tcPr>
          <w:p w:rsidR="00D339A3" w:rsidRPr="00E603AA" w:rsidRDefault="00D339A3" w:rsidP="00D339A3">
            <w:pPr>
              <w:rPr>
                <w:rFonts w:ascii="Calibri" w:hAnsi="Calibri" w:cs="Calibri"/>
                <w:color w:val="000000"/>
              </w:rPr>
            </w:pPr>
          </w:p>
        </w:tc>
        <w:tc>
          <w:tcPr>
            <w:tcW w:w="6760" w:type="dxa"/>
            <w:tcBorders>
              <w:top w:val="nil"/>
              <w:left w:val="nil"/>
              <w:bottom w:val="single" w:sz="8" w:space="0" w:color="000000"/>
              <w:right w:val="nil"/>
            </w:tcBorders>
            <w:shd w:val="clear" w:color="auto" w:fill="auto"/>
            <w:noWrap/>
            <w:vAlign w:val="bottom"/>
            <w:hideMark/>
          </w:tcPr>
          <w:p w:rsidR="00D339A3" w:rsidRPr="00E603AA" w:rsidRDefault="00D339A3" w:rsidP="00D339A3">
            <w:pPr>
              <w:rPr>
                <w:rFonts w:ascii="Calibri" w:hAnsi="Calibri" w:cs="Calibri"/>
                <w:color w:val="000000"/>
              </w:rPr>
            </w:pPr>
          </w:p>
        </w:tc>
        <w:tc>
          <w:tcPr>
            <w:tcW w:w="1980" w:type="dxa"/>
            <w:tcBorders>
              <w:top w:val="nil"/>
              <w:left w:val="nil"/>
              <w:bottom w:val="single" w:sz="8" w:space="0" w:color="000000"/>
              <w:right w:val="nil"/>
            </w:tcBorders>
            <w:shd w:val="clear" w:color="auto" w:fill="auto"/>
            <w:noWrap/>
            <w:vAlign w:val="bottom"/>
            <w:hideMark/>
          </w:tcPr>
          <w:p w:rsidR="00D339A3" w:rsidRPr="00E603AA" w:rsidRDefault="00D339A3" w:rsidP="00D339A3">
            <w:pPr>
              <w:rPr>
                <w:rFonts w:ascii="Calibri" w:hAnsi="Calibri" w:cs="Calibri"/>
                <w:color w:val="000000"/>
              </w:rPr>
            </w:pPr>
          </w:p>
        </w:tc>
      </w:tr>
      <w:tr w:rsidR="00D339A3" w:rsidRPr="00E603AA" w:rsidTr="002E1E49">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B6DDE8" w:themeFill="accent5" w:themeFillTint="66"/>
            <w:noWrap/>
            <w:vAlign w:val="bottom"/>
            <w:hideMark/>
          </w:tcPr>
          <w:p w:rsidR="00D339A3" w:rsidRPr="00E603AA" w:rsidRDefault="00D339A3" w:rsidP="00D339A3">
            <w:pPr>
              <w:jc w:val="center"/>
              <w:rPr>
                <w:rFonts w:ascii="Arial" w:hAnsi="Arial" w:cs="Arial"/>
                <w:b/>
                <w:bCs/>
                <w:color w:val="444444"/>
              </w:rPr>
            </w:pPr>
            <w:r w:rsidRPr="00E603AA">
              <w:rPr>
                <w:rFonts w:ascii="Arial" w:hAnsi="Arial" w:cs="Arial"/>
                <w:b/>
                <w:bCs/>
                <w:color w:val="444444"/>
              </w:rPr>
              <w:t>COMPONENTE/ACCION</w:t>
            </w:r>
          </w:p>
        </w:tc>
        <w:tc>
          <w:tcPr>
            <w:tcW w:w="1980" w:type="dxa"/>
            <w:tcBorders>
              <w:top w:val="single" w:sz="8" w:space="0" w:color="000000"/>
              <w:left w:val="nil"/>
              <w:bottom w:val="single" w:sz="8" w:space="0" w:color="000000"/>
              <w:right w:val="single" w:sz="8" w:space="0" w:color="000000"/>
            </w:tcBorders>
            <w:shd w:val="clear" w:color="000000" w:fill="B6DDE8" w:themeFill="accent5" w:themeFillTint="66"/>
            <w:vAlign w:val="bottom"/>
            <w:hideMark/>
          </w:tcPr>
          <w:p w:rsidR="00D339A3" w:rsidRPr="00E603AA" w:rsidRDefault="00D339A3" w:rsidP="00D339A3">
            <w:pPr>
              <w:jc w:val="right"/>
              <w:rPr>
                <w:rFonts w:ascii="Arial" w:hAnsi="Arial" w:cs="Arial"/>
                <w:b/>
                <w:bCs/>
                <w:color w:val="444444"/>
              </w:rPr>
            </w:pPr>
            <w:r w:rsidRPr="00E603AA">
              <w:rPr>
                <w:rFonts w:ascii="Arial" w:hAnsi="Arial" w:cs="Arial"/>
                <w:b/>
                <w:bCs/>
                <w:color w:val="444444"/>
              </w:rPr>
              <w:t>Costo Total (S/.)</w:t>
            </w:r>
          </w:p>
        </w:tc>
      </w:tr>
      <w:tr w:rsidR="00D339A3"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D339A3" w:rsidRPr="00E603AA" w:rsidRDefault="00D339A3" w:rsidP="00D339A3">
            <w:pPr>
              <w:rPr>
                <w:rFonts w:ascii="Arial" w:hAnsi="Arial" w:cs="Arial"/>
                <w:b/>
                <w:bCs/>
                <w:color w:val="444444"/>
              </w:rPr>
            </w:pPr>
            <w:r w:rsidRPr="00E603AA">
              <w:rPr>
                <w:rFonts w:ascii="Arial" w:hAnsi="Arial" w:cs="Arial"/>
                <w:b/>
                <w:bCs/>
                <w:color w:val="444444"/>
              </w:rPr>
              <w:t>C  1: Se reduce el riesgo del sistema de captación frente a las avenidas extraordinarias del Río Pisco y canales de conducción frente a sismos</w:t>
            </w:r>
          </w:p>
        </w:tc>
        <w:tc>
          <w:tcPr>
            <w:tcW w:w="1980" w:type="dxa"/>
            <w:tcBorders>
              <w:top w:val="nil"/>
              <w:left w:val="nil"/>
              <w:bottom w:val="single" w:sz="8" w:space="0" w:color="000000"/>
              <w:right w:val="single" w:sz="8" w:space="0" w:color="000000"/>
            </w:tcBorders>
            <w:shd w:val="clear" w:color="000000" w:fill="FFFFFF"/>
            <w:noWrap/>
            <w:vAlign w:val="bottom"/>
            <w:hideMark/>
          </w:tcPr>
          <w:p w:rsidR="00D339A3" w:rsidRPr="00E603AA" w:rsidRDefault="00D339A3" w:rsidP="00D339A3">
            <w:pPr>
              <w:rPr>
                <w:rFonts w:ascii="Arial" w:hAnsi="Arial" w:cs="Arial"/>
                <w:b/>
                <w:bCs/>
                <w:color w:val="000000"/>
              </w:rPr>
            </w:pPr>
            <w:r w:rsidRPr="00E603AA">
              <w:rPr>
                <w:rFonts w:ascii="Arial" w:hAnsi="Arial" w:cs="Arial"/>
                <w:b/>
                <w:bCs/>
                <w:color w:val="000000"/>
              </w:rPr>
              <w:t xml:space="preserve">               845.000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sidRPr="00E603AA">
              <w:rPr>
                <w:rFonts w:ascii="Arial" w:hAnsi="Arial" w:cs="Arial"/>
                <w:color w:val="444444"/>
              </w:rPr>
              <w:t xml:space="preserve">A 1.1. </w:t>
            </w:r>
            <w:r>
              <w:rPr>
                <w:rFonts w:ascii="Arial" w:hAnsi="Arial" w:cs="Arial"/>
                <w:color w:val="000000"/>
              </w:rPr>
              <w:t>M</w:t>
            </w:r>
            <w:r w:rsidRPr="00E603AA">
              <w:rPr>
                <w:rFonts w:ascii="Arial" w:hAnsi="Arial" w:cs="Arial"/>
                <w:color w:val="000000"/>
              </w:rPr>
              <w:t xml:space="preserve">uro de protección en el sistema de captación de los canales de </w:t>
            </w:r>
            <w:proofErr w:type="spellStart"/>
            <w:r w:rsidRPr="00E603AA">
              <w:rPr>
                <w:rFonts w:ascii="Arial" w:hAnsi="Arial" w:cs="Arial"/>
                <w:color w:val="000000"/>
              </w:rPr>
              <w:t>Parihuaná</w:t>
            </w:r>
            <w:proofErr w:type="spellEnd"/>
            <w:r w:rsidRPr="00E603AA">
              <w:rPr>
                <w:rFonts w:ascii="Arial" w:hAnsi="Arial" w:cs="Arial"/>
                <w:color w:val="000000"/>
              </w:rPr>
              <w:t xml:space="preserve"> y </w:t>
            </w:r>
            <w:proofErr w:type="spellStart"/>
            <w:r w:rsidRPr="00E603AA">
              <w:rPr>
                <w:rFonts w:ascii="Arial" w:hAnsi="Arial" w:cs="Arial"/>
                <w:color w:val="000000"/>
              </w:rPr>
              <w:t>Chunchanga</w:t>
            </w:r>
            <w:proofErr w:type="spellEnd"/>
            <w:r>
              <w:rPr>
                <w:rFonts w:ascii="Arial" w:hAnsi="Arial" w:cs="Arial"/>
                <w:color w:val="000000"/>
              </w:rPr>
              <w:t xml:space="preserve"> construido</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312.000   </w:t>
            </w:r>
          </w:p>
        </w:tc>
      </w:tr>
      <w:tr w:rsidR="00154D59" w:rsidRPr="00E603AA" w:rsidTr="00D339A3">
        <w:trPr>
          <w:trHeight w:val="31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sidRPr="00E603AA">
              <w:rPr>
                <w:rFonts w:ascii="Arial" w:hAnsi="Arial" w:cs="Arial"/>
                <w:color w:val="444444"/>
              </w:rPr>
              <w:t xml:space="preserve">A 1.2. </w:t>
            </w:r>
            <w:r>
              <w:rPr>
                <w:rFonts w:ascii="Arial" w:hAnsi="Arial" w:cs="Arial"/>
                <w:color w:val="000000"/>
              </w:rPr>
              <w:t>C</w:t>
            </w:r>
            <w:r w:rsidRPr="00E603AA">
              <w:rPr>
                <w:rFonts w:ascii="Arial" w:hAnsi="Arial" w:cs="Arial"/>
                <w:color w:val="000000"/>
              </w:rPr>
              <w:t xml:space="preserve">anales de </w:t>
            </w:r>
            <w:proofErr w:type="spellStart"/>
            <w:r w:rsidRPr="00E603AA">
              <w:rPr>
                <w:rFonts w:ascii="Arial" w:hAnsi="Arial" w:cs="Arial"/>
                <w:color w:val="000000"/>
              </w:rPr>
              <w:t>Parihuaná</w:t>
            </w:r>
            <w:proofErr w:type="spellEnd"/>
            <w:r w:rsidRPr="00E603AA">
              <w:rPr>
                <w:rFonts w:ascii="Arial" w:hAnsi="Arial" w:cs="Arial"/>
                <w:color w:val="000000"/>
              </w:rPr>
              <w:t xml:space="preserve"> y </w:t>
            </w:r>
            <w:proofErr w:type="spellStart"/>
            <w:r w:rsidRPr="00E603AA">
              <w:rPr>
                <w:rFonts w:ascii="Arial" w:hAnsi="Arial" w:cs="Arial"/>
                <w:color w:val="000000"/>
              </w:rPr>
              <w:t>Chunchanga</w:t>
            </w:r>
            <w:proofErr w:type="spellEnd"/>
            <w:r>
              <w:rPr>
                <w:rFonts w:ascii="Arial" w:hAnsi="Arial" w:cs="Arial"/>
                <w:color w:val="000000"/>
              </w:rPr>
              <w:t xml:space="preserve"> reconstruido</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533.000   </w:t>
            </w:r>
          </w:p>
        </w:tc>
      </w:tr>
      <w:tr w:rsidR="00D339A3"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D339A3" w:rsidRPr="00E603AA" w:rsidRDefault="00D339A3" w:rsidP="00D339A3">
            <w:pPr>
              <w:rPr>
                <w:rFonts w:ascii="Arial" w:hAnsi="Arial" w:cs="Arial"/>
                <w:b/>
                <w:bCs/>
                <w:color w:val="444444"/>
              </w:rPr>
            </w:pPr>
            <w:r w:rsidRPr="00E603AA">
              <w:rPr>
                <w:rFonts w:ascii="Arial" w:hAnsi="Arial" w:cs="Arial"/>
                <w:b/>
                <w:bCs/>
                <w:color w:val="444444"/>
              </w:rPr>
              <w:t>C 2: Adecuado sistema de conducción, almacenamiento y distribución de agua potable</w:t>
            </w:r>
          </w:p>
        </w:tc>
        <w:tc>
          <w:tcPr>
            <w:tcW w:w="1980" w:type="dxa"/>
            <w:tcBorders>
              <w:top w:val="nil"/>
              <w:left w:val="nil"/>
              <w:bottom w:val="single" w:sz="8" w:space="0" w:color="000000"/>
              <w:right w:val="single" w:sz="8" w:space="0" w:color="000000"/>
            </w:tcBorders>
            <w:shd w:val="clear" w:color="000000" w:fill="FFFFFF"/>
            <w:noWrap/>
            <w:hideMark/>
          </w:tcPr>
          <w:p w:rsidR="00D339A3" w:rsidRPr="00E603AA" w:rsidRDefault="00D339A3" w:rsidP="00D339A3">
            <w:pPr>
              <w:rPr>
                <w:rFonts w:ascii="Arial" w:hAnsi="Arial" w:cs="Arial"/>
                <w:b/>
                <w:bCs/>
                <w:color w:val="000000"/>
              </w:rPr>
            </w:pPr>
            <w:r w:rsidRPr="00E603AA">
              <w:rPr>
                <w:rFonts w:ascii="Arial" w:hAnsi="Arial" w:cs="Arial"/>
                <w:b/>
                <w:bCs/>
                <w:color w:val="000000"/>
              </w:rPr>
              <w:t xml:space="preserve">            1.054.000   </w:t>
            </w:r>
          </w:p>
        </w:tc>
      </w:tr>
      <w:tr w:rsidR="00154D59" w:rsidRPr="00E603AA" w:rsidTr="00D339A3">
        <w:trPr>
          <w:trHeight w:val="870"/>
        </w:trPr>
        <w:tc>
          <w:tcPr>
            <w:tcW w:w="1200" w:type="dxa"/>
            <w:tcBorders>
              <w:top w:val="nil"/>
              <w:left w:val="single" w:sz="8" w:space="0" w:color="000000"/>
              <w:bottom w:val="single" w:sz="8" w:space="0" w:color="000000"/>
              <w:right w:val="single" w:sz="8" w:space="0" w:color="000000"/>
            </w:tcBorders>
            <w:shd w:val="clear" w:color="000000" w:fill="FFFFFF"/>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154D59">
            <w:pPr>
              <w:rPr>
                <w:rFonts w:ascii="Arial" w:hAnsi="Arial" w:cs="Arial"/>
                <w:color w:val="444444"/>
              </w:rPr>
            </w:pPr>
            <w:r w:rsidRPr="00E603AA">
              <w:rPr>
                <w:rFonts w:ascii="Arial" w:hAnsi="Arial" w:cs="Arial"/>
                <w:color w:val="444444"/>
              </w:rPr>
              <w:t xml:space="preserve">A 2.1 </w:t>
            </w:r>
            <w:r>
              <w:rPr>
                <w:rFonts w:ascii="Arial" w:hAnsi="Arial" w:cs="Arial"/>
                <w:color w:val="000000"/>
              </w:rPr>
              <w:t>L</w:t>
            </w:r>
            <w:r w:rsidRPr="00E603AA">
              <w:rPr>
                <w:rFonts w:ascii="Arial" w:hAnsi="Arial" w:cs="Arial"/>
                <w:color w:val="000000"/>
              </w:rPr>
              <w:t xml:space="preserve">ínea de conducción, reservorios </w:t>
            </w:r>
            <w:r>
              <w:rPr>
                <w:rFonts w:ascii="Arial" w:hAnsi="Arial" w:cs="Arial"/>
                <w:color w:val="000000"/>
              </w:rPr>
              <w:t xml:space="preserve">elevados </w:t>
            </w:r>
            <w:r w:rsidRPr="00E603AA">
              <w:rPr>
                <w:rFonts w:ascii="Arial" w:hAnsi="Arial" w:cs="Arial"/>
                <w:color w:val="000000"/>
              </w:rPr>
              <w:t xml:space="preserve">de almacenamiento </w:t>
            </w:r>
            <w:r>
              <w:rPr>
                <w:rFonts w:ascii="Arial" w:hAnsi="Arial" w:cs="Arial"/>
                <w:color w:val="000000"/>
              </w:rPr>
              <w:t>en cotas a nivel del terreno de las viviendas,</w:t>
            </w:r>
            <w:r w:rsidRPr="00E603AA">
              <w:rPr>
                <w:rFonts w:ascii="Arial" w:hAnsi="Arial" w:cs="Arial"/>
                <w:color w:val="000000"/>
              </w:rPr>
              <w:t>, líneas de distribución y conexiones domiciliarias</w:t>
            </w:r>
            <w:r>
              <w:rPr>
                <w:rFonts w:ascii="Arial" w:hAnsi="Arial" w:cs="Arial"/>
                <w:color w:val="000000"/>
              </w:rPr>
              <w:t xml:space="preserve"> construidos</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1.054.000   </w:t>
            </w:r>
          </w:p>
        </w:tc>
      </w:tr>
      <w:tr w:rsidR="00154D59"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154D59" w:rsidRPr="00E603AA" w:rsidRDefault="00154D59" w:rsidP="00D339A3">
            <w:pPr>
              <w:rPr>
                <w:rFonts w:ascii="Arial" w:hAnsi="Arial" w:cs="Arial"/>
                <w:b/>
                <w:bCs/>
                <w:color w:val="444444"/>
              </w:rPr>
            </w:pPr>
            <w:r w:rsidRPr="00E603AA">
              <w:rPr>
                <w:rFonts w:ascii="Arial" w:hAnsi="Arial" w:cs="Arial"/>
                <w:b/>
                <w:bCs/>
                <w:color w:val="444444"/>
              </w:rPr>
              <w:t>C 3: Se cuenta con sistema de alcantarillado y tratamiento de aguas residuales</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000000"/>
              </w:rPr>
            </w:pPr>
            <w:r w:rsidRPr="00E603AA">
              <w:rPr>
                <w:rFonts w:ascii="Arial" w:hAnsi="Arial" w:cs="Arial"/>
                <w:b/>
                <w:bCs/>
                <w:color w:val="000000"/>
              </w:rPr>
              <w:t xml:space="preserve">            1.169.000   </w:t>
            </w:r>
          </w:p>
        </w:tc>
      </w:tr>
      <w:tr w:rsidR="00154D59" w:rsidRPr="00E603AA" w:rsidTr="00D339A3">
        <w:trPr>
          <w:trHeight w:val="315"/>
        </w:trPr>
        <w:tc>
          <w:tcPr>
            <w:tcW w:w="1200" w:type="dxa"/>
            <w:tcBorders>
              <w:top w:val="nil"/>
              <w:left w:val="single" w:sz="8" w:space="0" w:color="000000"/>
              <w:bottom w:val="single" w:sz="8" w:space="0" w:color="000000"/>
              <w:right w:val="single" w:sz="8" w:space="0" w:color="000000"/>
            </w:tcBorders>
            <w:shd w:val="clear" w:color="000000" w:fill="FFFFFF"/>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7C13B0" w:rsidRDefault="00154D59" w:rsidP="009F5B2C">
            <w:pPr>
              <w:rPr>
                <w:rFonts w:ascii="Arial" w:hAnsi="Arial" w:cs="Arial"/>
                <w:color w:val="444444"/>
              </w:rPr>
            </w:pPr>
            <w:r>
              <w:rPr>
                <w:rFonts w:ascii="Arial" w:hAnsi="Arial" w:cs="Arial"/>
                <w:color w:val="444444"/>
              </w:rPr>
              <w:t>A 3.1 S</w:t>
            </w:r>
            <w:r w:rsidRPr="00E603AA">
              <w:rPr>
                <w:rFonts w:ascii="Arial" w:hAnsi="Arial" w:cs="Arial"/>
                <w:color w:val="444444"/>
              </w:rPr>
              <w:t>istema de alcantarillado</w:t>
            </w:r>
            <w:r>
              <w:rPr>
                <w:rFonts w:ascii="Arial" w:hAnsi="Arial" w:cs="Arial"/>
                <w:color w:val="444444"/>
              </w:rPr>
              <w:t xml:space="preserve"> </w:t>
            </w:r>
            <w:r w:rsidR="007C13B0">
              <w:rPr>
                <w:rFonts w:ascii="Arial" w:hAnsi="Arial" w:cs="Arial"/>
                <w:color w:val="444444"/>
              </w:rPr>
              <w:t xml:space="preserve">y conexiones domiciliarias </w:t>
            </w:r>
          </w:p>
          <w:p w:rsidR="00154D59" w:rsidRPr="00E603AA" w:rsidRDefault="00A43DB3" w:rsidP="009F5B2C">
            <w:pPr>
              <w:rPr>
                <w:rFonts w:ascii="Arial" w:hAnsi="Arial" w:cs="Arial"/>
                <w:color w:val="444444"/>
              </w:rPr>
            </w:pPr>
            <w:r>
              <w:rPr>
                <w:rFonts w:ascii="Arial" w:hAnsi="Arial" w:cs="Arial"/>
                <w:color w:val="444444"/>
              </w:rPr>
              <w:t>C</w:t>
            </w:r>
            <w:r w:rsidR="00154D59">
              <w:rPr>
                <w:rFonts w:ascii="Arial" w:hAnsi="Arial" w:cs="Arial"/>
                <w:color w:val="444444"/>
              </w:rPr>
              <w:t>onstruido</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642.000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sidRPr="00E603AA">
              <w:rPr>
                <w:rFonts w:ascii="Arial" w:hAnsi="Arial" w:cs="Arial"/>
                <w:color w:val="444444"/>
              </w:rPr>
              <w:t xml:space="preserve">A 3.2  </w:t>
            </w:r>
            <w:r>
              <w:rPr>
                <w:rFonts w:ascii="Arial" w:hAnsi="Arial" w:cs="Arial"/>
                <w:color w:val="444444"/>
              </w:rPr>
              <w:t>S</w:t>
            </w:r>
            <w:r w:rsidRPr="00E603AA">
              <w:rPr>
                <w:rFonts w:ascii="Arial" w:hAnsi="Arial" w:cs="Arial"/>
                <w:color w:val="444444"/>
              </w:rPr>
              <w:t>istema de tratamiento de aguas residuales</w:t>
            </w:r>
            <w:r>
              <w:rPr>
                <w:rFonts w:ascii="Arial" w:hAnsi="Arial" w:cs="Arial"/>
                <w:color w:val="444444"/>
              </w:rPr>
              <w:t xml:space="preserve"> construido</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527.000   </w:t>
            </w:r>
          </w:p>
        </w:tc>
      </w:tr>
      <w:tr w:rsidR="00154D59"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154D59" w:rsidRPr="00E603AA" w:rsidRDefault="00154D59" w:rsidP="00D339A3">
            <w:pPr>
              <w:rPr>
                <w:rFonts w:ascii="Arial" w:hAnsi="Arial" w:cs="Arial"/>
                <w:b/>
                <w:bCs/>
                <w:color w:val="444444"/>
              </w:rPr>
            </w:pPr>
            <w:r w:rsidRPr="00E603AA">
              <w:rPr>
                <w:rFonts w:ascii="Arial" w:hAnsi="Arial" w:cs="Arial"/>
                <w:b/>
                <w:bCs/>
                <w:color w:val="444444"/>
              </w:rPr>
              <w:t xml:space="preserve">C 4: Se implementa sistema de organización para la administración del servicio de saneamiento </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000000"/>
              </w:rPr>
            </w:pPr>
            <w:r w:rsidRPr="00E603AA">
              <w:rPr>
                <w:rFonts w:ascii="Arial" w:hAnsi="Arial" w:cs="Arial"/>
                <w:b/>
                <w:bCs/>
                <w:color w:val="000000"/>
              </w:rPr>
              <w:t xml:space="preserve">                 31.500   </w:t>
            </w:r>
          </w:p>
        </w:tc>
      </w:tr>
      <w:tr w:rsidR="00154D59" w:rsidRPr="00E603AA" w:rsidTr="00D339A3">
        <w:trPr>
          <w:trHeight w:val="31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Pr>
                <w:rFonts w:ascii="Arial" w:hAnsi="Arial" w:cs="Arial"/>
                <w:color w:val="444444"/>
              </w:rPr>
              <w:t xml:space="preserve">A 4.1 </w:t>
            </w:r>
            <w:r w:rsidRPr="00E603AA">
              <w:rPr>
                <w:rFonts w:ascii="Arial" w:hAnsi="Arial" w:cs="Arial"/>
                <w:color w:val="444444"/>
              </w:rPr>
              <w:t>JASS</w:t>
            </w:r>
            <w:r>
              <w:rPr>
                <w:rFonts w:ascii="Arial" w:hAnsi="Arial" w:cs="Arial"/>
                <w:color w:val="444444"/>
              </w:rPr>
              <w:t xml:space="preserve"> constituida</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6.000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lastRenderedPageBreak/>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Pr>
                <w:rFonts w:ascii="Arial" w:hAnsi="Arial" w:cs="Arial"/>
                <w:color w:val="444444"/>
              </w:rPr>
              <w:t>A 4.2 I</w:t>
            </w:r>
            <w:r w:rsidRPr="00E603AA">
              <w:rPr>
                <w:rFonts w:ascii="Arial" w:hAnsi="Arial" w:cs="Arial"/>
                <w:color w:val="444444"/>
              </w:rPr>
              <w:t>ntegrantes de la JASS</w:t>
            </w:r>
            <w:r>
              <w:rPr>
                <w:rFonts w:ascii="Arial" w:hAnsi="Arial" w:cs="Arial"/>
                <w:color w:val="444444"/>
              </w:rPr>
              <w:t xml:space="preserve"> </w:t>
            </w:r>
            <w:r w:rsidRPr="00E603AA">
              <w:rPr>
                <w:rFonts w:ascii="Arial" w:hAnsi="Arial" w:cs="Arial"/>
                <w:color w:val="444444"/>
              </w:rPr>
              <w:t xml:space="preserve"> en gestión de los servicios de saneamiento</w:t>
            </w:r>
            <w:r>
              <w:rPr>
                <w:rFonts w:ascii="Arial" w:hAnsi="Arial" w:cs="Arial"/>
                <w:color w:val="444444"/>
              </w:rPr>
              <w:t xml:space="preserve"> capacitados</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25.500   </w:t>
            </w:r>
          </w:p>
        </w:tc>
      </w:tr>
      <w:tr w:rsidR="00154D59"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hideMark/>
          </w:tcPr>
          <w:p w:rsidR="00154D59" w:rsidRPr="00E603AA" w:rsidRDefault="00154D59" w:rsidP="00D339A3">
            <w:pPr>
              <w:rPr>
                <w:rFonts w:ascii="Arial" w:hAnsi="Arial" w:cs="Arial"/>
                <w:b/>
                <w:bCs/>
                <w:color w:val="444444"/>
              </w:rPr>
            </w:pPr>
            <w:r w:rsidRPr="00E603AA">
              <w:rPr>
                <w:rFonts w:ascii="Arial" w:hAnsi="Arial" w:cs="Arial"/>
                <w:b/>
                <w:bCs/>
                <w:color w:val="444444"/>
              </w:rPr>
              <w:t>C 5: Existe capacidad de respuesta inmediata cuando se interrumpe el servicio de agua potable</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000000"/>
              </w:rPr>
            </w:pPr>
            <w:r w:rsidRPr="00E603AA">
              <w:rPr>
                <w:rFonts w:ascii="Arial" w:hAnsi="Arial" w:cs="Arial"/>
                <w:b/>
                <w:bCs/>
                <w:color w:val="000000"/>
              </w:rPr>
              <w:t xml:space="preserve">               161.000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Pr>
                <w:rFonts w:ascii="Arial" w:hAnsi="Arial" w:cs="Arial"/>
                <w:color w:val="444444"/>
              </w:rPr>
              <w:t>A 5.1 I</w:t>
            </w:r>
            <w:r w:rsidRPr="00E603AA">
              <w:rPr>
                <w:rFonts w:ascii="Arial" w:hAnsi="Arial" w:cs="Arial"/>
                <w:color w:val="444444"/>
              </w:rPr>
              <w:t>nstrumentos de gestión para la respuesta inmediata ante la interrupción del servicio de saneamiento</w:t>
            </w:r>
            <w:r>
              <w:rPr>
                <w:rFonts w:ascii="Arial" w:hAnsi="Arial" w:cs="Arial"/>
                <w:color w:val="444444"/>
              </w:rPr>
              <w:t xml:space="preserve"> preparados</w:t>
            </w:r>
            <w:r w:rsidRPr="00E603AA">
              <w:rPr>
                <w:rFonts w:ascii="Arial" w:hAnsi="Arial" w:cs="Arial"/>
                <w:color w:val="444444"/>
              </w:rPr>
              <w:t xml:space="preserve"> </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17.000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Pr>
                <w:rFonts w:ascii="Arial" w:hAnsi="Arial" w:cs="Arial"/>
                <w:color w:val="444444"/>
              </w:rPr>
              <w:t>A 5.2 O</w:t>
            </w:r>
            <w:r w:rsidRPr="00E603AA">
              <w:rPr>
                <w:rFonts w:ascii="Arial" w:hAnsi="Arial" w:cs="Arial"/>
                <w:color w:val="444444"/>
              </w:rPr>
              <w:t>peradores para la rehabilitación del servicio</w:t>
            </w:r>
            <w:r>
              <w:rPr>
                <w:rFonts w:ascii="Arial" w:hAnsi="Arial" w:cs="Arial"/>
                <w:color w:val="444444"/>
              </w:rPr>
              <w:t xml:space="preserve"> entrenados</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11.000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sidRPr="00E603AA">
              <w:rPr>
                <w:rFonts w:ascii="Arial" w:hAnsi="Arial" w:cs="Arial"/>
                <w:color w:val="444444"/>
              </w:rPr>
              <w:t xml:space="preserve">A </w:t>
            </w:r>
            <w:r>
              <w:rPr>
                <w:rFonts w:ascii="Arial" w:hAnsi="Arial" w:cs="Arial"/>
                <w:color w:val="444444"/>
              </w:rPr>
              <w:t>5.3 U</w:t>
            </w:r>
            <w:r w:rsidRPr="00E603AA">
              <w:rPr>
                <w:rFonts w:ascii="Arial" w:hAnsi="Arial" w:cs="Arial"/>
                <w:color w:val="444444"/>
              </w:rPr>
              <w:t>suarios para enfrentar las situaciones de las interrupciones del servicio</w:t>
            </w:r>
            <w:r>
              <w:rPr>
                <w:rFonts w:ascii="Arial" w:hAnsi="Arial" w:cs="Arial"/>
                <w:color w:val="444444"/>
              </w:rPr>
              <w:t xml:space="preserve"> capacitados</w:t>
            </w:r>
            <w:r w:rsidRPr="00E603AA">
              <w:rPr>
                <w:rFonts w:ascii="Arial" w:hAnsi="Arial" w:cs="Arial"/>
                <w:color w:val="444444"/>
              </w:rPr>
              <w:t xml:space="preserve"> </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31.000   </w:t>
            </w:r>
          </w:p>
        </w:tc>
      </w:tr>
      <w:tr w:rsidR="00154D59" w:rsidRPr="00E603AA" w:rsidTr="00D339A3">
        <w:trPr>
          <w:trHeight w:val="585"/>
        </w:trPr>
        <w:tc>
          <w:tcPr>
            <w:tcW w:w="1200" w:type="dxa"/>
            <w:tcBorders>
              <w:top w:val="nil"/>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444444"/>
              </w:rPr>
            </w:pPr>
            <w:r w:rsidRPr="00E603AA">
              <w:rPr>
                <w:rFonts w:ascii="Arial" w:hAnsi="Arial" w:cs="Arial"/>
                <w:b/>
                <w:bCs/>
                <w:color w:val="444444"/>
              </w:rPr>
              <w:t> </w:t>
            </w:r>
          </w:p>
        </w:tc>
        <w:tc>
          <w:tcPr>
            <w:tcW w:w="6760" w:type="dxa"/>
            <w:tcBorders>
              <w:top w:val="nil"/>
              <w:left w:val="nil"/>
              <w:bottom w:val="single" w:sz="8" w:space="0" w:color="000000"/>
              <w:right w:val="single" w:sz="8" w:space="0" w:color="000000"/>
            </w:tcBorders>
            <w:shd w:val="clear" w:color="000000" w:fill="FFFFFF"/>
            <w:hideMark/>
          </w:tcPr>
          <w:p w:rsidR="00154D59" w:rsidRPr="00E603AA" w:rsidRDefault="00154D59" w:rsidP="009F5B2C">
            <w:pPr>
              <w:rPr>
                <w:rFonts w:ascii="Arial" w:hAnsi="Arial" w:cs="Arial"/>
                <w:color w:val="444444"/>
              </w:rPr>
            </w:pPr>
            <w:r w:rsidRPr="00E603AA">
              <w:rPr>
                <w:rFonts w:ascii="Arial" w:hAnsi="Arial" w:cs="Arial"/>
                <w:color w:val="444444"/>
              </w:rPr>
              <w:t xml:space="preserve">A 5.4 </w:t>
            </w:r>
            <w:r>
              <w:rPr>
                <w:rFonts w:ascii="Arial" w:hAnsi="Arial" w:cs="Arial"/>
                <w:color w:val="444444"/>
              </w:rPr>
              <w:t>Capacidad</w:t>
            </w:r>
            <w:r w:rsidRPr="00E603AA">
              <w:rPr>
                <w:rFonts w:ascii="Arial" w:hAnsi="Arial" w:cs="Arial"/>
                <w:color w:val="444444"/>
              </w:rPr>
              <w:t xml:space="preserve"> financiera para afrontar los gastos de rehabilitación del servicio </w:t>
            </w:r>
            <w:r>
              <w:rPr>
                <w:rFonts w:ascii="Arial" w:hAnsi="Arial" w:cs="Arial"/>
                <w:color w:val="444444"/>
              </w:rPr>
              <w:t>disponible</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color w:val="000000"/>
              </w:rPr>
            </w:pPr>
            <w:r w:rsidRPr="00E603AA">
              <w:rPr>
                <w:rFonts w:ascii="Arial" w:hAnsi="Arial" w:cs="Arial"/>
                <w:color w:val="000000"/>
              </w:rPr>
              <w:t xml:space="preserve">               102.000   </w:t>
            </w:r>
          </w:p>
        </w:tc>
      </w:tr>
      <w:tr w:rsidR="00154D59" w:rsidRPr="00E603AA" w:rsidTr="00D339A3">
        <w:trPr>
          <w:trHeight w:val="315"/>
        </w:trPr>
        <w:tc>
          <w:tcPr>
            <w:tcW w:w="7960" w:type="dxa"/>
            <w:gridSpan w:val="2"/>
            <w:tcBorders>
              <w:top w:val="single" w:sz="8" w:space="0" w:color="000000"/>
              <w:left w:val="single" w:sz="8" w:space="0" w:color="000000"/>
              <w:bottom w:val="single" w:sz="8" w:space="0" w:color="000000"/>
              <w:right w:val="single" w:sz="8" w:space="0" w:color="000000"/>
            </w:tcBorders>
            <w:shd w:val="clear" w:color="000000" w:fill="FFFFFF"/>
            <w:noWrap/>
            <w:hideMark/>
          </w:tcPr>
          <w:p w:rsidR="00154D59" w:rsidRPr="00E603AA" w:rsidRDefault="00154D59" w:rsidP="00D339A3">
            <w:pPr>
              <w:jc w:val="center"/>
              <w:rPr>
                <w:rFonts w:ascii="Arial" w:hAnsi="Arial" w:cs="Arial"/>
                <w:b/>
                <w:bCs/>
                <w:color w:val="444444"/>
              </w:rPr>
            </w:pPr>
            <w:r w:rsidRPr="00E603AA">
              <w:rPr>
                <w:rFonts w:ascii="Arial" w:hAnsi="Arial" w:cs="Arial"/>
                <w:b/>
                <w:bCs/>
                <w:color w:val="444444"/>
              </w:rPr>
              <w:t>Costo total a precio de mercado</w:t>
            </w:r>
          </w:p>
        </w:tc>
        <w:tc>
          <w:tcPr>
            <w:tcW w:w="1980" w:type="dxa"/>
            <w:tcBorders>
              <w:top w:val="nil"/>
              <w:left w:val="nil"/>
              <w:bottom w:val="single" w:sz="8" w:space="0" w:color="000000"/>
              <w:right w:val="single" w:sz="8" w:space="0" w:color="000000"/>
            </w:tcBorders>
            <w:shd w:val="clear" w:color="000000" w:fill="FFFFFF"/>
            <w:noWrap/>
            <w:hideMark/>
          </w:tcPr>
          <w:p w:rsidR="00154D59" w:rsidRPr="00E603AA" w:rsidRDefault="00154D59" w:rsidP="00D339A3">
            <w:pPr>
              <w:rPr>
                <w:rFonts w:ascii="Arial" w:hAnsi="Arial" w:cs="Arial"/>
                <w:b/>
                <w:bCs/>
                <w:color w:val="000000"/>
              </w:rPr>
            </w:pPr>
            <w:r w:rsidRPr="00E603AA">
              <w:rPr>
                <w:rFonts w:ascii="Arial" w:hAnsi="Arial" w:cs="Arial"/>
                <w:b/>
                <w:bCs/>
                <w:color w:val="000000"/>
              </w:rPr>
              <w:t xml:space="preserve">            3.260.500   </w:t>
            </w:r>
          </w:p>
        </w:tc>
      </w:tr>
    </w:tbl>
    <w:p w:rsidR="00D339A3" w:rsidRPr="00D37A39" w:rsidRDefault="00D339A3" w:rsidP="00D339A3">
      <w:pPr>
        <w:spacing w:after="167"/>
        <w:jc w:val="center"/>
        <w:rPr>
          <w:rFonts w:ascii="Arial" w:hAnsi="Arial" w:cs="Arial"/>
          <w:b/>
          <w:color w:val="444444"/>
        </w:rPr>
      </w:pPr>
    </w:p>
    <w:p w:rsidR="00D339A3" w:rsidRPr="00C8579C" w:rsidRDefault="00141B56" w:rsidP="00141B56">
      <w:pPr>
        <w:spacing w:after="167"/>
        <w:jc w:val="both"/>
        <w:rPr>
          <w:rFonts w:ascii="Arial" w:hAnsi="Arial" w:cs="Arial"/>
          <w:color w:val="444444"/>
          <w:sz w:val="22"/>
          <w:szCs w:val="22"/>
        </w:rPr>
      </w:pPr>
      <w:r>
        <w:rPr>
          <w:rFonts w:ascii="Arial" w:hAnsi="Arial" w:cs="Arial"/>
          <w:color w:val="444444"/>
        </w:rPr>
        <w:t xml:space="preserve">Para el presente proyecto no se consideran costos de reposición, teniendo en cuenta que los activos fijos van a durar en toda la fase de </w:t>
      </w:r>
      <w:proofErr w:type="spellStart"/>
      <w:r>
        <w:rPr>
          <w:rFonts w:ascii="Arial" w:hAnsi="Arial" w:cs="Arial"/>
          <w:color w:val="444444"/>
        </w:rPr>
        <w:t>postinversión</w:t>
      </w:r>
      <w:proofErr w:type="spellEnd"/>
      <w:r>
        <w:rPr>
          <w:rFonts w:ascii="Arial" w:hAnsi="Arial" w:cs="Arial"/>
          <w:color w:val="444444"/>
        </w:rPr>
        <w:t>.</w:t>
      </w:r>
    </w:p>
    <w:p w:rsidR="00141B56" w:rsidRPr="00407033" w:rsidRDefault="00141B56" w:rsidP="00141B56">
      <w:pPr>
        <w:spacing w:after="167"/>
        <w:jc w:val="both"/>
        <w:rPr>
          <w:rFonts w:ascii="Arial" w:hAnsi="Arial" w:cs="Arial"/>
          <w:b/>
          <w:iCs/>
          <w:color w:val="444444"/>
        </w:rPr>
      </w:pPr>
      <w:r w:rsidRPr="00407033">
        <w:rPr>
          <w:rFonts w:ascii="Arial" w:hAnsi="Arial" w:cs="Arial"/>
          <w:b/>
          <w:iCs/>
          <w:color w:val="444444"/>
        </w:rPr>
        <w:t xml:space="preserve">ESTIMACION DE LOS COSTOS DE </w:t>
      </w:r>
      <w:r>
        <w:rPr>
          <w:rFonts w:ascii="Arial" w:hAnsi="Arial" w:cs="Arial"/>
          <w:b/>
          <w:iCs/>
          <w:color w:val="444444"/>
        </w:rPr>
        <w:t xml:space="preserve">OPERACIÓN Y MANTENIMEINTO </w:t>
      </w:r>
      <w:r w:rsidRPr="00407033">
        <w:rPr>
          <w:rFonts w:ascii="Arial" w:hAnsi="Arial" w:cs="Arial"/>
          <w:b/>
          <w:iCs/>
          <w:color w:val="444444"/>
        </w:rPr>
        <w:t xml:space="preserve"> A PRECIOS DE MERCADO</w:t>
      </w:r>
    </w:p>
    <w:p w:rsidR="00D339A3" w:rsidRPr="00C8579C" w:rsidRDefault="00D339A3" w:rsidP="00D339A3">
      <w:pPr>
        <w:spacing w:after="167"/>
        <w:rPr>
          <w:rFonts w:ascii="Arial" w:hAnsi="Arial" w:cs="Arial"/>
          <w:color w:val="444444"/>
        </w:rPr>
      </w:pPr>
      <w:r w:rsidRPr="00C8579C">
        <w:rPr>
          <w:rFonts w:ascii="Arial" w:hAnsi="Arial" w:cs="Arial"/>
          <w:b/>
          <w:bCs/>
          <w:color w:val="444444"/>
        </w:rPr>
        <w:t>1.</w:t>
      </w:r>
      <w:r w:rsidRPr="00C8579C">
        <w:rPr>
          <w:rFonts w:ascii="Arial" w:hAnsi="Arial" w:cs="Arial"/>
          <w:color w:val="444444"/>
        </w:rPr>
        <w:t xml:space="preserve"> </w:t>
      </w:r>
      <w:r w:rsidRPr="00C8579C">
        <w:rPr>
          <w:rFonts w:ascii="Arial" w:hAnsi="Arial" w:cs="Arial"/>
          <w:b/>
          <w:bCs/>
          <w:color w:val="444444"/>
        </w:rPr>
        <w:t>Estimación de los costos en la situación con proyecto</w:t>
      </w:r>
    </w:p>
    <w:p w:rsidR="00D339A3" w:rsidRPr="009F5B2C" w:rsidRDefault="009F5B2C" w:rsidP="00D339A3">
      <w:pPr>
        <w:spacing w:after="167"/>
        <w:ind w:left="502"/>
        <w:rPr>
          <w:rFonts w:ascii="Arial" w:hAnsi="Arial" w:cs="Arial"/>
          <w:b/>
          <w:color w:val="444444"/>
        </w:rPr>
      </w:pPr>
      <w:r>
        <w:rPr>
          <w:rFonts w:ascii="Arial" w:hAnsi="Arial" w:cs="Arial"/>
          <w:i/>
          <w:iCs/>
          <w:color w:val="444444"/>
        </w:rPr>
        <w:t xml:space="preserve"> </w:t>
      </w:r>
      <w:r w:rsidRPr="009F5B2C">
        <w:rPr>
          <w:rFonts w:ascii="Arial" w:hAnsi="Arial" w:cs="Arial"/>
          <w:b/>
          <w:iCs/>
          <w:color w:val="444444"/>
        </w:rPr>
        <w:t>C</w:t>
      </w:r>
      <w:r w:rsidR="00D339A3" w:rsidRPr="009F5B2C">
        <w:rPr>
          <w:rFonts w:ascii="Arial" w:hAnsi="Arial" w:cs="Arial"/>
          <w:b/>
          <w:iCs/>
          <w:color w:val="444444"/>
        </w:rPr>
        <w:t>ostos por unidad de medida</w:t>
      </w:r>
    </w:p>
    <w:p w:rsidR="009F5B2C" w:rsidRDefault="00D339A3" w:rsidP="009F5B2C">
      <w:pPr>
        <w:spacing w:after="167"/>
        <w:ind w:left="502"/>
        <w:jc w:val="both"/>
        <w:rPr>
          <w:rFonts w:ascii="Arial" w:hAnsi="Arial" w:cs="Arial"/>
          <w:color w:val="444444"/>
        </w:rPr>
      </w:pPr>
      <w:r w:rsidRPr="00C8579C">
        <w:rPr>
          <w:rFonts w:ascii="Arial" w:hAnsi="Arial" w:cs="Arial"/>
          <w:color w:val="444444"/>
        </w:rPr>
        <w:t xml:space="preserve">Para todos los requerimientos de recursos identificados en la fase de </w:t>
      </w:r>
      <w:proofErr w:type="spellStart"/>
      <w:r w:rsidRPr="00C8579C">
        <w:rPr>
          <w:rFonts w:ascii="Arial" w:hAnsi="Arial" w:cs="Arial"/>
          <w:color w:val="444444"/>
        </w:rPr>
        <w:t>postinversión</w:t>
      </w:r>
      <w:proofErr w:type="spellEnd"/>
      <w:r w:rsidRPr="00C8579C">
        <w:rPr>
          <w:rFonts w:ascii="Arial" w:hAnsi="Arial" w:cs="Arial"/>
          <w:color w:val="444444"/>
        </w:rPr>
        <w:t xml:space="preserve">, </w:t>
      </w:r>
      <w:r w:rsidR="009F5B2C">
        <w:rPr>
          <w:rFonts w:ascii="Arial" w:hAnsi="Arial" w:cs="Arial"/>
          <w:color w:val="444444"/>
        </w:rPr>
        <w:t xml:space="preserve">los </w:t>
      </w:r>
      <w:r w:rsidRPr="00C8579C">
        <w:rPr>
          <w:rFonts w:ascii="Arial" w:hAnsi="Arial" w:cs="Arial"/>
          <w:color w:val="444444"/>
        </w:rPr>
        <w:t xml:space="preserve"> costo</w:t>
      </w:r>
      <w:r w:rsidR="009F5B2C">
        <w:rPr>
          <w:rFonts w:ascii="Arial" w:hAnsi="Arial" w:cs="Arial"/>
          <w:color w:val="444444"/>
        </w:rPr>
        <w:t>s</w:t>
      </w:r>
      <w:r w:rsidRPr="00C8579C">
        <w:rPr>
          <w:rFonts w:ascii="Arial" w:hAnsi="Arial" w:cs="Arial"/>
          <w:color w:val="444444"/>
        </w:rPr>
        <w:t xml:space="preserve"> por unidad de medida</w:t>
      </w:r>
      <w:r w:rsidR="009F5B2C">
        <w:rPr>
          <w:rFonts w:ascii="Arial" w:hAnsi="Arial" w:cs="Arial"/>
          <w:color w:val="444444"/>
        </w:rPr>
        <w:t xml:space="preserve"> son los siguientes:</w:t>
      </w:r>
    </w:p>
    <w:p w:rsidR="009F5B2C" w:rsidRDefault="009F5B2C" w:rsidP="009F5B2C">
      <w:pPr>
        <w:spacing w:after="167"/>
        <w:ind w:left="502"/>
        <w:jc w:val="both"/>
        <w:rPr>
          <w:rFonts w:ascii="Arial" w:hAnsi="Arial" w:cs="Arial"/>
          <w:color w:val="444444"/>
        </w:rPr>
      </w:pPr>
    </w:p>
    <w:tbl>
      <w:tblPr>
        <w:tblW w:w="6566" w:type="dxa"/>
        <w:tblInd w:w="1346" w:type="dxa"/>
        <w:tblCellMar>
          <w:left w:w="70" w:type="dxa"/>
          <w:right w:w="70" w:type="dxa"/>
        </w:tblCellMar>
        <w:tblLook w:val="04A0"/>
      </w:tblPr>
      <w:tblGrid>
        <w:gridCol w:w="3360"/>
        <w:gridCol w:w="1440"/>
        <w:gridCol w:w="1766"/>
      </w:tblGrid>
      <w:tr w:rsidR="009F5B2C" w:rsidRPr="009F5B2C" w:rsidTr="009F5B2C">
        <w:trPr>
          <w:trHeight w:val="300"/>
        </w:trPr>
        <w:tc>
          <w:tcPr>
            <w:tcW w:w="6566" w:type="dxa"/>
            <w:gridSpan w:val="3"/>
            <w:tcBorders>
              <w:top w:val="nil"/>
              <w:left w:val="nil"/>
              <w:bottom w:val="nil"/>
              <w:right w:val="nil"/>
            </w:tcBorders>
            <w:shd w:val="clear" w:color="auto" w:fill="auto"/>
            <w:noWrap/>
            <w:vAlign w:val="bottom"/>
            <w:hideMark/>
          </w:tcPr>
          <w:p w:rsidR="009F5B2C" w:rsidRPr="009F5B2C" w:rsidRDefault="009F5B2C" w:rsidP="009F5B2C">
            <w:pPr>
              <w:jc w:val="center"/>
              <w:rPr>
                <w:rFonts w:ascii="Arial" w:hAnsi="Arial" w:cs="Arial"/>
                <w:b/>
                <w:bCs/>
                <w:color w:val="000000"/>
                <w:lang w:val="es-MX" w:eastAsia="es-MX"/>
              </w:rPr>
            </w:pPr>
            <w:r w:rsidRPr="009F5B2C">
              <w:rPr>
                <w:rFonts w:ascii="Arial" w:hAnsi="Arial" w:cs="Arial"/>
                <w:b/>
                <w:bCs/>
                <w:color w:val="000000"/>
                <w:sz w:val="22"/>
                <w:szCs w:val="22"/>
                <w:lang w:val="es-MX" w:eastAsia="es-MX"/>
              </w:rPr>
              <w:t>COSTOS POR UNIDAD DE MEDIDA</w:t>
            </w:r>
          </w:p>
        </w:tc>
      </w:tr>
      <w:tr w:rsidR="009F5B2C" w:rsidRPr="009F5B2C" w:rsidTr="009F5B2C">
        <w:trPr>
          <w:trHeight w:val="300"/>
        </w:trPr>
        <w:tc>
          <w:tcPr>
            <w:tcW w:w="336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44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766"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r>
      <w:tr w:rsidR="009F5B2C" w:rsidRPr="009F5B2C" w:rsidTr="009F5B2C">
        <w:trPr>
          <w:trHeight w:val="600"/>
        </w:trPr>
        <w:tc>
          <w:tcPr>
            <w:tcW w:w="3360" w:type="dxa"/>
            <w:tcBorders>
              <w:top w:val="single" w:sz="4" w:space="0" w:color="000000"/>
              <w:left w:val="single" w:sz="4" w:space="0" w:color="000000"/>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RECURSOS</w:t>
            </w:r>
          </w:p>
        </w:tc>
        <w:tc>
          <w:tcPr>
            <w:tcW w:w="1440"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UNIDAD DE MEDIDA</w:t>
            </w:r>
          </w:p>
        </w:tc>
        <w:tc>
          <w:tcPr>
            <w:tcW w:w="1766"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COSTOS UNITARIOS(S/.)</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Operación</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Administrador</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Salario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2,000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Técnicos</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Salario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1,500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Auxiliares</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Salario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1,200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Obreros</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Salario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1,000   </w:t>
            </w:r>
          </w:p>
        </w:tc>
      </w:tr>
      <w:tr w:rsidR="009F5B2C" w:rsidRPr="009F5B2C" w:rsidTr="009F5B2C">
        <w:trPr>
          <w:trHeight w:val="33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Materiales y útiles de oficina</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Kit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500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Materiales de limpieza</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Costo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500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Servicios públicos</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Costo x mes</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150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Mantenimiento</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Insumos químicos</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Costo x año</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1,000   </w:t>
            </w:r>
          </w:p>
        </w:tc>
      </w:tr>
      <w:tr w:rsidR="009F5B2C" w:rsidRPr="009F5B2C" w:rsidTr="009F5B2C">
        <w:trPr>
          <w:trHeight w:val="30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 de reservorios</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Costo x año</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600   </w:t>
            </w:r>
          </w:p>
        </w:tc>
      </w:tr>
      <w:tr w:rsidR="009F5B2C" w:rsidRPr="009F5B2C" w:rsidTr="009F5B2C">
        <w:trPr>
          <w:trHeight w:val="57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lastRenderedPageBreak/>
              <w:t>Mantenimiento  de redes agua y alcantarillado</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Costo x año</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1,500   </w:t>
            </w:r>
          </w:p>
        </w:tc>
      </w:tr>
      <w:tr w:rsidR="009F5B2C" w:rsidRPr="009F5B2C" w:rsidTr="009F5B2C">
        <w:trPr>
          <w:trHeight w:val="570"/>
        </w:trPr>
        <w:tc>
          <w:tcPr>
            <w:tcW w:w="336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 de tanques sépticos y pozos de percolación</w:t>
            </w:r>
          </w:p>
        </w:tc>
        <w:tc>
          <w:tcPr>
            <w:tcW w:w="14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Costo x año</w:t>
            </w:r>
          </w:p>
        </w:tc>
        <w:tc>
          <w:tcPr>
            <w:tcW w:w="1766"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2,000   </w:t>
            </w:r>
          </w:p>
        </w:tc>
      </w:tr>
    </w:tbl>
    <w:p w:rsidR="00D339A3" w:rsidRPr="00C8579C" w:rsidRDefault="00D339A3" w:rsidP="00D339A3">
      <w:pPr>
        <w:spacing w:after="167"/>
        <w:rPr>
          <w:rFonts w:ascii="Arial" w:hAnsi="Arial" w:cs="Arial"/>
          <w:color w:val="444444"/>
        </w:rPr>
      </w:pPr>
    </w:p>
    <w:p w:rsidR="00D339A3" w:rsidRPr="009F5B2C" w:rsidRDefault="00D339A3" w:rsidP="00D339A3">
      <w:pPr>
        <w:spacing w:after="167"/>
        <w:ind w:left="502"/>
        <w:rPr>
          <w:rFonts w:ascii="Arial" w:hAnsi="Arial" w:cs="Arial"/>
          <w:b/>
          <w:color w:val="444444"/>
        </w:rPr>
      </w:pPr>
      <w:proofErr w:type="gramStart"/>
      <w:r w:rsidRPr="009F5B2C">
        <w:rPr>
          <w:rFonts w:ascii="Arial" w:hAnsi="Arial" w:cs="Arial"/>
          <w:b/>
          <w:iCs/>
          <w:color w:val="444444"/>
        </w:rPr>
        <w:t>costos</w:t>
      </w:r>
      <w:proofErr w:type="gramEnd"/>
      <w:r w:rsidRPr="009F5B2C">
        <w:rPr>
          <w:rFonts w:ascii="Arial" w:hAnsi="Arial" w:cs="Arial"/>
          <w:b/>
          <w:iCs/>
          <w:color w:val="444444"/>
        </w:rPr>
        <w:t xml:space="preserve"> de operación</w:t>
      </w:r>
      <w:r w:rsidR="009F5B2C">
        <w:rPr>
          <w:rFonts w:ascii="Arial" w:hAnsi="Arial" w:cs="Arial"/>
          <w:b/>
          <w:iCs/>
          <w:color w:val="444444"/>
        </w:rPr>
        <w:t xml:space="preserve"> y mantenimiento con proyecto</w:t>
      </w:r>
    </w:p>
    <w:p w:rsidR="009F5B2C" w:rsidRDefault="00D339A3" w:rsidP="009F5B2C">
      <w:pPr>
        <w:spacing w:after="167"/>
        <w:ind w:left="502"/>
        <w:rPr>
          <w:rFonts w:ascii="Arial" w:hAnsi="Arial" w:cs="Arial"/>
          <w:color w:val="444444"/>
        </w:rPr>
      </w:pPr>
      <w:r w:rsidRPr="00C8579C">
        <w:rPr>
          <w:rFonts w:ascii="Arial" w:hAnsi="Arial" w:cs="Arial"/>
          <w:color w:val="444444"/>
        </w:rPr>
        <w:t xml:space="preserve">Con la información obtenida </w:t>
      </w:r>
      <w:r w:rsidR="009F5B2C">
        <w:rPr>
          <w:rFonts w:ascii="Arial" w:hAnsi="Arial" w:cs="Arial"/>
          <w:color w:val="444444"/>
        </w:rPr>
        <w:t>anteriormente los costos de operación y mantenimiento con proyecto son los siguientes:</w:t>
      </w:r>
    </w:p>
    <w:tbl>
      <w:tblPr>
        <w:tblW w:w="9240" w:type="dxa"/>
        <w:tblInd w:w="53" w:type="dxa"/>
        <w:tblCellMar>
          <w:left w:w="70" w:type="dxa"/>
          <w:right w:w="70" w:type="dxa"/>
        </w:tblCellMar>
        <w:tblLook w:val="04A0"/>
      </w:tblPr>
      <w:tblGrid>
        <w:gridCol w:w="4720"/>
        <w:gridCol w:w="1940"/>
        <w:gridCol w:w="1200"/>
        <w:gridCol w:w="1380"/>
      </w:tblGrid>
      <w:tr w:rsidR="009F5B2C" w:rsidRPr="009F5B2C" w:rsidTr="009F5B2C">
        <w:trPr>
          <w:trHeight w:val="300"/>
        </w:trPr>
        <w:tc>
          <w:tcPr>
            <w:tcW w:w="9240" w:type="dxa"/>
            <w:gridSpan w:val="4"/>
            <w:tcBorders>
              <w:top w:val="nil"/>
              <w:left w:val="nil"/>
              <w:bottom w:val="nil"/>
              <w:right w:val="nil"/>
            </w:tcBorders>
            <w:shd w:val="clear" w:color="auto" w:fill="auto"/>
            <w:noWrap/>
            <w:vAlign w:val="bottom"/>
            <w:hideMark/>
          </w:tcPr>
          <w:p w:rsidR="009F5B2C" w:rsidRPr="009F5B2C" w:rsidRDefault="009F5B2C" w:rsidP="009F5B2C">
            <w:pPr>
              <w:jc w:val="center"/>
              <w:rPr>
                <w:rFonts w:ascii="Arial" w:hAnsi="Arial" w:cs="Arial"/>
                <w:b/>
                <w:bCs/>
                <w:color w:val="000000"/>
                <w:lang w:val="es-MX" w:eastAsia="es-MX"/>
              </w:rPr>
            </w:pPr>
            <w:r w:rsidRPr="009F5B2C">
              <w:rPr>
                <w:rFonts w:ascii="Arial" w:hAnsi="Arial" w:cs="Arial"/>
                <w:b/>
                <w:bCs/>
                <w:color w:val="000000"/>
                <w:sz w:val="22"/>
                <w:szCs w:val="22"/>
                <w:lang w:val="es-MX" w:eastAsia="es-MX"/>
              </w:rPr>
              <w:t>COSTOS DE OPERACIÓN Y MANTENIMIENTO EN LA FASE DE POSTINVERSION</w:t>
            </w:r>
          </w:p>
        </w:tc>
      </w:tr>
      <w:tr w:rsidR="009F5B2C" w:rsidRPr="009F5B2C" w:rsidTr="009F5B2C">
        <w:trPr>
          <w:trHeight w:val="300"/>
        </w:trPr>
        <w:tc>
          <w:tcPr>
            <w:tcW w:w="472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94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20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38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r>
      <w:tr w:rsidR="009F5B2C" w:rsidRPr="009F5B2C" w:rsidTr="009F5B2C">
        <w:trPr>
          <w:trHeight w:val="600"/>
        </w:trPr>
        <w:tc>
          <w:tcPr>
            <w:tcW w:w="4720" w:type="dxa"/>
            <w:tcBorders>
              <w:top w:val="single" w:sz="4" w:space="0" w:color="000000"/>
              <w:left w:val="single" w:sz="4" w:space="0" w:color="000000"/>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RECURSOS</w:t>
            </w:r>
          </w:p>
        </w:tc>
        <w:tc>
          <w:tcPr>
            <w:tcW w:w="1940"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CANTIDAD DE RECURSOS</w:t>
            </w:r>
          </w:p>
        </w:tc>
        <w:tc>
          <w:tcPr>
            <w:tcW w:w="1200"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COSTOS AÑO 1</w:t>
            </w:r>
          </w:p>
        </w:tc>
        <w:tc>
          <w:tcPr>
            <w:tcW w:w="1380"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COSTOS AÑO 1 - 10</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Operación</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31,400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Administrador</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2,000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2,000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Técnicos</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4</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Auxiliares</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3</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3,600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3,600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Obreros</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6</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r>
      <w:tr w:rsidR="009F5B2C" w:rsidRPr="009F5B2C" w:rsidTr="009F5B2C">
        <w:trPr>
          <w:trHeight w:val="33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Materiales y útiles de oficina</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12</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Materiales de limpieza</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12</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Servicios públicos</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12</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1,800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1,800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Mantenimiento</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5,100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Insumos químicos</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1,000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1,000   </w:t>
            </w:r>
          </w:p>
        </w:tc>
      </w:tr>
      <w:tr w:rsidR="009F5B2C" w:rsidRPr="009F5B2C" w:rsidTr="009F5B2C">
        <w:trPr>
          <w:trHeight w:val="30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 de reservorios</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600   </w:t>
            </w:r>
          </w:p>
        </w:tc>
      </w:tr>
      <w:tr w:rsidR="009F5B2C" w:rsidRPr="009F5B2C" w:rsidTr="009F5B2C">
        <w:trPr>
          <w:trHeight w:val="570"/>
        </w:trPr>
        <w:tc>
          <w:tcPr>
            <w:tcW w:w="47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  de redes agua y alcantarillado</w:t>
            </w:r>
          </w:p>
        </w:tc>
        <w:tc>
          <w:tcPr>
            <w:tcW w:w="19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w:t>
            </w:r>
          </w:p>
        </w:tc>
        <w:tc>
          <w:tcPr>
            <w:tcW w:w="120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1,500   </w:t>
            </w:r>
          </w:p>
        </w:tc>
        <w:tc>
          <w:tcPr>
            <w:tcW w:w="138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1,500   </w:t>
            </w:r>
          </w:p>
        </w:tc>
      </w:tr>
      <w:tr w:rsidR="009F5B2C" w:rsidRPr="009F5B2C" w:rsidTr="009F5B2C">
        <w:trPr>
          <w:trHeight w:val="570"/>
        </w:trPr>
        <w:tc>
          <w:tcPr>
            <w:tcW w:w="4720" w:type="dxa"/>
            <w:tcBorders>
              <w:top w:val="nil"/>
              <w:left w:val="single" w:sz="4" w:space="0" w:color="000000"/>
              <w:bottom w:val="nil"/>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 de tanques sépticos y pozos de percolación</w:t>
            </w:r>
          </w:p>
        </w:tc>
        <w:tc>
          <w:tcPr>
            <w:tcW w:w="1940" w:type="dxa"/>
            <w:tcBorders>
              <w:top w:val="nil"/>
              <w:left w:val="nil"/>
              <w:bottom w:val="nil"/>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1</w:t>
            </w:r>
          </w:p>
        </w:tc>
        <w:tc>
          <w:tcPr>
            <w:tcW w:w="1200" w:type="dxa"/>
            <w:tcBorders>
              <w:top w:val="nil"/>
              <w:left w:val="nil"/>
              <w:bottom w:val="nil"/>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2,000   </w:t>
            </w:r>
          </w:p>
        </w:tc>
        <w:tc>
          <w:tcPr>
            <w:tcW w:w="1380" w:type="dxa"/>
            <w:tcBorders>
              <w:top w:val="nil"/>
              <w:left w:val="nil"/>
              <w:bottom w:val="nil"/>
              <w:right w:val="single" w:sz="4" w:space="0" w:color="000000"/>
            </w:tcBorders>
            <w:shd w:val="clear" w:color="auto" w:fill="auto"/>
            <w:hideMark/>
          </w:tcPr>
          <w:p w:rsidR="009F5B2C" w:rsidRPr="009F5B2C" w:rsidRDefault="009F5B2C" w:rsidP="009F5B2C">
            <w:pPr>
              <w:jc w:val="center"/>
              <w:rPr>
                <w:rFonts w:ascii="Arial" w:hAnsi="Arial" w:cs="Arial"/>
                <w:color w:val="444444"/>
                <w:lang w:val="es-MX" w:eastAsia="es-MX"/>
              </w:rPr>
            </w:pPr>
            <w:r w:rsidRPr="009F5B2C">
              <w:rPr>
                <w:rFonts w:ascii="Arial" w:hAnsi="Arial" w:cs="Arial"/>
                <w:color w:val="444444"/>
                <w:sz w:val="22"/>
                <w:szCs w:val="22"/>
                <w:lang w:val="es-MX" w:eastAsia="es-MX"/>
              </w:rPr>
              <w:t xml:space="preserve">         2,000   </w:t>
            </w:r>
          </w:p>
        </w:tc>
      </w:tr>
      <w:tr w:rsidR="009F5B2C" w:rsidRPr="009F5B2C" w:rsidTr="009F5B2C">
        <w:trPr>
          <w:trHeight w:val="420"/>
        </w:trPr>
        <w:tc>
          <w:tcPr>
            <w:tcW w:w="4720" w:type="dxa"/>
            <w:tcBorders>
              <w:top w:val="single" w:sz="4" w:space="0" w:color="auto"/>
              <w:left w:val="single" w:sz="4" w:space="0" w:color="auto"/>
              <w:bottom w:val="single" w:sz="4" w:space="0" w:color="auto"/>
              <w:right w:val="single" w:sz="4" w:space="0" w:color="auto"/>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Total costos de operación y mantenimiento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9F5B2C" w:rsidRPr="009F5B2C" w:rsidRDefault="009F5B2C" w:rsidP="009F5B2C">
            <w:pPr>
              <w:rPr>
                <w:rFonts w:ascii="Calibri" w:hAnsi="Calibri"/>
                <w:color w:val="000000"/>
                <w:lang w:val="es-MX" w:eastAsia="es-MX"/>
              </w:rPr>
            </w:pPr>
            <w:r w:rsidRPr="009F5B2C">
              <w:rPr>
                <w:rFonts w:ascii="Calibri" w:hAnsi="Calibri"/>
                <w:color w:val="000000"/>
                <w:sz w:val="22"/>
                <w:szCs w:val="22"/>
                <w:lang w:val="es-MX" w:eastAsia="es-MX"/>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F5B2C" w:rsidRPr="009F5B2C" w:rsidRDefault="009F5B2C" w:rsidP="009F5B2C">
            <w:pPr>
              <w:rPr>
                <w:rFonts w:ascii="Calibri" w:hAnsi="Calibri"/>
                <w:color w:val="000000"/>
                <w:lang w:val="es-MX" w:eastAsia="es-MX"/>
              </w:rPr>
            </w:pPr>
            <w:r w:rsidRPr="009F5B2C">
              <w:rPr>
                <w:rFonts w:ascii="Calibri" w:hAnsi="Calibri"/>
                <w:color w:val="000000"/>
                <w:sz w:val="22"/>
                <w:szCs w:val="22"/>
                <w:lang w:val="es-MX" w:eastAsia="es-MX"/>
              </w:rPr>
              <w:t>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9F5B2C" w:rsidRPr="009F5B2C" w:rsidRDefault="009F5B2C" w:rsidP="009F5B2C">
            <w:pPr>
              <w:rPr>
                <w:rFonts w:ascii="Arial" w:hAnsi="Arial" w:cs="Arial"/>
                <w:b/>
                <w:bCs/>
                <w:color w:val="000000"/>
                <w:lang w:val="es-MX" w:eastAsia="es-MX"/>
              </w:rPr>
            </w:pPr>
            <w:r w:rsidRPr="009F5B2C">
              <w:rPr>
                <w:rFonts w:ascii="Arial" w:hAnsi="Arial" w:cs="Arial"/>
                <w:b/>
                <w:bCs/>
                <w:color w:val="000000"/>
                <w:sz w:val="22"/>
                <w:szCs w:val="22"/>
                <w:lang w:val="es-MX" w:eastAsia="es-MX"/>
              </w:rPr>
              <w:t xml:space="preserve">       36,500   </w:t>
            </w:r>
          </w:p>
        </w:tc>
      </w:tr>
    </w:tbl>
    <w:p w:rsidR="00D339A3" w:rsidRPr="00C8579C" w:rsidRDefault="00D339A3" w:rsidP="00D339A3">
      <w:pPr>
        <w:spacing w:after="167"/>
        <w:rPr>
          <w:rFonts w:ascii="Arial" w:hAnsi="Arial" w:cs="Arial"/>
          <w:color w:val="444444"/>
        </w:rPr>
      </w:pPr>
    </w:p>
    <w:p w:rsidR="00D339A3" w:rsidRPr="00C8579C" w:rsidRDefault="00D339A3" w:rsidP="00D339A3">
      <w:pPr>
        <w:spacing w:after="167"/>
        <w:rPr>
          <w:rFonts w:ascii="Arial" w:hAnsi="Arial" w:cs="Arial"/>
          <w:color w:val="444444"/>
        </w:rPr>
      </w:pPr>
      <w:r w:rsidRPr="00C8579C">
        <w:rPr>
          <w:rFonts w:ascii="Arial" w:hAnsi="Arial" w:cs="Arial"/>
          <w:b/>
          <w:bCs/>
          <w:color w:val="444444"/>
        </w:rPr>
        <w:t xml:space="preserve"> </w:t>
      </w:r>
      <w:proofErr w:type="gramStart"/>
      <w:r w:rsidRPr="00C8579C">
        <w:rPr>
          <w:rFonts w:ascii="Arial" w:hAnsi="Arial" w:cs="Arial"/>
          <w:b/>
          <w:bCs/>
          <w:color w:val="444444"/>
        </w:rPr>
        <w:t>2</w:t>
      </w:r>
      <w:r w:rsidRPr="00C8579C">
        <w:rPr>
          <w:rFonts w:ascii="Arial" w:hAnsi="Arial" w:cs="Arial"/>
          <w:color w:val="444444"/>
        </w:rPr>
        <w:t>.</w:t>
      </w:r>
      <w:r w:rsidRPr="00C8579C">
        <w:rPr>
          <w:rFonts w:ascii="Arial" w:hAnsi="Arial" w:cs="Arial"/>
          <w:b/>
          <w:bCs/>
          <w:color w:val="444444"/>
        </w:rPr>
        <w:t>Estimación</w:t>
      </w:r>
      <w:proofErr w:type="gramEnd"/>
      <w:r w:rsidRPr="00C8579C">
        <w:rPr>
          <w:rFonts w:ascii="Arial" w:hAnsi="Arial" w:cs="Arial"/>
          <w:b/>
          <w:bCs/>
          <w:color w:val="444444"/>
        </w:rPr>
        <w:t xml:space="preserve"> de los costos en la situación sin proyecto</w:t>
      </w:r>
    </w:p>
    <w:p w:rsidR="00D339A3" w:rsidRDefault="00D339A3" w:rsidP="00D339A3">
      <w:pPr>
        <w:spacing w:after="167"/>
        <w:jc w:val="both"/>
        <w:rPr>
          <w:rFonts w:ascii="Arial" w:hAnsi="Arial" w:cs="Arial"/>
          <w:color w:val="444444"/>
        </w:rPr>
      </w:pPr>
      <w:r w:rsidRPr="00C8579C">
        <w:rPr>
          <w:rFonts w:ascii="Arial" w:hAnsi="Arial" w:cs="Arial"/>
          <w:color w:val="444444"/>
        </w:rPr>
        <w:t xml:space="preserve">En la situación sin proyecto, </w:t>
      </w:r>
      <w:r>
        <w:rPr>
          <w:rFonts w:ascii="Arial" w:hAnsi="Arial" w:cs="Arial"/>
          <w:color w:val="444444"/>
        </w:rPr>
        <w:t xml:space="preserve">los costos de operación y mantenimiento se estima cero, teniendo en cuenta que a la actualidad no existe organización que administre el servicio de agua la cual es inadecuada y por otro lado no existe servicio de alcantarillado. </w:t>
      </w:r>
    </w:p>
    <w:p w:rsidR="00D339A3" w:rsidRPr="00C8579C" w:rsidRDefault="00D339A3" w:rsidP="00D339A3">
      <w:pPr>
        <w:spacing w:after="167"/>
        <w:rPr>
          <w:rFonts w:ascii="Arial" w:hAnsi="Arial" w:cs="Arial"/>
          <w:color w:val="444444"/>
        </w:rPr>
      </w:pPr>
      <w:r w:rsidRPr="00C8579C">
        <w:rPr>
          <w:rFonts w:ascii="Arial" w:hAnsi="Arial" w:cs="Arial"/>
          <w:b/>
          <w:bCs/>
          <w:color w:val="444444"/>
        </w:rPr>
        <w:t xml:space="preserve"> 3.</w:t>
      </w:r>
      <w:r w:rsidRPr="00C8579C">
        <w:rPr>
          <w:rFonts w:ascii="Arial" w:hAnsi="Arial" w:cs="Arial"/>
          <w:color w:val="444444"/>
        </w:rPr>
        <w:t xml:space="preserve"> </w:t>
      </w:r>
      <w:r w:rsidRPr="00C8579C">
        <w:rPr>
          <w:rFonts w:ascii="Arial" w:hAnsi="Arial" w:cs="Arial"/>
          <w:b/>
          <w:bCs/>
          <w:color w:val="444444"/>
        </w:rPr>
        <w:t>Estimación de los costos incrementales</w:t>
      </w:r>
    </w:p>
    <w:p w:rsidR="009F5B2C" w:rsidRDefault="00D339A3" w:rsidP="009F5B2C">
      <w:pPr>
        <w:spacing w:after="167"/>
        <w:rPr>
          <w:rFonts w:ascii="Arial" w:hAnsi="Arial" w:cs="Arial"/>
          <w:color w:val="444444"/>
        </w:rPr>
      </w:pPr>
      <w:r w:rsidRPr="00C8579C">
        <w:rPr>
          <w:rFonts w:ascii="Arial" w:hAnsi="Arial" w:cs="Arial"/>
          <w:color w:val="444444"/>
        </w:rPr>
        <w:t xml:space="preserve">Con los resultados obtenidos en los pasos anteriores, </w:t>
      </w:r>
      <w:r>
        <w:rPr>
          <w:rFonts w:ascii="Arial" w:hAnsi="Arial" w:cs="Arial"/>
          <w:color w:val="444444"/>
        </w:rPr>
        <w:t>los costos incrementales de operación y mantenimiento son los siguientes:</w:t>
      </w:r>
    </w:p>
    <w:tbl>
      <w:tblPr>
        <w:tblW w:w="7080" w:type="dxa"/>
        <w:tblInd w:w="1346" w:type="dxa"/>
        <w:tblCellMar>
          <w:left w:w="70" w:type="dxa"/>
          <w:right w:w="70" w:type="dxa"/>
        </w:tblCellMar>
        <w:tblLook w:val="04A0"/>
      </w:tblPr>
      <w:tblGrid>
        <w:gridCol w:w="3820"/>
        <w:gridCol w:w="1640"/>
        <w:gridCol w:w="1620"/>
      </w:tblGrid>
      <w:tr w:rsidR="009F5B2C" w:rsidRPr="009F5B2C" w:rsidTr="009F5B2C">
        <w:trPr>
          <w:trHeight w:val="300"/>
        </w:trPr>
        <w:tc>
          <w:tcPr>
            <w:tcW w:w="7080" w:type="dxa"/>
            <w:gridSpan w:val="3"/>
            <w:tcBorders>
              <w:top w:val="nil"/>
              <w:left w:val="nil"/>
              <w:bottom w:val="nil"/>
              <w:right w:val="nil"/>
            </w:tcBorders>
            <w:shd w:val="clear" w:color="auto" w:fill="auto"/>
            <w:noWrap/>
            <w:vAlign w:val="bottom"/>
            <w:hideMark/>
          </w:tcPr>
          <w:p w:rsidR="009F5B2C" w:rsidRPr="009F5B2C" w:rsidRDefault="009F5B2C" w:rsidP="009F5B2C">
            <w:pPr>
              <w:jc w:val="center"/>
              <w:rPr>
                <w:rFonts w:ascii="Arial" w:hAnsi="Arial" w:cs="Arial"/>
                <w:b/>
                <w:bCs/>
                <w:color w:val="000000"/>
                <w:lang w:val="es-MX" w:eastAsia="es-MX"/>
              </w:rPr>
            </w:pPr>
            <w:r w:rsidRPr="009F5B2C">
              <w:rPr>
                <w:rFonts w:ascii="Arial" w:hAnsi="Arial" w:cs="Arial"/>
                <w:b/>
                <w:bCs/>
                <w:color w:val="000000"/>
                <w:sz w:val="22"/>
                <w:szCs w:val="22"/>
                <w:lang w:val="es-MX" w:eastAsia="es-MX"/>
              </w:rPr>
              <w:t>COSTOS INCREMENTALES DE OPERACIÓN Y MANTENIMIENTO</w:t>
            </w:r>
          </w:p>
        </w:tc>
      </w:tr>
      <w:tr w:rsidR="009F5B2C" w:rsidRPr="009F5B2C" w:rsidTr="009F5B2C">
        <w:trPr>
          <w:trHeight w:val="300"/>
        </w:trPr>
        <w:tc>
          <w:tcPr>
            <w:tcW w:w="382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64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c>
          <w:tcPr>
            <w:tcW w:w="1620" w:type="dxa"/>
            <w:tcBorders>
              <w:top w:val="nil"/>
              <w:left w:val="nil"/>
              <w:bottom w:val="nil"/>
              <w:right w:val="nil"/>
            </w:tcBorders>
            <w:shd w:val="clear" w:color="auto" w:fill="auto"/>
            <w:noWrap/>
            <w:vAlign w:val="bottom"/>
            <w:hideMark/>
          </w:tcPr>
          <w:p w:rsidR="009F5B2C" w:rsidRPr="009F5B2C" w:rsidRDefault="009F5B2C" w:rsidP="009F5B2C">
            <w:pPr>
              <w:rPr>
                <w:rFonts w:ascii="Calibri" w:hAnsi="Calibri"/>
                <w:color w:val="000000"/>
                <w:lang w:val="es-MX" w:eastAsia="es-MX"/>
              </w:rPr>
            </w:pPr>
          </w:p>
        </w:tc>
      </w:tr>
      <w:tr w:rsidR="009F5B2C" w:rsidRPr="009F5B2C" w:rsidTr="009F5B2C">
        <w:trPr>
          <w:trHeight w:val="615"/>
        </w:trPr>
        <w:tc>
          <w:tcPr>
            <w:tcW w:w="3820" w:type="dxa"/>
            <w:tcBorders>
              <w:top w:val="single" w:sz="4" w:space="0" w:color="000000"/>
              <w:left w:val="single" w:sz="4" w:space="0" w:color="000000"/>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COSTOS</w:t>
            </w:r>
          </w:p>
        </w:tc>
        <w:tc>
          <w:tcPr>
            <w:tcW w:w="1640"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COSTOS AÑO 1</w:t>
            </w:r>
          </w:p>
        </w:tc>
        <w:tc>
          <w:tcPr>
            <w:tcW w:w="1620" w:type="dxa"/>
            <w:tcBorders>
              <w:top w:val="single" w:sz="4" w:space="0" w:color="000000"/>
              <w:left w:val="nil"/>
              <w:bottom w:val="single" w:sz="4" w:space="0" w:color="000000"/>
              <w:right w:val="single" w:sz="4" w:space="0" w:color="000000"/>
            </w:tcBorders>
            <w:shd w:val="clear" w:color="000000" w:fill="B6DDE8"/>
            <w:hideMark/>
          </w:tcPr>
          <w:p w:rsidR="009F5B2C" w:rsidRPr="009F5B2C" w:rsidRDefault="009F5B2C" w:rsidP="009F5B2C">
            <w:pPr>
              <w:jc w:val="center"/>
              <w:rPr>
                <w:rFonts w:ascii="Arial" w:hAnsi="Arial" w:cs="Arial"/>
                <w:b/>
                <w:bCs/>
                <w:color w:val="444444"/>
                <w:lang w:val="es-MX" w:eastAsia="es-MX"/>
              </w:rPr>
            </w:pPr>
            <w:r w:rsidRPr="009F5B2C">
              <w:rPr>
                <w:rFonts w:ascii="Arial" w:hAnsi="Arial" w:cs="Arial"/>
                <w:b/>
                <w:bCs/>
                <w:color w:val="444444"/>
                <w:sz w:val="22"/>
                <w:szCs w:val="22"/>
                <w:lang w:val="es-MX" w:eastAsia="es-MX"/>
              </w:rPr>
              <w:t>COSTOS AÑO 1 - 10</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Costos con proyecto</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36,500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36,500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lastRenderedPageBreak/>
              <w:t>Operación</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31,400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31,400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5,100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5,100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Costos sin proyecto</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Operación</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Costos incrementales</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36,500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36,500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Operación</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31,400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31,400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color w:val="444444"/>
                <w:lang w:val="es-MX" w:eastAsia="es-MX"/>
              </w:rPr>
            </w:pPr>
            <w:r w:rsidRPr="009F5B2C">
              <w:rPr>
                <w:rFonts w:ascii="Arial" w:hAnsi="Arial" w:cs="Arial"/>
                <w:color w:val="444444"/>
                <w:sz w:val="22"/>
                <w:szCs w:val="22"/>
                <w:lang w:val="es-MX" w:eastAsia="es-MX"/>
              </w:rPr>
              <w:t>Mantenimiento</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5,100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color w:val="444444"/>
                <w:lang w:val="es-MX" w:eastAsia="es-MX"/>
              </w:rPr>
            </w:pPr>
            <w:r w:rsidRPr="009F5B2C">
              <w:rPr>
                <w:rFonts w:ascii="Arial" w:hAnsi="Arial" w:cs="Arial"/>
                <w:color w:val="444444"/>
                <w:sz w:val="22"/>
                <w:szCs w:val="22"/>
                <w:lang w:val="es-MX" w:eastAsia="es-MX"/>
              </w:rPr>
              <w:t xml:space="preserve">             5,100   </w:t>
            </w:r>
          </w:p>
        </w:tc>
      </w:tr>
      <w:tr w:rsidR="009F5B2C" w:rsidRPr="009F5B2C" w:rsidTr="009F5B2C">
        <w:trPr>
          <w:trHeight w:val="300"/>
        </w:trPr>
        <w:tc>
          <w:tcPr>
            <w:tcW w:w="3820" w:type="dxa"/>
            <w:tcBorders>
              <w:top w:val="nil"/>
              <w:left w:val="single" w:sz="4" w:space="0" w:color="000000"/>
              <w:bottom w:val="single" w:sz="4" w:space="0" w:color="000000"/>
              <w:right w:val="single" w:sz="4" w:space="0" w:color="000000"/>
            </w:tcBorders>
            <w:shd w:val="clear" w:color="auto" w:fill="auto"/>
            <w:hideMark/>
          </w:tcPr>
          <w:p w:rsidR="009F5B2C" w:rsidRPr="009F5B2C" w:rsidRDefault="009F5B2C" w:rsidP="009F5B2C">
            <w:pPr>
              <w:rPr>
                <w:rFonts w:ascii="Arial" w:hAnsi="Arial" w:cs="Arial"/>
                <w:b/>
                <w:bCs/>
                <w:color w:val="444444"/>
                <w:lang w:val="es-MX" w:eastAsia="es-MX"/>
              </w:rPr>
            </w:pPr>
            <w:r w:rsidRPr="009F5B2C">
              <w:rPr>
                <w:rFonts w:ascii="Arial" w:hAnsi="Arial" w:cs="Arial"/>
                <w:b/>
                <w:bCs/>
                <w:color w:val="444444"/>
                <w:sz w:val="22"/>
                <w:szCs w:val="22"/>
                <w:lang w:val="es-MX" w:eastAsia="es-MX"/>
              </w:rPr>
              <w:t>Total</w:t>
            </w:r>
          </w:p>
        </w:tc>
        <w:tc>
          <w:tcPr>
            <w:tcW w:w="164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36,500   </w:t>
            </w:r>
          </w:p>
        </w:tc>
        <w:tc>
          <w:tcPr>
            <w:tcW w:w="1620" w:type="dxa"/>
            <w:tcBorders>
              <w:top w:val="nil"/>
              <w:left w:val="nil"/>
              <w:bottom w:val="single" w:sz="4" w:space="0" w:color="000000"/>
              <w:right w:val="single" w:sz="4" w:space="0" w:color="000000"/>
            </w:tcBorders>
            <w:shd w:val="clear" w:color="auto" w:fill="auto"/>
            <w:hideMark/>
          </w:tcPr>
          <w:p w:rsidR="009F5B2C" w:rsidRPr="009F5B2C" w:rsidRDefault="009F5B2C" w:rsidP="009F5B2C">
            <w:pPr>
              <w:jc w:val="right"/>
              <w:rPr>
                <w:rFonts w:ascii="Arial" w:hAnsi="Arial" w:cs="Arial"/>
                <w:b/>
                <w:bCs/>
                <w:color w:val="444444"/>
                <w:lang w:val="es-MX" w:eastAsia="es-MX"/>
              </w:rPr>
            </w:pPr>
            <w:r w:rsidRPr="009F5B2C">
              <w:rPr>
                <w:rFonts w:ascii="Arial" w:hAnsi="Arial" w:cs="Arial"/>
                <w:b/>
                <w:bCs/>
                <w:color w:val="444444"/>
                <w:sz w:val="22"/>
                <w:szCs w:val="22"/>
                <w:lang w:val="es-MX" w:eastAsia="es-MX"/>
              </w:rPr>
              <w:t xml:space="preserve">           36,500   </w:t>
            </w:r>
          </w:p>
        </w:tc>
      </w:tr>
    </w:tbl>
    <w:p w:rsidR="00D339A3" w:rsidRPr="00C8579C" w:rsidRDefault="00D339A3" w:rsidP="009F5B2C">
      <w:pPr>
        <w:spacing w:after="167"/>
        <w:rPr>
          <w:rFonts w:ascii="Arial" w:hAnsi="Arial" w:cs="Arial"/>
          <w:color w:val="444444"/>
        </w:rPr>
      </w:pPr>
      <w:r w:rsidRPr="00C8579C">
        <w:rPr>
          <w:rFonts w:ascii="Arial" w:hAnsi="Arial" w:cs="Arial"/>
          <w:color w:val="444444"/>
        </w:rPr>
        <w:t> </w:t>
      </w:r>
    </w:p>
    <w:p w:rsidR="00D339A3" w:rsidRPr="009F5B2C" w:rsidRDefault="00D339A3" w:rsidP="00D339A3">
      <w:pPr>
        <w:spacing w:before="167" w:after="167"/>
        <w:outlineLvl w:val="2"/>
        <w:rPr>
          <w:rFonts w:ascii="Arial" w:hAnsi="Arial" w:cs="Arial"/>
          <w:b/>
        </w:rPr>
      </w:pPr>
      <w:r w:rsidRPr="009F5B2C">
        <w:rPr>
          <w:rFonts w:ascii="Arial" w:hAnsi="Arial" w:cs="Arial"/>
          <w:b/>
        </w:rPr>
        <w:t>Flujo de costos incrementales a precios de mercado</w:t>
      </w:r>
    </w:p>
    <w:p w:rsidR="00D339A3" w:rsidRDefault="00D339A3" w:rsidP="009F5B2C">
      <w:pPr>
        <w:spacing w:before="100" w:beforeAutospacing="1" w:after="100" w:afterAutospacing="1"/>
        <w:jc w:val="both"/>
        <w:rPr>
          <w:rFonts w:ascii="Arial" w:hAnsi="Arial" w:cs="Arial"/>
          <w:color w:val="444444"/>
        </w:rPr>
      </w:pPr>
      <w:r w:rsidRPr="00C8579C">
        <w:rPr>
          <w:rFonts w:ascii="Arial" w:hAnsi="Arial" w:cs="Arial"/>
          <w:color w:val="444444"/>
        </w:rPr>
        <w:t xml:space="preserve">Con la estimación de los costos de inversión, </w:t>
      </w:r>
      <w:r>
        <w:rPr>
          <w:rFonts w:ascii="Arial" w:hAnsi="Arial" w:cs="Arial"/>
          <w:color w:val="444444"/>
        </w:rPr>
        <w:t>operación y mantenimiento a precios de mercado</w:t>
      </w:r>
      <w:r w:rsidRPr="00C8579C">
        <w:rPr>
          <w:rFonts w:ascii="Arial" w:hAnsi="Arial" w:cs="Arial"/>
          <w:color w:val="444444"/>
        </w:rPr>
        <w:t xml:space="preserve"> durante el horizonte de evaluación,</w:t>
      </w:r>
      <w:r>
        <w:rPr>
          <w:rFonts w:ascii="Arial" w:hAnsi="Arial" w:cs="Arial"/>
          <w:color w:val="444444"/>
        </w:rPr>
        <w:t xml:space="preserve"> se elabora  el flujo de  de costos incrementales a precios de mercado el cual se presenta en el siguiente cuadro:</w:t>
      </w:r>
    </w:p>
    <w:tbl>
      <w:tblPr>
        <w:tblW w:w="10490" w:type="dxa"/>
        <w:tblInd w:w="-781" w:type="dxa"/>
        <w:tblCellMar>
          <w:left w:w="70" w:type="dxa"/>
          <w:right w:w="70" w:type="dxa"/>
        </w:tblCellMar>
        <w:tblLook w:val="04A0"/>
      </w:tblPr>
      <w:tblGrid>
        <w:gridCol w:w="5813"/>
        <w:gridCol w:w="1275"/>
        <w:gridCol w:w="993"/>
        <w:gridCol w:w="992"/>
        <w:gridCol w:w="1417"/>
      </w:tblGrid>
      <w:tr w:rsidR="0042527C" w:rsidRPr="0042527C" w:rsidTr="0042527C">
        <w:trPr>
          <w:trHeight w:val="300"/>
        </w:trPr>
        <w:tc>
          <w:tcPr>
            <w:tcW w:w="10490" w:type="dxa"/>
            <w:gridSpan w:val="5"/>
            <w:tcBorders>
              <w:top w:val="nil"/>
              <w:left w:val="nil"/>
              <w:bottom w:val="nil"/>
              <w:right w:val="nil"/>
            </w:tcBorders>
            <w:shd w:val="clear" w:color="auto" w:fill="auto"/>
            <w:noWrap/>
            <w:vAlign w:val="bottom"/>
            <w:hideMark/>
          </w:tcPr>
          <w:p w:rsidR="0042527C" w:rsidRPr="0042527C" w:rsidRDefault="0042527C" w:rsidP="0042527C">
            <w:pPr>
              <w:jc w:val="center"/>
              <w:rPr>
                <w:rFonts w:ascii="Arial" w:hAnsi="Arial" w:cs="Arial"/>
                <w:b/>
                <w:bCs/>
                <w:color w:val="000000"/>
                <w:lang w:val="es-MX" w:eastAsia="es-MX"/>
              </w:rPr>
            </w:pPr>
            <w:r w:rsidRPr="0042527C">
              <w:rPr>
                <w:rFonts w:ascii="Arial" w:hAnsi="Arial" w:cs="Arial"/>
                <w:b/>
                <w:bCs/>
                <w:color w:val="000000"/>
                <w:sz w:val="22"/>
                <w:szCs w:val="22"/>
                <w:lang w:val="es-MX" w:eastAsia="es-MX"/>
              </w:rPr>
              <w:t>FLUJO DE COSTOS INCREMENTALES A PRECIOS DE MERCADO - ALTERNATIVA 1</w:t>
            </w:r>
          </w:p>
        </w:tc>
      </w:tr>
      <w:tr w:rsidR="0042527C" w:rsidRPr="0042527C" w:rsidTr="0042527C">
        <w:trPr>
          <w:trHeight w:val="300"/>
        </w:trPr>
        <w:tc>
          <w:tcPr>
            <w:tcW w:w="5813"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1275"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993"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992"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1417" w:type="dxa"/>
            <w:tcBorders>
              <w:top w:val="nil"/>
              <w:left w:val="nil"/>
              <w:bottom w:val="single" w:sz="4" w:space="0" w:color="000000"/>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r>
      <w:tr w:rsidR="0042527C" w:rsidRPr="0042527C" w:rsidTr="0042527C">
        <w:trPr>
          <w:trHeight w:val="300"/>
        </w:trPr>
        <w:tc>
          <w:tcPr>
            <w:tcW w:w="5813" w:type="dxa"/>
            <w:tcBorders>
              <w:top w:val="single" w:sz="4" w:space="0" w:color="000000"/>
              <w:left w:val="single" w:sz="4" w:space="0" w:color="000000"/>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Componentes/actividades y recursos</w:t>
            </w:r>
          </w:p>
        </w:tc>
        <w:tc>
          <w:tcPr>
            <w:tcW w:w="1275"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1</w:t>
            </w:r>
          </w:p>
        </w:tc>
        <w:tc>
          <w:tcPr>
            <w:tcW w:w="993"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2</w:t>
            </w:r>
          </w:p>
        </w:tc>
        <w:tc>
          <w:tcPr>
            <w:tcW w:w="992"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3</w:t>
            </w:r>
          </w:p>
        </w:tc>
        <w:tc>
          <w:tcPr>
            <w:tcW w:w="1417"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4- 21</w:t>
            </w:r>
          </w:p>
        </w:tc>
      </w:tr>
      <w:tr w:rsidR="0042527C" w:rsidRPr="0042527C" w:rsidTr="0042527C">
        <w:trPr>
          <w:trHeight w:val="30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SITUACIÓN CON PROYECTO</w:t>
            </w:r>
          </w:p>
        </w:tc>
      </w:tr>
      <w:tr w:rsidR="0042527C" w:rsidRPr="0042527C" w:rsidTr="0042527C">
        <w:trPr>
          <w:trHeight w:val="30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Fase de inversión</w:t>
            </w:r>
          </w:p>
        </w:tc>
      </w:tr>
      <w:tr w:rsidR="0042527C" w:rsidRPr="0042527C" w:rsidTr="0042527C">
        <w:trPr>
          <w:trHeight w:val="570"/>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jc w:val="center"/>
              <w:rPr>
                <w:rFonts w:ascii="Arial" w:hAnsi="Arial" w:cs="Arial"/>
                <w:color w:val="444444"/>
                <w:lang w:val="es-MX" w:eastAsia="es-MX"/>
              </w:rPr>
            </w:pPr>
            <w:r w:rsidRPr="0042527C">
              <w:rPr>
                <w:rFonts w:ascii="Arial" w:hAnsi="Arial" w:cs="Arial"/>
                <w:b/>
                <w:bCs/>
                <w:color w:val="444444"/>
                <w:sz w:val="22"/>
                <w:szCs w:val="22"/>
                <w:lang w:val="es-MX" w:eastAsia="es-MX"/>
              </w:rPr>
              <w:t>Componente 1 (C1</w:t>
            </w:r>
            <w:r w:rsidRPr="0042527C">
              <w:rPr>
                <w:rFonts w:ascii="Arial" w:hAnsi="Arial" w:cs="Arial"/>
                <w:color w:val="444444"/>
                <w:sz w:val="22"/>
                <w:szCs w:val="22"/>
                <w:lang w:val="es-MX" w:eastAsia="es-MX"/>
              </w:rPr>
              <w:t>) Se reduce el riesgo del sistema de captación frente a las avenidas extraordinarias del Río Pisco y canales de conducción frente a sismos</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845,000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55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rPr>
                <w:rFonts w:ascii="Arial" w:hAnsi="Arial" w:cs="Arial"/>
                <w:color w:val="444444"/>
                <w:lang w:val="es-MX" w:eastAsia="es-MX"/>
              </w:rPr>
            </w:pPr>
            <w:r w:rsidRPr="0042527C">
              <w:rPr>
                <w:rFonts w:ascii="Arial" w:hAnsi="Arial" w:cs="Arial"/>
                <w:b/>
                <w:bCs/>
                <w:color w:val="444444"/>
                <w:sz w:val="22"/>
                <w:szCs w:val="22"/>
                <w:lang w:val="es-MX" w:eastAsia="es-MX"/>
              </w:rPr>
              <w:t>Componente 2 (C2)</w:t>
            </w:r>
            <w:r w:rsidRPr="0042527C">
              <w:rPr>
                <w:rFonts w:ascii="Arial" w:hAnsi="Arial" w:cs="Arial"/>
                <w:color w:val="444444"/>
                <w:sz w:val="22"/>
                <w:szCs w:val="22"/>
                <w:lang w:val="es-MX" w:eastAsia="es-MX"/>
              </w:rPr>
              <w:t xml:space="preserve"> Adecuado sistema de conducción, almacenamiento y distribución de agua potable</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848,000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rPr>
                <w:rFonts w:ascii="Arial" w:hAnsi="Arial" w:cs="Arial"/>
                <w:color w:val="444444"/>
                <w:lang w:val="es-MX" w:eastAsia="es-MX"/>
              </w:rPr>
            </w:pPr>
            <w:r w:rsidRPr="0042527C">
              <w:rPr>
                <w:rFonts w:ascii="Arial" w:hAnsi="Arial" w:cs="Arial"/>
                <w:b/>
                <w:bCs/>
                <w:color w:val="444444"/>
                <w:sz w:val="22"/>
                <w:szCs w:val="22"/>
                <w:lang w:val="es-MX" w:eastAsia="es-MX"/>
              </w:rPr>
              <w:t>Componente 3 (C3)</w:t>
            </w:r>
            <w:r w:rsidRPr="0042527C">
              <w:rPr>
                <w:rFonts w:ascii="Arial" w:hAnsi="Arial" w:cs="Arial"/>
                <w:color w:val="444444"/>
                <w:sz w:val="22"/>
                <w:szCs w:val="22"/>
                <w:lang w:val="es-MX" w:eastAsia="es-MX"/>
              </w:rPr>
              <w:t xml:space="preserve"> Se cuenta con sistema de alcantarillado y tratamiento de aguas residuales</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1,169,000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A43DB3">
            <w:pPr>
              <w:rPr>
                <w:rFonts w:ascii="Arial" w:hAnsi="Arial" w:cs="Arial"/>
                <w:color w:val="444444"/>
                <w:lang w:val="es-MX" w:eastAsia="es-MX"/>
              </w:rPr>
            </w:pPr>
            <w:r w:rsidRPr="0042527C">
              <w:rPr>
                <w:rFonts w:ascii="Arial" w:hAnsi="Arial" w:cs="Arial"/>
                <w:b/>
                <w:bCs/>
                <w:color w:val="444444"/>
                <w:sz w:val="22"/>
                <w:szCs w:val="22"/>
                <w:lang w:val="es-MX" w:eastAsia="es-MX"/>
              </w:rPr>
              <w:t>Componente 4 (C4)</w:t>
            </w:r>
            <w:r w:rsidRPr="0042527C">
              <w:rPr>
                <w:rFonts w:ascii="Arial" w:hAnsi="Arial" w:cs="Arial"/>
                <w:color w:val="444444"/>
                <w:sz w:val="22"/>
                <w:szCs w:val="22"/>
                <w:lang w:val="es-MX" w:eastAsia="es-MX"/>
              </w:rPr>
              <w:t xml:space="preserve"> </w:t>
            </w:r>
            <w:r w:rsidR="00A43DB3">
              <w:rPr>
                <w:rFonts w:ascii="Arial" w:hAnsi="Arial" w:cs="Arial"/>
                <w:color w:val="444444"/>
                <w:sz w:val="22"/>
                <w:szCs w:val="22"/>
                <w:lang w:val="es-MX" w:eastAsia="es-MX"/>
              </w:rPr>
              <w:t>El</w:t>
            </w:r>
            <w:r w:rsidRPr="0042527C">
              <w:rPr>
                <w:rFonts w:ascii="Arial" w:hAnsi="Arial" w:cs="Arial"/>
                <w:color w:val="444444"/>
                <w:sz w:val="22"/>
                <w:szCs w:val="22"/>
                <w:lang w:val="es-MX" w:eastAsia="es-MX"/>
              </w:rPr>
              <w:t xml:space="preserve"> sistema de organización para la administración del servicio de saneamiento</w:t>
            </w:r>
            <w:r w:rsidR="00A43DB3">
              <w:rPr>
                <w:rFonts w:ascii="Arial" w:hAnsi="Arial" w:cs="Arial"/>
                <w:color w:val="444444"/>
                <w:sz w:val="22"/>
                <w:szCs w:val="22"/>
                <w:lang w:val="es-MX" w:eastAsia="es-MX"/>
              </w:rPr>
              <w:t xml:space="preserve"> </w:t>
            </w:r>
            <w:proofErr w:type="spellStart"/>
            <w:r w:rsidR="00A43DB3">
              <w:rPr>
                <w:rFonts w:ascii="Arial" w:hAnsi="Arial" w:cs="Arial"/>
                <w:color w:val="444444"/>
                <w:sz w:val="22"/>
                <w:szCs w:val="22"/>
                <w:lang w:val="es-MX" w:eastAsia="es-MX"/>
              </w:rPr>
              <w:t>sde</w:t>
            </w:r>
            <w:proofErr w:type="spellEnd"/>
            <w:r w:rsidR="00A43DB3">
              <w:rPr>
                <w:rFonts w:ascii="Arial" w:hAnsi="Arial" w:cs="Arial"/>
                <w:color w:val="444444"/>
                <w:sz w:val="22"/>
                <w:szCs w:val="22"/>
                <w:lang w:val="es-MX" w:eastAsia="es-MX"/>
              </w:rPr>
              <w:t xml:space="preserve"> ha implementado</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31,500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rPr>
                <w:rFonts w:ascii="Arial" w:hAnsi="Arial" w:cs="Arial"/>
                <w:color w:val="444444"/>
                <w:lang w:val="es-MX" w:eastAsia="es-MX"/>
              </w:rPr>
            </w:pPr>
            <w:r w:rsidRPr="0042527C">
              <w:rPr>
                <w:rFonts w:ascii="Arial" w:hAnsi="Arial" w:cs="Arial"/>
                <w:b/>
                <w:bCs/>
                <w:color w:val="444444"/>
                <w:sz w:val="22"/>
                <w:szCs w:val="22"/>
                <w:lang w:val="es-MX" w:eastAsia="es-MX"/>
              </w:rPr>
              <w:t>Componente 5 (C5)</w:t>
            </w:r>
            <w:r w:rsidRPr="0042527C">
              <w:rPr>
                <w:rFonts w:ascii="Arial" w:hAnsi="Arial" w:cs="Arial"/>
                <w:color w:val="444444"/>
                <w:sz w:val="22"/>
                <w:szCs w:val="22"/>
                <w:lang w:val="es-MX" w:eastAsia="es-MX"/>
              </w:rPr>
              <w:t xml:space="preserve"> Existe capacidad de respuesta inmediata cuando se interrumpe el servicio de agua potable</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161,000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30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xml:space="preserve">Fase de </w:t>
            </w:r>
            <w:proofErr w:type="spellStart"/>
            <w:r w:rsidRPr="0042527C">
              <w:rPr>
                <w:rFonts w:ascii="Arial" w:hAnsi="Arial" w:cs="Arial"/>
                <w:b/>
                <w:bCs/>
                <w:color w:val="444444"/>
                <w:sz w:val="22"/>
                <w:szCs w:val="22"/>
                <w:lang w:val="es-MX" w:eastAsia="es-MX"/>
              </w:rPr>
              <w:t>postinversión</w:t>
            </w:r>
            <w:proofErr w:type="spellEnd"/>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reposición  (A)</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O&amp;M “con proyecto” (B)</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r>
      <w:tr w:rsidR="0042527C" w:rsidRPr="0042527C" w:rsidTr="0042527C">
        <w:trPr>
          <w:trHeight w:val="30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SITUACIÓN SIN PROYECTO</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O&amp;M “sin proyecto” (C)</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1417"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r>
      <w:tr w:rsidR="0042527C" w:rsidRPr="0042527C" w:rsidTr="0042527C">
        <w:trPr>
          <w:trHeight w:val="300"/>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COSTOS INCREMENTALES</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Costos de inversión (C1 + C2 + C3 + C4 + C5)</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xml:space="preserve">        3,054,500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c>
          <w:tcPr>
            <w:tcW w:w="992" w:type="dxa"/>
            <w:tcBorders>
              <w:top w:val="nil"/>
              <w:left w:val="nil"/>
              <w:bottom w:val="single" w:sz="4" w:space="0" w:color="000000"/>
              <w:right w:val="nil"/>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c>
          <w:tcPr>
            <w:tcW w:w="1417"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reposición (A)</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2"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1417"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O&amp;M (B-C)</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992"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1417"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36,500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TOTAL</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        3,054,500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        36,500   </w:t>
            </w:r>
          </w:p>
        </w:tc>
        <w:tc>
          <w:tcPr>
            <w:tcW w:w="992"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     36,500   </w:t>
            </w:r>
          </w:p>
        </w:tc>
        <w:tc>
          <w:tcPr>
            <w:tcW w:w="1417"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36,500 </w:t>
            </w:r>
          </w:p>
        </w:tc>
      </w:tr>
    </w:tbl>
    <w:p w:rsidR="009F5B2C" w:rsidRDefault="009F5B2C" w:rsidP="009F5B2C">
      <w:pPr>
        <w:spacing w:before="100" w:beforeAutospacing="1" w:after="100" w:afterAutospacing="1"/>
        <w:jc w:val="both"/>
        <w:rPr>
          <w:rFonts w:ascii="Arial" w:hAnsi="Arial" w:cs="Arial"/>
          <w:color w:val="444444"/>
        </w:rPr>
      </w:pPr>
    </w:p>
    <w:tbl>
      <w:tblPr>
        <w:tblW w:w="10293" w:type="dxa"/>
        <w:tblInd w:w="-781" w:type="dxa"/>
        <w:tblCellMar>
          <w:left w:w="70" w:type="dxa"/>
          <w:right w:w="70" w:type="dxa"/>
        </w:tblCellMar>
        <w:tblLook w:val="04A0"/>
      </w:tblPr>
      <w:tblGrid>
        <w:gridCol w:w="5813"/>
        <w:gridCol w:w="1275"/>
        <w:gridCol w:w="993"/>
        <w:gridCol w:w="992"/>
        <w:gridCol w:w="1220"/>
      </w:tblGrid>
      <w:tr w:rsidR="0042527C" w:rsidRPr="0042527C" w:rsidTr="0042527C">
        <w:trPr>
          <w:trHeight w:val="300"/>
        </w:trPr>
        <w:tc>
          <w:tcPr>
            <w:tcW w:w="10293" w:type="dxa"/>
            <w:gridSpan w:val="5"/>
            <w:tcBorders>
              <w:top w:val="nil"/>
              <w:left w:val="nil"/>
              <w:bottom w:val="nil"/>
              <w:right w:val="nil"/>
            </w:tcBorders>
            <w:shd w:val="clear" w:color="auto" w:fill="auto"/>
            <w:noWrap/>
            <w:vAlign w:val="bottom"/>
            <w:hideMark/>
          </w:tcPr>
          <w:p w:rsidR="0042527C" w:rsidRPr="0042527C" w:rsidRDefault="0042527C" w:rsidP="0042527C">
            <w:pPr>
              <w:jc w:val="center"/>
              <w:rPr>
                <w:rFonts w:ascii="Arial" w:hAnsi="Arial" w:cs="Arial"/>
                <w:b/>
                <w:bCs/>
                <w:color w:val="000000"/>
                <w:lang w:val="es-MX" w:eastAsia="es-MX"/>
              </w:rPr>
            </w:pPr>
            <w:r w:rsidRPr="0042527C">
              <w:rPr>
                <w:rFonts w:ascii="Arial" w:hAnsi="Arial" w:cs="Arial"/>
                <w:b/>
                <w:bCs/>
                <w:color w:val="000000"/>
                <w:sz w:val="22"/>
                <w:szCs w:val="22"/>
                <w:lang w:val="es-MX" w:eastAsia="es-MX"/>
              </w:rPr>
              <w:t>FLUJO DE COSTOS INCREMENTALES A PRECIOS DE MERCADO - ALTERNATIVA 2</w:t>
            </w:r>
          </w:p>
        </w:tc>
      </w:tr>
      <w:tr w:rsidR="0042527C" w:rsidRPr="0042527C" w:rsidTr="0042527C">
        <w:trPr>
          <w:trHeight w:val="300"/>
        </w:trPr>
        <w:tc>
          <w:tcPr>
            <w:tcW w:w="5813"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1275"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993"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992"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c>
          <w:tcPr>
            <w:tcW w:w="1220" w:type="dxa"/>
            <w:tcBorders>
              <w:top w:val="nil"/>
              <w:left w:val="nil"/>
              <w:bottom w:val="nil"/>
              <w:right w:val="nil"/>
            </w:tcBorders>
            <w:shd w:val="clear" w:color="auto" w:fill="auto"/>
            <w:noWrap/>
            <w:vAlign w:val="bottom"/>
            <w:hideMark/>
          </w:tcPr>
          <w:p w:rsidR="0042527C" w:rsidRPr="0042527C" w:rsidRDefault="0042527C" w:rsidP="0042527C">
            <w:pPr>
              <w:rPr>
                <w:rFonts w:ascii="Calibri" w:hAnsi="Calibri"/>
                <w:color w:val="000000"/>
                <w:lang w:val="es-MX" w:eastAsia="es-MX"/>
              </w:rPr>
            </w:pPr>
          </w:p>
        </w:tc>
      </w:tr>
      <w:tr w:rsidR="0042527C" w:rsidRPr="0042527C" w:rsidTr="0042527C">
        <w:trPr>
          <w:trHeight w:val="300"/>
        </w:trPr>
        <w:tc>
          <w:tcPr>
            <w:tcW w:w="5813" w:type="dxa"/>
            <w:tcBorders>
              <w:top w:val="single" w:sz="4" w:space="0" w:color="000000"/>
              <w:left w:val="single" w:sz="4" w:space="0" w:color="000000"/>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Componentes/actividades y recursos</w:t>
            </w:r>
          </w:p>
        </w:tc>
        <w:tc>
          <w:tcPr>
            <w:tcW w:w="1275"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1</w:t>
            </w:r>
          </w:p>
        </w:tc>
        <w:tc>
          <w:tcPr>
            <w:tcW w:w="993"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2</w:t>
            </w:r>
          </w:p>
        </w:tc>
        <w:tc>
          <w:tcPr>
            <w:tcW w:w="992" w:type="dxa"/>
            <w:tcBorders>
              <w:top w:val="single" w:sz="4" w:space="0" w:color="000000"/>
              <w:left w:val="nil"/>
              <w:bottom w:val="single" w:sz="4" w:space="0" w:color="000000"/>
              <w:right w:val="single" w:sz="4" w:space="0" w:color="000000"/>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3</w:t>
            </w:r>
          </w:p>
        </w:tc>
        <w:tc>
          <w:tcPr>
            <w:tcW w:w="1220" w:type="dxa"/>
            <w:tcBorders>
              <w:top w:val="single" w:sz="4" w:space="0" w:color="000000"/>
              <w:left w:val="nil"/>
              <w:bottom w:val="single" w:sz="4" w:space="0" w:color="000000"/>
              <w:right w:val="nil"/>
            </w:tcBorders>
            <w:shd w:val="clear" w:color="000000" w:fill="B6DDE8"/>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Año 4- 11</w:t>
            </w:r>
          </w:p>
        </w:tc>
      </w:tr>
      <w:tr w:rsidR="0042527C" w:rsidRPr="0042527C" w:rsidTr="0042527C">
        <w:trPr>
          <w:trHeight w:val="300"/>
        </w:trPr>
        <w:tc>
          <w:tcPr>
            <w:tcW w:w="102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SITUACIÓN CON PROYECTO</w:t>
            </w:r>
          </w:p>
        </w:tc>
      </w:tr>
      <w:tr w:rsidR="0042527C" w:rsidRPr="0042527C" w:rsidTr="0042527C">
        <w:trPr>
          <w:trHeight w:val="300"/>
        </w:trPr>
        <w:tc>
          <w:tcPr>
            <w:tcW w:w="102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Fase de inversión</w:t>
            </w:r>
          </w:p>
        </w:tc>
      </w:tr>
      <w:tr w:rsidR="0042527C" w:rsidRPr="0042527C" w:rsidTr="0042527C">
        <w:trPr>
          <w:trHeight w:val="870"/>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jc w:val="center"/>
              <w:rPr>
                <w:rFonts w:ascii="Arial" w:hAnsi="Arial" w:cs="Arial"/>
                <w:color w:val="444444"/>
                <w:lang w:val="es-MX" w:eastAsia="es-MX"/>
              </w:rPr>
            </w:pPr>
            <w:r w:rsidRPr="0042527C">
              <w:rPr>
                <w:rFonts w:ascii="Arial" w:hAnsi="Arial" w:cs="Arial"/>
                <w:b/>
                <w:bCs/>
                <w:color w:val="444444"/>
                <w:sz w:val="22"/>
                <w:szCs w:val="22"/>
                <w:lang w:val="es-MX" w:eastAsia="es-MX"/>
              </w:rPr>
              <w:t>Componente 1 (C1</w:t>
            </w:r>
            <w:r w:rsidRPr="0042527C">
              <w:rPr>
                <w:rFonts w:ascii="Arial" w:hAnsi="Arial" w:cs="Arial"/>
                <w:color w:val="444444"/>
                <w:sz w:val="22"/>
                <w:szCs w:val="22"/>
                <w:lang w:val="es-MX" w:eastAsia="es-MX"/>
              </w:rPr>
              <w:t>) Se reduce el riesgo del sistema de captación frente a las avenidas extraordinarias del Río Pisco y canales de conducción frente a sismos</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845,000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rPr>
                <w:rFonts w:ascii="Arial" w:hAnsi="Arial" w:cs="Arial"/>
                <w:color w:val="444444"/>
                <w:lang w:val="es-MX" w:eastAsia="es-MX"/>
              </w:rPr>
            </w:pPr>
            <w:r w:rsidRPr="0042527C">
              <w:rPr>
                <w:rFonts w:ascii="Arial" w:hAnsi="Arial" w:cs="Arial"/>
                <w:b/>
                <w:bCs/>
                <w:color w:val="444444"/>
                <w:sz w:val="22"/>
                <w:szCs w:val="22"/>
                <w:lang w:val="es-MX" w:eastAsia="es-MX"/>
              </w:rPr>
              <w:t>Componente 2 (C2)</w:t>
            </w:r>
            <w:r w:rsidRPr="0042527C">
              <w:rPr>
                <w:rFonts w:ascii="Arial" w:hAnsi="Arial" w:cs="Arial"/>
                <w:color w:val="444444"/>
                <w:sz w:val="22"/>
                <w:szCs w:val="22"/>
                <w:lang w:val="es-MX" w:eastAsia="es-MX"/>
              </w:rPr>
              <w:t xml:space="preserve"> Adecuado sistema de conducción, almacenamiento y distribución de agua potable</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1,054,000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rPr>
                <w:rFonts w:ascii="Arial" w:hAnsi="Arial" w:cs="Arial"/>
                <w:color w:val="444444"/>
                <w:lang w:val="es-MX" w:eastAsia="es-MX"/>
              </w:rPr>
            </w:pPr>
            <w:r w:rsidRPr="0042527C">
              <w:rPr>
                <w:rFonts w:ascii="Arial" w:hAnsi="Arial" w:cs="Arial"/>
                <w:b/>
                <w:bCs/>
                <w:color w:val="444444"/>
                <w:sz w:val="22"/>
                <w:szCs w:val="22"/>
                <w:lang w:val="es-MX" w:eastAsia="es-MX"/>
              </w:rPr>
              <w:t>Componente 3 (C3)</w:t>
            </w:r>
            <w:r w:rsidRPr="0042527C">
              <w:rPr>
                <w:rFonts w:ascii="Arial" w:hAnsi="Arial" w:cs="Arial"/>
                <w:color w:val="444444"/>
                <w:sz w:val="22"/>
                <w:szCs w:val="22"/>
                <w:lang w:val="es-MX" w:eastAsia="es-MX"/>
              </w:rPr>
              <w:t xml:space="preserve"> Se cuenta con sistema de alcantarillado y tratamiento de aguas residuales</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1,169,000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A43DB3">
            <w:pPr>
              <w:rPr>
                <w:rFonts w:ascii="Arial" w:hAnsi="Arial" w:cs="Arial"/>
                <w:color w:val="444444"/>
                <w:lang w:val="es-MX" w:eastAsia="es-MX"/>
              </w:rPr>
            </w:pPr>
            <w:r w:rsidRPr="0042527C">
              <w:rPr>
                <w:rFonts w:ascii="Arial" w:hAnsi="Arial" w:cs="Arial"/>
                <w:b/>
                <w:bCs/>
                <w:color w:val="444444"/>
                <w:sz w:val="22"/>
                <w:szCs w:val="22"/>
                <w:lang w:val="es-MX" w:eastAsia="es-MX"/>
              </w:rPr>
              <w:t>Componente 4 (C4)</w:t>
            </w:r>
            <w:r w:rsidR="00A43DB3">
              <w:rPr>
                <w:rFonts w:ascii="Arial" w:hAnsi="Arial" w:cs="Arial"/>
                <w:b/>
                <w:bCs/>
                <w:color w:val="444444"/>
                <w:sz w:val="22"/>
                <w:szCs w:val="22"/>
                <w:lang w:val="es-MX" w:eastAsia="es-MX"/>
              </w:rPr>
              <w:t xml:space="preserve"> E</w:t>
            </w:r>
            <w:r w:rsidRPr="0042527C">
              <w:rPr>
                <w:rFonts w:ascii="Arial" w:hAnsi="Arial" w:cs="Arial"/>
                <w:color w:val="444444"/>
                <w:sz w:val="22"/>
                <w:szCs w:val="22"/>
                <w:lang w:val="es-MX" w:eastAsia="es-MX"/>
              </w:rPr>
              <w:t>l  sistema de organización para la administración del servicio de saneamiento</w:t>
            </w:r>
            <w:r w:rsidR="00A43DB3">
              <w:rPr>
                <w:rFonts w:ascii="Arial" w:hAnsi="Arial" w:cs="Arial"/>
                <w:color w:val="444444"/>
                <w:sz w:val="22"/>
                <w:szCs w:val="22"/>
                <w:lang w:val="es-MX" w:eastAsia="es-MX"/>
              </w:rPr>
              <w:t xml:space="preserve"> se ha implementado</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31,500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585"/>
        </w:trPr>
        <w:tc>
          <w:tcPr>
            <w:tcW w:w="5813" w:type="dxa"/>
            <w:tcBorders>
              <w:top w:val="nil"/>
              <w:left w:val="single" w:sz="4" w:space="0" w:color="000000"/>
              <w:bottom w:val="single" w:sz="4" w:space="0" w:color="000000"/>
              <w:right w:val="single" w:sz="4" w:space="0" w:color="000000"/>
            </w:tcBorders>
            <w:shd w:val="clear" w:color="auto" w:fill="auto"/>
            <w:vAlign w:val="center"/>
            <w:hideMark/>
          </w:tcPr>
          <w:p w:rsidR="0042527C" w:rsidRPr="0042527C" w:rsidRDefault="0042527C" w:rsidP="0042527C">
            <w:pPr>
              <w:rPr>
                <w:rFonts w:ascii="Arial" w:hAnsi="Arial" w:cs="Arial"/>
                <w:color w:val="444444"/>
                <w:lang w:val="es-MX" w:eastAsia="es-MX"/>
              </w:rPr>
            </w:pPr>
            <w:r w:rsidRPr="0042527C">
              <w:rPr>
                <w:rFonts w:ascii="Arial" w:hAnsi="Arial" w:cs="Arial"/>
                <w:b/>
                <w:bCs/>
                <w:color w:val="444444"/>
                <w:sz w:val="22"/>
                <w:szCs w:val="22"/>
                <w:lang w:val="es-MX" w:eastAsia="es-MX"/>
              </w:rPr>
              <w:t>Componente 5 (C5)</w:t>
            </w:r>
            <w:r w:rsidRPr="0042527C">
              <w:rPr>
                <w:rFonts w:ascii="Arial" w:hAnsi="Arial" w:cs="Arial"/>
                <w:color w:val="444444"/>
                <w:sz w:val="22"/>
                <w:szCs w:val="22"/>
                <w:lang w:val="es-MX" w:eastAsia="es-MX"/>
              </w:rPr>
              <w:t xml:space="preserve"> Existe capacidad de respuesta inmediata cuando se interrumpe el servicio de agua potable</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161,000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300"/>
        </w:trPr>
        <w:tc>
          <w:tcPr>
            <w:tcW w:w="10293"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xml:space="preserve">Fase de </w:t>
            </w:r>
            <w:proofErr w:type="spellStart"/>
            <w:r w:rsidRPr="0042527C">
              <w:rPr>
                <w:rFonts w:ascii="Arial" w:hAnsi="Arial" w:cs="Arial"/>
                <w:b/>
                <w:bCs/>
                <w:color w:val="444444"/>
                <w:sz w:val="22"/>
                <w:szCs w:val="22"/>
                <w:lang w:val="es-MX" w:eastAsia="es-MX"/>
              </w:rPr>
              <w:t>postinversión</w:t>
            </w:r>
            <w:proofErr w:type="spellEnd"/>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reposición  (A)</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O&amp;M “con proyecto” (B)</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r>
      <w:tr w:rsidR="0042527C" w:rsidRPr="0042527C" w:rsidTr="0042527C">
        <w:trPr>
          <w:trHeight w:val="300"/>
        </w:trPr>
        <w:tc>
          <w:tcPr>
            <w:tcW w:w="102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SITUACIÓN SIN PROYECTO</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O&amp;M “sin proyecto” (C)</w:t>
            </w:r>
          </w:p>
        </w:tc>
        <w:tc>
          <w:tcPr>
            <w:tcW w:w="1275"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2"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1220" w:type="dxa"/>
            <w:tcBorders>
              <w:top w:val="nil"/>
              <w:left w:val="nil"/>
              <w:bottom w:val="single" w:sz="4" w:space="0" w:color="000000"/>
              <w:right w:val="single" w:sz="4" w:space="0" w:color="000000"/>
            </w:tcBorders>
            <w:shd w:val="clear" w:color="auto" w:fill="auto"/>
            <w:noWrap/>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r>
      <w:tr w:rsidR="0042527C" w:rsidRPr="0042527C" w:rsidTr="0042527C">
        <w:trPr>
          <w:trHeight w:val="300"/>
        </w:trPr>
        <w:tc>
          <w:tcPr>
            <w:tcW w:w="10293"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jc w:val="center"/>
              <w:rPr>
                <w:rFonts w:ascii="Arial" w:hAnsi="Arial" w:cs="Arial"/>
                <w:b/>
                <w:bCs/>
                <w:color w:val="444444"/>
                <w:lang w:val="es-MX" w:eastAsia="es-MX"/>
              </w:rPr>
            </w:pPr>
            <w:r w:rsidRPr="0042527C">
              <w:rPr>
                <w:rFonts w:ascii="Arial" w:hAnsi="Arial" w:cs="Arial"/>
                <w:b/>
                <w:bCs/>
                <w:color w:val="444444"/>
                <w:sz w:val="22"/>
                <w:szCs w:val="22"/>
                <w:lang w:val="es-MX" w:eastAsia="es-MX"/>
              </w:rPr>
              <w:t>COSTOS INCREMENTALES</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Costos de inversión (C1 + C2 + C3 + C4 + C5)</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xml:space="preserve">        3,260,500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c>
          <w:tcPr>
            <w:tcW w:w="992" w:type="dxa"/>
            <w:tcBorders>
              <w:top w:val="nil"/>
              <w:left w:val="nil"/>
              <w:bottom w:val="single" w:sz="4" w:space="0" w:color="000000"/>
              <w:right w:val="nil"/>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c>
          <w:tcPr>
            <w:tcW w:w="1220"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444444"/>
                <w:lang w:val="es-MX" w:eastAsia="es-MX"/>
              </w:rPr>
            </w:pPr>
            <w:r w:rsidRPr="0042527C">
              <w:rPr>
                <w:rFonts w:ascii="Arial" w:hAnsi="Arial" w:cs="Arial"/>
                <w:b/>
                <w:bCs/>
                <w:color w:val="444444"/>
                <w:sz w:val="22"/>
                <w:szCs w:val="22"/>
                <w:lang w:val="es-MX" w:eastAsia="es-MX"/>
              </w:rPr>
              <w:t>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reposición (A)</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2"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1220"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noWrap/>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Costos de O&amp;M (B-C)</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992"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color w:val="444444"/>
                <w:lang w:val="es-MX" w:eastAsia="es-MX"/>
              </w:rPr>
            </w:pPr>
            <w:r w:rsidRPr="0042527C">
              <w:rPr>
                <w:rFonts w:ascii="Arial" w:hAnsi="Arial" w:cs="Arial"/>
                <w:color w:val="444444"/>
                <w:sz w:val="22"/>
                <w:szCs w:val="22"/>
                <w:lang w:val="es-MX" w:eastAsia="es-MX"/>
              </w:rPr>
              <w:t xml:space="preserve">     36,500   </w:t>
            </w:r>
          </w:p>
        </w:tc>
        <w:tc>
          <w:tcPr>
            <w:tcW w:w="1220"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color w:val="444444"/>
                <w:lang w:val="es-MX" w:eastAsia="es-MX"/>
              </w:rPr>
            </w:pPr>
            <w:r w:rsidRPr="0042527C">
              <w:rPr>
                <w:rFonts w:ascii="Arial" w:hAnsi="Arial" w:cs="Arial"/>
                <w:color w:val="444444"/>
                <w:sz w:val="22"/>
                <w:szCs w:val="22"/>
                <w:lang w:val="es-MX" w:eastAsia="es-MX"/>
              </w:rPr>
              <w:t xml:space="preserve">36,500 </w:t>
            </w:r>
          </w:p>
        </w:tc>
      </w:tr>
      <w:tr w:rsidR="0042527C" w:rsidRPr="0042527C" w:rsidTr="0042527C">
        <w:trPr>
          <w:trHeight w:val="300"/>
        </w:trPr>
        <w:tc>
          <w:tcPr>
            <w:tcW w:w="5813" w:type="dxa"/>
            <w:tcBorders>
              <w:top w:val="nil"/>
              <w:left w:val="single" w:sz="4" w:space="0" w:color="000000"/>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TOTAL</w:t>
            </w:r>
          </w:p>
        </w:tc>
        <w:tc>
          <w:tcPr>
            <w:tcW w:w="1275"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        3,260,500   </w:t>
            </w:r>
          </w:p>
        </w:tc>
        <w:tc>
          <w:tcPr>
            <w:tcW w:w="993"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        36,500   </w:t>
            </w:r>
          </w:p>
        </w:tc>
        <w:tc>
          <w:tcPr>
            <w:tcW w:w="992"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     36,500   </w:t>
            </w:r>
          </w:p>
        </w:tc>
        <w:tc>
          <w:tcPr>
            <w:tcW w:w="1220" w:type="dxa"/>
            <w:tcBorders>
              <w:top w:val="nil"/>
              <w:left w:val="nil"/>
              <w:bottom w:val="single" w:sz="4" w:space="0" w:color="000000"/>
              <w:right w:val="single" w:sz="4" w:space="0" w:color="000000"/>
            </w:tcBorders>
            <w:shd w:val="clear" w:color="auto" w:fill="auto"/>
            <w:vAlign w:val="bottom"/>
            <w:hideMark/>
          </w:tcPr>
          <w:p w:rsidR="0042527C" w:rsidRPr="0042527C" w:rsidRDefault="0042527C" w:rsidP="0042527C">
            <w:pPr>
              <w:jc w:val="right"/>
              <w:rPr>
                <w:rFonts w:ascii="Arial" w:hAnsi="Arial" w:cs="Arial"/>
                <w:b/>
                <w:bCs/>
                <w:color w:val="000000"/>
                <w:lang w:val="es-MX" w:eastAsia="es-MX"/>
              </w:rPr>
            </w:pPr>
            <w:r w:rsidRPr="0042527C">
              <w:rPr>
                <w:rFonts w:ascii="Arial" w:hAnsi="Arial" w:cs="Arial"/>
                <w:b/>
                <w:bCs/>
                <w:color w:val="000000"/>
                <w:sz w:val="22"/>
                <w:szCs w:val="22"/>
                <w:lang w:val="es-MX" w:eastAsia="es-MX"/>
              </w:rPr>
              <w:t xml:space="preserve">36,500 </w:t>
            </w:r>
          </w:p>
        </w:tc>
      </w:tr>
    </w:tbl>
    <w:p w:rsidR="003D25FD" w:rsidRDefault="003D25FD" w:rsidP="000B229A">
      <w:pPr>
        <w:jc w:val="both"/>
        <w:rPr>
          <w:rFonts w:ascii="Arial" w:hAnsi="Arial" w:cs="Arial"/>
          <w:b/>
        </w:rPr>
      </w:pPr>
    </w:p>
    <w:p w:rsidR="00B06CE8" w:rsidRPr="00A91692" w:rsidRDefault="00B06CE8" w:rsidP="00B06CE8">
      <w:pPr>
        <w:pStyle w:val="Prrafodelista"/>
        <w:numPr>
          <w:ilvl w:val="0"/>
          <w:numId w:val="45"/>
        </w:numPr>
        <w:ind w:left="426" w:hanging="426"/>
        <w:rPr>
          <w:rFonts w:ascii="Arial" w:hAnsi="Arial" w:cs="Arial"/>
          <w:b/>
          <w:sz w:val="22"/>
          <w:szCs w:val="22"/>
        </w:rPr>
      </w:pPr>
      <w:r w:rsidRPr="00A91692">
        <w:rPr>
          <w:rFonts w:ascii="Arial" w:hAnsi="Arial" w:cs="Arial"/>
          <w:b/>
          <w:sz w:val="22"/>
          <w:szCs w:val="22"/>
        </w:rPr>
        <w:t xml:space="preserve">MODULO DE </w:t>
      </w:r>
      <w:r>
        <w:rPr>
          <w:rFonts w:ascii="Arial" w:hAnsi="Arial" w:cs="Arial"/>
          <w:b/>
          <w:sz w:val="22"/>
          <w:szCs w:val="22"/>
        </w:rPr>
        <w:t>EVALUACION</w:t>
      </w:r>
    </w:p>
    <w:p w:rsidR="003D25FD" w:rsidRDefault="003D25FD" w:rsidP="000B229A">
      <w:pPr>
        <w:jc w:val="both"/>
        <w:rPr>
          <w:rFonts w:ascii="Arial" w:hAnsi="Arial" w:cs="Arial"/>
          <w:b/>
        </w:rPr>
      </w:pPr>
    </w:p>
    <w:p w:rsidR="003D25FD" w:rsidRPr="0041709B" w:rsidRDefault="003D25FD" w:rsidP="003D25FD">
      <w:pPr>
        <w:shd w:val="clear" w:color="auto" w:fill="FFFFFF"/>
        <w:spacing w:after="94" w:line="234" w:lineRule="atLeast"/>
        <w:jc w:val="both"/>
        <w:rPr>
          <w:rFonts w:ascii="Arial" w:hAnsi="Arial" w:cs="Arial"/>
          <w:sz w:val="22"/>
          <w:szCs w:val="22"/>
        </w:rPr>
      </w:pPr>
      <w:r w:rsidRPr="0041709B">
        <w:rPr>
          <w:rFonts w:ascii="Arial" w:hAnsi="Arial" w:cs="Arial"/>
          <w:sz w:val="22"/>
          <w:szCs w:val="22"/>
        </w:rPr>
        <w:t xml:space="preserve">9. ¿Se ha desarrollado la evaluación social de las medidas de reducción de riesgos según lo estudiado en el curso? Explicar su respuesta indicando: i) qué parte sí se incluyó; y, </w:t>
      </w:r>
      <w:proofErr w:type="spellStart"/>
      <w:r w:rsidRPr="0041709B">
        <w:rPr>
          <w:rFonts w:ascii="Arial" w:hAnsi="Arial" w:cs="Arial"/>
          <w:sz w:val="22"/>
          <w:szCs w:val="22"/>
        </w:rPr>
        <w:t>ii</w:t>
      </w:r>
      <w:proofErr w:type="spellEnd"/>
      <w:r w:rsidRPr="0041709B">
        <w:rPr>
          <w:rFonts w:ascii="Arial" w:hAnsi="Arial" w:cs="Arial"/>
          <w:sz w:val="22"/>
          <w:szCs w:val="22"/>
        </w:rPr>
        <w:t>) proponer cómo lo hubiera presentado o qué ajustes haría para aplicar lo e</w:t>
      </w:r>
      <w:r w:rsidR="00F14E9C">
        <w:rPr>
          <w:rFonts w:ascii="Arial" w:hAnsi="Arial" w:cs="Arial"/>
          <w:sz w:val="22"/>
          <w:szCs w:val="22"/>
        </w:rPr>
        <w:t xml:space="preserve">studiado en clase. </w:t>
      </w:r>
    </w:p>
    <w:p w:rsidR="003D25FD" w:rsidRDefault="003D25FD" w:rsidP="003D25FD">
      <w:pPr>
        <w:shd w:val="clear" w:color="auto" w:fill="FFFFFF"/>
        <w:spacing w:after="94" w:line="234" w:lineRule="atLeast"/>
        <w:jc w:val="both"/>
        <w:rPr>
          <w:rFonts w:ascii="Arial" w:hAnsi="Arial" w:cs="Arial"/>
          <w:sz w:val="22"/>
          <w:szCs w:val="22"/>
        </w:rPr>
      </w:pPr>
      <w:r w:rsidRPr="0041709B">
        <w:rPr>
          <w:rFonts w:ascii="Arial" w:hAnsi="Arial" w:cs="Arial"/>
          <w:sz w:val="22"/>
          <w:szCs w:val="22"/>
        </w:rPr>
        <w:t> </w:t>
      </w:r>
    </w:p>
    <w:p w:rsidR="003D25FD" w:rsidRDefault="003D25FD" w:rsidP="003D25FD">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RESPUESTA</w:t>
      </w:r>
      <w:proofErr w:type="gramStart"/>
      <w:r w:rsidRPr="000413D0">
        <w:rPr>
          <w:rFonts w:ascii="Arial" w:hAnsi="Arial" w:cs="Arial"/>
          <w:b/>
          <w:sz w:val="22"/>
          <w:szCs w:val="22"/>
        </w:rPr>
        <w:t>:</w:t>
      </w:r>
      <w:r>
        <w:rPr>
          <w:rFonts w:ascii="Arial" w:hAnsi="Arial" w:cs="Arial"/>
          <w:sz w:val="22"/>
          <w:szCs w:val="22"/>
        </w:rPr>
        <w:t>:</w:t>
      </w:r>
      <w:proofErr w:type="gramEnd"/>
    </w:p>
    <w:p w:rsidR="003D25FD" w:rsidRDefault="003D25FD" w:rsidP="003D25FD">
      <w:pPr>
        <w:shd w:val="clear" w:color="auto" w:fill="FFFFFF"/>
        <w:spacing w:after="94" w:line="234" w:lineRule="atLeast"/>
        <w:ind w:left="284"/>
        <w:jc w:val="both"/>
        <w:rPr>
          <w:rFonts w:ascii="Arial" w:hAnsi="Arial" w:cs="Arial"/>
          <w:sz w:val="22"/>
          <w:szCs w:val="22"/>
        </w:rPr>
      </w:pPr>
      <w:r>
        <w:rPr>
          <w:rFonts w:ascii="Arial" w:hAnsi="Arial" w:cs="Arial"/>
          <w:sz w:val="22"/>
          <w:szCs w:val="22"/>
        </w:rPr>
        <w:t>En el estudio no se incluido la evaluación social de las medidas de reducción de riesgos según lo estudiado en el curso</w:t>
      </w:r>
    </w:p>
    <w:p w:rsidR="003D25FD" w:rsidRPr="00BC7288" w:rsidRDefault="003D25FD" w:rsidP="003D25FD">
      <w:pPr>
        <w:shd w:val="clear" w:color="auto" w:fill="FFFFFF"/>
        <w:spacing w:after="94" w:line="234" w:lineRule="atLeast"/>
        <w:ind w:left="284"/>
        <w:jc w:val="both"/>
        <w:rPr>
          <w:rFonts w:ascii="Arial" w:hAnsi="Arial" w:cs="Arial"/>
          <w:b/>
          <w:sz w:val="22"/>
          <w:szCs w:val="22"/>
        </w:rPr>
      </w:pPr>
    </w:p>
    <w:p w:rsidR="003D25FD" w:rsidRDefault="003D25FD" w:rsidP="003D25FD">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3D25FD" w:rsidRDefault="003D25FD" w:rsidP="003D25FD">
      <w:pPr>
        <w:shd w:val="clear" w:color="auto" w:fill="FFFFFF"/>
        <w:spacing w:after="94" w:line="234" w:lineRule="atLeast"/>
        <w:ind w:left="284"/>
        <w:jc w:val="both"/>
        <w:rPr>
          <w:rFonts w:ascii="Arial" w:hAnsi="Arial" w:cs="Arial"/>
          <w:sz w:val="22"/>
          <w:szCs w:val="22"/>
        </w:rPr>
      </w:pPr>
      <w:r w:rsidRPr="000413D0">
        <w:rPr>
          <w:rFonts w:ascii="Arial" w:hAnsi="Arial" w:cs="Arial"/>
          <w:sz w:val="22"/>
          <w:szCs w:val="22"/>
        </w:rPr>
        <w:t>Se propone lo siguiente:</w:t>
      </w:r>
      <w:r>
        <w:rPr>
          <w:rFonts w:ascii="Arial" w:hAnsi="Arial" w:cs="Arial"/>
          <w:sz w:val="22"/>
          <w:szCs w:val="22"/>
        </w:rPr>
        <w:t xml:space="preserve"> </w:t>
      </w:r>
    </w:p>
    <w:p w:rsidR="003D25FD" w:rsidRDefault="003D25FD" w:rsidP="000B229A">
      <w:pPr>
        <w:jc w:val="both"/>
        <w:rPr>
          <w:rFonts w:ascii="Arial" w:hAnsi="Arial" w:cs="Arial"/>
          <w:b/>
        </w:rPr>
      </w:pPr>
    </w:p>
    <w:p w:rsidR="000B229A" w:rsidRDefault="000B229A" w:rsidP="000B229A">
      <w:pPr>
        <w:jc w:val="both"/>
        <w:rPr>
          <w:rFonts w:ascii="Arial" w:hAnsi="Arial" w:cs="Arial"/>
          <w:b/>
          <w:sz w:val="22"/>
          <w:szCs w:val="22"/>
        </w:rPr>
      </w:pPr>
      <w:r w:rsidRPr="003D25FD">
        <w:rPr>
          <w:rFonts w:ascii="Arial" w:hAnsi="Arial" w:cs="Arial"/>
          <w:b/>
          <w:sz w:val="22"/>
          <w:szCs w:val="22"/>
        </w:rPr>
        <w:t>BENEFICIOS SOCIALES CON MRR</w:t>
      </w:r>
    </w:p>
    <w:p w:rsidR="00B06CE8" w:rsidRPr="003D25FD" w:rsidRDefault="00B06CE8" w:rsidP="000B229A">
      <w:pPr>
        <w:jc w:val="both"/>
        <w:rPr>
          <w:rFonts w:ascii="Arial" w:hAnsi="Arial" w:cs="Arial"/>
          <w:b/>
          <w:sz w:val="22"/>
          <w:szCs w:val="22"/>
        </w:rPr>
      </w:pPr>
    </w:p>
    <w:p w:rsidR="000B229A" w:rsidRPr="003D25FD" w:rsidRDefault="000B229A" w:rsidP="000B229A">
      <w:pPr>
        <w:pStyle w:val="Prrafodelista"/>
        <w:numPr>
          <w:ilvl w:val="0"/>
          <w:numId w:val="34"/>
        </w:numPr>
        <w:spacing w:after="200"/>
        <w:ind w:hanging="720"/>
        <w:jc w:val="both"/>
        <w:rPr>
          <w:rFonts w:ascii="Arial" w:hAnsi="Arial" w:cs="Arial"/>
          <w:b/>
          <w:sz w:val="22"/>
          <w:szCs w:val="22"/>
        </w:rPr>
      </w:pPr>
      <w:r w:rsidRPr="003D25FD">
        <w:rPr>
          <w:rFonts w:ascii="Arial" w:hAnsi="Arial" w:cs="Arial"/>
          <w:b/>
          <w:sz w:val="22"/>
          <w:szCs w:val="22"/>
        </w:rPr>
        <w:t>BENEFICIOS SOCIALES PERDIDOS</w:t>
      </w:r>
    </w:p>
    <w:p w:rsidR="000B229A" w:rsidRPr="003D25FD" w:rsidRDefault="000B229A" w:rsidP="00B06CE8">
      <w:pPr>
        <w:pStyle w:val="Default"/>
        <w:ind w:left="720"/>
        <w:jc w:val="both"/>
        <w:rPr>
          <w:rFonts w:ascii="Arial" w:hAnsi="Arial" w:cs="Arial"/>
          <w:sz w:val="22"/>
          <w:szCs w:val="22"/>
        </w:rPr>
      </w:pPr>
      <w:r w:rsidRPr="003D25FD">
        <w:rPr>
          <w:rFonts w:ascii="Arial" w:hAnsi="Arial" w:cs="Arial"/>
          <w:sz w:val="22"/>
          <w:szCs w:val="22"/>
        </w:rPr>
        <w:t xml:space="preserve">El estudio del perfil ha determinado para el servicio de agua potable el siguiente </w:t>
      </w:r>
      <w:proofErr w:type="gramStart"/>
      <w:r w:rsidRPr="003D25FD">
        <w:rPr>
          <w:rFonts w:ascii="Arial" w:hAnsi="Arial" w:cs="Arial"/>
          <w:sz w:val="22"/>
          <w:szCs w:val="22"/>
        </w:rPr>
        <w:t>beneficio :</w:t>
      </w:r>
      <w:proofErr w:type="gramEnd"/>
    </w:p>
    <w:p w:rsidR="000B229A" w:rsidRPr="003D25FD" w:rsidRDefault="000B229A" w:rsidP="00B06CE8">
      <w:pPr>
        <w:pStyle w:val="Default"/>
        <w:ind w:left="720"/>
        <w:jc w:val="both"/>
        <w:rPr>
          <w:rFonts w:ascii="Arial" w:hAnsi="Arial" w:cs="Arial"/>
          <w:sz w:val="22"/>
          <w:szCs w:val="22"/>
        </w:rPr>
      </w:pPr>
      <w:r w:rsidRPr="003D25FD">
        <w:rPr>
          <w:rFonts w:ascii="Arial" w:hAnsi="Arial" w:cs="Arial"/>
          <w:sz w:val="22"/>
          <w:szCs w:val="22"/>
        </w:rPr>
        <w:t xml:space="preserve"> </w:t>
      </w:r>
    </w:p>
    <w:p w:rsidR="000B229A" w:rsidRPr="003D25FD" w:rsidRDefault="000B229A" w:rsidP="00B06CE8">
      <w:pPr>
        <w:pStyle w:val="Default"/>
        <w:spacing w:after="150"/>
        <w:ind w:left="720"/>
        <w:jc w:val="both"/>
        <w:rPr>
          <w:rFonts w:ascii="Arial" w:hAnsi="Arial" w:cs="Arial"/>
          <w:sz w:val="22"/>
          <w:szCs w:val="22"/>
        </w:rPr>
      </w:pPr>
      <w:r w:rsidRPr="003D25FD">
        <w:rPr>
          <w:rFonts w:ascii="Arial" w:hAnsi="Arial" w:cs="Arial"/>
          <w:sz w:val="22"/>
          <w:szCs w:val="22"/>
        </w:rPr>
        <w:t xml:space="preserve"> Beneficios por recursos liberados = S/. 44.55 </w:t>
      </w:r>
    </w:p>
    <w:p w:rsidR="000B229A" w:rsidRPr="003D25FD" w:rsidRDefault="000B229A" w:rsidP="00B06CE8">
      <w:pPr>
        <w:pStyle w:val="Default"/>
        <w:spacing w:after="150"/>
        <w:ind w:left="720"/>
        <w:jc w:val="both"/>
        <w:rPr>
          <w:rFonts w:ascii="Arial" w:hAnsi="Arial" w:cs="Arial"/>
          <w:sz w:val="22"/>
          <w:szCs w:val="22"/>
        </w:rPr>
      </w:pPr>
      <w:r w:rsidRPr="003D25FD">
        <w:rPr>
          <w:rFonts w:ascii="Arial" w:hAnsi="Arial" w:cs="Arial"/>
          <w:sz w:val="22"/>
          <w:szCs w:val="22"/>
        </w:rPr>
        <w:t xml:space="preserve"> Beneficios por incremento del consumo = S/. 82.09 </w:t>
      </w:r>
    </w:p>
    <w:p w:rsidR="000B229A" w:rsidRPr="003D25FD" w:rsidRDefault="000B229A" w:rsidP="00B06CE8">
      <w:pPr>
        <w:pStyle w:val="Default"/>
        <w:ind w:left="720"/>
        <w:jc w:val="both"/>
        <w:rPr>
          <w:rFonts w:ascii="Arial" w:hAnsi="Arial" w:cs="Arial"/>
          <w:sz w:val="22"/>
          <w:szCs w:val="22"/>
        </w:rPr>
      </w:pPr>
      <w:r w:rsidRPr="003D25FD">
        <w:rPr>
          <w:rFonts w:ascii="Arial" w:hAnsi="Arial" w:cs="Arial"/>
          <w:sz w:val="22"/>
          <w:szCs w:val="22"/>
        </w:rPr>
        <w:t xml:space="preserve">Beneficios/familia/mes = S/.127.24 </w:t>
      </w:r>
    </w:p>
    <w:p w:rsidR="000B229A" w:rsidRPr="003D25FD" w:rsidRDefault="000B229A" w:rsidP="00B06CE8">
      <w:pPr>
        <w:pStyle w:val="Default"/>
        <w:ind w:left="720"/>
        <w:jc w:val="both"/>
        <w:rPr>
          <w:rFonts w:ascii="Arial" w:hAnsi="Arial" w:cs="Arial"/>
          <w:sz w:val="22"/>
          <w:szCs w:val="22"/>
        </w:rPr>
      </w:pPr>
    </w:p>
    <w:p w:rsidR="000B229A" w:rsidRPr="003D25FD" w:rsidRDefault="000B229A" w:rsidP="00B06CE8">
      <w:pPr>
        <w:pStyle w:val="Default"/>
        <w:ind w:left="720"/>
        <w:jc w:val="both"/>
        <w:rPr>
          <w:rFonts w:ascii="Arial" w:hAnsi="Arial" w:cs="Arial"/>
          <w:sz w:val="22"/>
          <w:szCs w:val="22"/>
        </w:rPr>
      </w:pPr>
      <w:r w:rsidRPr="003D25FD">
        <w:rPr>
          <w:rFonts w:ascii="Arial" w:hAnsi="Arial" w:cs="Arial"/>
          <w:sz w:val="22"/>
          <w:szCs w:val="22"/>
        </w:rPr>
        <w:t>Por lo tanto si existen 187 familias los beneficios perdidos durante los 04 meses es el siguiente:</w:t>
      </w:r>
    </w:p>
    <w:p w:rsidR="000B229A" w:rsidRPr="003D25FD" w:rsidRDefault="000B229A" w:rsidP="00B06CE8">
      <w:pPr>
        <w:pStyle w:val="Default"/>
        <w:ind w:left="720"/>
        <w:jc w:val="both"/>
        <w:rPr>
          <w:rFonts w:ascii="Arial" w:hAnsi="Arial" w:cs="Arial"/>
          <w:sz w:val="22"/>
          <w:szCs w:val="22"/>
        </w:rPr>
      </w:pPr>
    </w:p>
    <w:p w:rsidR="000B229A" w:rsidRPr="003D25FD" w:rsidRDefault="000B229A" w:rsidP="00B06CE8">
      <w:pPr>
        <w:pStyle w:val="Default"/>
        <w:ind w:left="720"/>
        <w:jc w:val="both"/>
        <w:rPr>
          <w:rFonts w:ascii="Arial" w:hAnsi="Arial" w:cs="Arial"/>
          <w:sz w:val="22"/>
          <w:szCs w:val="22"/>
          <w:lang w:val="en-US"/>
        </w:rPr>
      </w:pPr>
      <w:r w:rsidRPr="003D25FD">
        <w:rPr>
          <w:rFonts w:ascii="Arial" w:hAnsi="Arial" w:cs="Arial"/>
          <w:sz w:val="22"/>
          <w:szCs w:val="22"/>
          <w:lang w:val="en-US"/>
        </w:rPr>
        <w:t xml:space="preserve">S/. 127.24 x 187 fam. </w:t>
      </w:r>
      <w:proofErr w:type="gramStart"/>
      <w:r w:rsidRPr="003D25FD">
        <w:rPr>
          <w:rFonts w:ascii="Arial" w:hAnsi="Arial" w:cs="Arial"/>
          <w:sz w:val="22"/>
          <w:szCs w:val="22"/>
          <w:lang w:val="en-US"/>
        </w:rPr>
        <w:t>X  04</w:t>
      </w:r>
      <w:proofErr w:type="gramEnd"/>
      <w:r w:rsidRPr="003D25FD">
        <w:rPr>
          <w:rFonts w:ascii="Arial" w:hAnsi="Arial" w:cs="Arial"/>
          <w:sz w:val="22"/>
          <w:szCs w:val="22"/>
          <w:lang w:val="en-US"/>
        </w:rPr>
        <w:t xml:space="preserve"> </w:t>
      </w:r>
      <w:proofErr w:type="spellStart"/>
      <w:r w:rsidRPr="003D25FD">
        <w:rPr>
          <w:rFonts w:ascii="Arial" w:hAnsi="Arial" w:cs="Arial"/>
          <w:sz w:val="22"/>
          <w:szCs w:val="22"/>
          <w:lang w:val="en-US"/>
        </w:rPr>
        <w:t>meses</w:t>
      </w:r>
      <w:proofErr w:type="spellEnd"/>
      <w:r w:rsidRPr="003D25FD">
        <w:rPr>
          <w:rFonts w:ascii="Arial" w:hAnsi="Arial" w:cs="Arial"/>
          <w:sz w:val="22"/>
          <w:szCs w:val="22"/>
          <w:lang w:val="en-US"/>
        </w:rPr>
        <w:t xml:space="preserve"> = S/.90,688</w:t>
      </w:r>
    </w:p>
    <w:p w:rsidR="000B229A" w:rsidRPr="003D25FD" w:rsidRDefault="000B229A" w:rsidP="000B229A">
      <w:pPr>
        <w:pStyle w:val="Default"/>
        <w:ind w:left="720"/>
        <w:rPr>
          <w:rFonts w:ascii="Arial" w:hAnsi="Arial" w:cs="Arial"/>
          <w:sz w:val="22"/>
          <w:szCs w:val="22"/>
          <w:lang w:val="en-US"/>
        </w:rPr>
      </w:pPr>
    </w:p>
    <w:p w:rsidR="000B229A" w:rsidRPr="003D25FD" w:rsidRDefault="000B229A" w:rsidP="000B229A">
      <w:pPr>
        <w:pStyle w:val="Prrafodelista"/>
        <w:numPr>
          <w:ilvl w:val="0"/>
          <w:numId w:val="34"/>
        </w:numPr>
        <w:spacing w:after="200"/>
        <w:ind w:hanging="720"/>
        <w:jc w:val="both"/>
        <w:rPr>
          <w:rFonts w:ascii="Arial" w:hAnsi="Arial" w:cs="Arial"/>
          <w:b/>
          <w:sz w:val="22"/>
          <w:szCs w:val="22"/>
        </w:rPr>
      </w:pPr>
      <w:r w:rsidRPr="003D25FD">
        <w:rPr>
          <w:rFonts w:ascii="Arial" w:hAnsi="Arial" w:cs="Arial"/>
          <w:b/>
          <w:sz w:val="22"/>
          <w:szCs w:val="22"/>
        </w:rPr>
        <w:t>COSTOS DE EMERGENCIA</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Se considera el tiempo interrumpido del servicio  estimándose 04 meses, la  provisión de agua mediante cisternas donde los dos primeros meses tiene un costo diario de S/. 2.00 por persona y los dos siguientes meses tiene un costo diario de S/. 1.50 por persona.</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Por lo tanto el costo de emergencia  es el siguiente:</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Para los 02 primeros mese se tiene 1,122 usuarios promedio en el horizonte de evaluación X S/. 2.00 X 60 = S/. 134,640</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Para los 02 siguientes meses   se tiene 1,122 usuarios promedio en el horizonte de evaluación  X S/. 1.50 X 60 = S/. 100,980</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El total de costo de emergencia es de S/. 235,620</w:t>
      </w:r>
    </w:p>
    <w:p w:rsidR="000B229A" w:rsidRPr="003D25FD" w:rsidRDefault="000B229A" w:rsidP="000B229A">
      <w:pPr>
        <w:pStyle w:val="Prrafodelista"/>
        <w:numPr>
          <w:ilvl w:val="0"/>
          <w:numId w:val="34"/>
        </w:numPr>
        <w:spacing w:after="200"/>
        <w:ind w:hanging="720"/>
        <w:jc w:val="both"/>
        <w:rPr>
          <w:rFonts w:ascii="Arial" w:hAnsi="Arial" w:cs="Arial"/>
          <w:b/>
          <w:sz w:val="22"/>
          <w:szCs w:val="22"/>
        </w:rPr>
      </w:pPr>
      <w:r w:rsidRPr="003D25FD">
        <w:rPr>
          <w:rFonts w:ascii="Arial" w:hAnsi="Arial" w:cs="Arial"/>
          <w:b/>
          <w:sz w:val="22"/>
          <w:szCs w:val="22"/>
        </w:rPr>
        <w:t>COSTOS DE RECUPERACION</w:t>
      </w:r>
    </w:p>
    <w:p w:rsidR="000B229A" w:rsidRPr="003D25FD" w:rsidRDefault="000B229A" w:rsidP="000B229A">
      <w:pPr>
        <w:pStyle w:val="Prrafodelista"/>
        <w:jc w:val="both"/>
        <w:rPr>
          <w:rFonts w:ascii="Arial" w:hAnsi="Arial" w:cs="Arial"/>
          <w:sz w:val="22"/>
          <w:szCs w:val="22"/>
        </w:rPr>
      </w:pPr>
      <w:r w:rsidRPr="003D25FD">
        <w:rPr>
          <w:rFonts w:ascii="Arial" w:hAnsi="Arial" w:cs="Arial"/>
          <w:sz w:val="22"/>
          <w:szCs w:val="22"/>
        </w:rPr>
        <w:t xml:space="preserve">El costo evitado comprende los costos de restablecer el sistema de captación y los canales de conducción de agua procedente del Río Pisco el cual suman S/. 533,000 a precios de mercado, aplicando el factor de corrección de 0.847 el costo a precios sociales es de S/. 451,451  </w:t>
      </w:r>
    </w:p>
    <w:p w:rsidR="000B229A" w:rsidRPr="003D25FD" w:rsidRDefault="000B229A" w:rsidP="000B229A">
      <w:pPr>
        <w:pStyle w:val="Prrafodelista"/>
        <w:jc w:val="both"/>
        <w:rPr>
          <w:rFonts w:ascii="Arial" w:hAnsi="Arial" w:cs="Arial"/>
          <w:sz w:val="22"/>
          <w:szCs w:val="22"/>
        </w:rPr>
      </w:pPr>
    </w:p>
    <w:p w:rsidR="000B229A" w:rsidRPr="003D25FD" w:rsidRDefault="000B229A" w:rsidP="000B229A">
      <w:pPr>
        <w:pStyle w:val="Prrafodelista"/>
        <w:numPr>
          <w:ilvl w:val="0"/>
          <w:numId w:val="34"/>
        </w:numPr>
        <w:spacing w:after="200"/>
        <w:ind w:hanging="720"/>
        <w:jc w:val="both"/>
        <w:rPr>
          <w:rFonts w:ascii="Arial" w:hAnsi="Arial" w:cs="Arial"/>
          <w:b/>
          <w:sz w:val="22"/>
          <w:szCs w:val="22"/>
        </w:rPr>
      </w:pPr>
      <w:r w:rsidRPr="003D25FD">
        <w:rPr>
          <w:rFonts w:ascii="Arial" w:hAnsi="Arial" w:cs="Arial"/>
          <w:b/>
          <w:sz w:val="22"/>
          <w:szCs w:val="22"/>
        </w:rPr>
        <w:t>COSTOS ADICIONALES DE USUARIOS</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Se considera costos  generados por no disponer el servicio, lo cual incide en gastos para atención de enfermedades diarreicas y dérmicas. Para tal efecto se supone que el índice de morbilidad se incrementa en 20% y que el costo promedio de tratamiento por persona es de S/. 30 por persona.</w:t>
      </w:r>
    </w:p>
    <w:p w:rsidR="000B229A" w:rsidRPr="003D25FD" w:rsidRDefault="000B229A" w:rsidP="000B229A">
      <w:pPr>
        <w:ind w:left="709"/>
        <w:jc w:val="both"/>
        <w:rPr>
          <w:rFonts w:ascii="Arial" w:hAnsi="Arial" w:cs="Arial"/>
          <w:sz w:val="22"/>
          <w:szCs w:val="22"/>
        </w:rPr>
      </w:pPr>
      <w:r w:rsidRPr="003D25FD">
        <w:rPr>
          <w:rFonts w:ascii="Arial" w:hAnsi="Arial" w:cs="Arial"/>
          <w:sz w:val="22"/>
          <w:szCs w:val="22"/>
        </w:rPr>
        <w:t xml:space="preserve">Por lo tanto el costo adicional total para la atención de salud es de S/. 33,660 </w:t>
      </w:r>
    </w:p>
    <w:p w:rsidR="003A2F39" w:rsidRDefault="003A2F39" w:rsidP="000B229A">
      <w:pPr>
        <w:ind w:left="709"/>
        <w:jc w:val="center"/>
        <w:rPr>
          <w:rFonts w:ascii="Arial" w:hAnsi="Arial" w:cs="Arial"/>
          <w:b/>
          <w:sz w:val="22"/>
          <w:szCs w:val="22"/>
        </w:rPr>
      </w:pPr>
    </w:p>
    <w:p w:rsidR="000B229A" w:rsidRPr="003D25FD" w:rsidRDefault="000B229A" w:rsidP="000B229A">
      <w:pPr>
        <w:ind w:left="709"/>
        <w:jc w:val="center"/>
        <w:rPr>
          <w:rFonts w:ascii="Arial" w:hAnsi="Arial" w:cs="Arial"/>
          <w:b/>
          <w:sz w:val="22"/>
          <w:szCs w:val="22"/>
        </w:rPr>
      </w:pPr>
      <w:r w:rsidRPr="003D25FD">
        <w:rPr>
          <w:rFonts w:ascii="Arial" w:hAnsi="Arial" w:cs="Arial"/>
          <w:b/>
          <w:sz w:val="22"/>
          <w:szCs w:val="22"/>
        </w:rPr>
        <w:t>RESUMEN DE LOS BENEFICIOS CON MRR</w:t>
      </w:r>
    </w:p>
    <w:tbl>
      <w:tblPr>
        <w:tblStyle w:val="Tablaconcuadrcula"/>
        <w:tblW w:w="0" w:type="auto"/>
        <w:tblLook w:val="04A0"/>
      </w:tblPr>
      <w:tblGrid>
        <w:gridCol w:w="1787"/>
        <w:gridCol w:w="1841"/>
        <w:gridCol w:w="1821"/>
        <w:gridCol w:w="1890"/>
        <w:gridCol w:w="1380"/>
      </w:tblGrid>
      <w:tr w:rsidR="000B229A" w:rsidRPr="003D25FD" w:rsidTr="00CD7464">
        <w:tc>
          <w:tcPr>
            <w:tcW w:w="1787"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Beneficios perdidos</w:t>
            </w:r>
          </w:p>
        </w:tc>
        <w:tc>
          <w:tcPr>
            <w:tcW w:w="184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Costos de emergencia</w:t>
            </w:r>
          </w:p>
        </w:tc>
        <w:tc>
          <w:tcPr>
            <w:tcW w:w="182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Costos adicionales usuarios</w:t>
            </w:r>
          </w:p>
        </w:tc>
        <w:tc>
          <w:tcPr>
            <w:tcW w:w="1890"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Costos de recuperación</w:t>
            </w:r>
          </w:p>
        </w:tc>
        <w:tc>
          <w:tcPr>
            <w:tcW w:w="1380"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Total</w:t>
            </w:r>
          </w:p>
        </w:tc>
      </w:tr>
      <w:tr w:rsidR="000B229A" w:rsidRPr="003D25FD" w:rsidTr="00CD7464">
        <w:tc>
          <w:tcPr>
            <w:tcW w:w="1787" w:type="dxa"/>
          </w:tcPr>
          <w:p w:rsidR="000B229A" w:rsidRPr="003D25FD" w:rsidRDefault="000B229A" w:rsidP="00CD7464">
            <w:pPr>
              <w:jc w:val="both"/>
              <w:rPr>
                <w:rFonts w:ascii="Arial" w:hAnsi="Arial" w:cs="Arial"/>
              </w:rPr>
            </w:pPr>
            <w:r w:rsidRPr="003D25FD">
              <w:rPr>
                <w:rFonts w:ascii="Arial" w:hAnsi="Arial" w:cs="Arial"/>
              </w:rPr>
              <w:t>90,688</w:t>
            </w:r>
          </w:p>
        </w:tc>
        <w:tc>
          <w:tcPr>
            <w:tcW w:w="1841" w:type="dxa"/>
          </w:tcPr>
          <w:p w:rsidR="000B229A" w:rsidRPr="003D25FD" w:rsidRDefault="000B229A" w:rsidP="00CD7464">
            <w:pPr>
              <w:jc w:val="both"/>
              <w:rPr>
                <w:rFonts w:ascii="Arial" w:hAnsi="Arial" w:cs="Arial"/>
              </w:rPr>
            </w:pPr>
            <w:r w:rsidRPr="003D25FD">
              <w:rPr>
                <w:rFonts w:ascii="Arial" w:hAnsi="Arial" w:cs="Arial"/>
              </w:rPr>
              <w:t>235,620</w:t>
            </w:r>
          </w:p>
        </w:tc>
        <w:tc>
          <w:tcPr>
            <w:tcW w:w="1821" w:type="dxa"/>
          </w:tcPr>
          <w:p w:rsidR="000B229A" w:rsidRPr="003D25FD" w:rsidRDefault="000B229A" w:rsidP="00CD7464">
            <w:pPr>
              <w:jc w:val="both"/>
              <w:rPr>
                <w:rFonts w:ascii="Arial" w:hAnsi="Arial" w:cs="Arial"/>
              </w:rPr>
            </w:pPr>
            <w:r w:rsidRPr="003D25FD">
              <w:rPr>
                <w:rFonts w:ascii="Arial" w:hAnsi="Arial" w:cs="Arial"/>
              </w:rPr>
              <w:t>33,660</w:t>
            </w:r>
          </w:p>
        </w:tc>
        <w:tc>
          <w:tcPr>
            <w:tcW w:w="1890" w:type="dxa"/>
          </w:tcPr>
          <w:p w:rsidR="000B229A" w:rsidRPr="003D25FD" w:rsidRDefault="000B229A" w:rsidP="00CD7464">
            <w:pPr>
              <w:jc w:val="both"/>
              <w:rPr>
                <w:rFonts w:ascii="Arial" w:hAnsi="Arial" w:cs="Arial"/>
              </w:rPr>
            </w:pPr>
            <w:r w:rsidRPr="003D25FD">
              <w:rPr>
                <w:rFonts w:ascii="Arial" w:hAnsi="Arial" w:cs="Arial"/>
              </w:rPr>
              <w:t>451,451</w:t>
            </w:r>
          </w:p>
        </w:tc>
        <w:tc>
          <w:tcPr>
            <w:tcW w:w="1380" w:type="dxa"/>
          </w:tcPr>
          <w:p w:rsidR="000B229A" w:rsidRPr="003D25FD" w:rsidRDefault="000B229A" w:rsidP="00CD7464">
            <w:pPr>
              <w:jc w:val="both"/>
              <w:rPr>
                <w:rFonts w:ascii="Arial" w:hAnsi="Arial" w:cs="Arial"/>
              </w:rPr>
            </w:pPr>
            <w:r w:rsidRPr="003D25FD">
              <w:rPr>
                <w:rFonts w:ascii="Arial" w:hAnsi="Arial" w:cs="Arial"/>
              </w:rPr>
              <w:t>811,419</w:t>
            </w:r>
          </w:p>
        </w:tc>
      </w:tr>
    </w:tbl>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  </w:t>
      </w:r>
    </w:p>
    <w:p w:rsidR="000B229A" w:rsidRPr="003D25FD" w:rsidRDefault="000B229A" w:rsidP="000B229A">
      <w:pPr>
        <w:jc w:val="both"/>
        <w:rPr>
          <w:rFonts w:ascii="Arial" w:hAnsi="Arial" w:cs="Arial"/>
          <w:b/>
          <w:sz w:val="22"/>
          <w:szCs w:val="22"/>
        </w:rPr>
      </w:pPr>
      <w:r w:rsidRPr="003D25FD">
        <w:rPr>
          <w:rFonts w:ascii="Arial" w:hAnsi="Arial" w:cs="Arial"/>
          <w:b/>
          <w:sz w:val="22"/>
          <w:szCs w:val="22"/>
        </w:rPr>
        <w:t>2. COSTOS INCREMENTALES DE INVERSION, OPERACIÓN Y MANTENIMIENTO ASOCIADOS A LAS MRR.</w:t>
      </w:r>
    </w:p>
    <w:p w:rsidR="000B229A" w:rsidRDefault="000B229A" w:rsidP="000B229A">
      <w:pPr>
        <w:jc w:val="both"/>
        <w:rPr>
          <w:rFonts w:ascii="Arial" w:hAnsi="Arial" w:cs="Arial"/>
          <w:sz w:val="22"/>
          <w:szCs w:val="22"/>
        </w:rPr>
      </w:pPr>
      <w:r w:rsidRPr="003D25FD">
        <w:rPr>
          <w:rFonts w:ascii="Arial" w:hAnsi="Arial" w:cs="Arial"/>
          <w:sz w:val="22"/>
          <w:szCs w:val="22"/>
        </w:rPr>
        <w:t>Los costos sociales incrementales sobre la base de comparación de los costos en la situación sin MRR y en la situación con MRR son los siguientes:</w:t>
      </w:r>
    </w:p>
    <w:p w:rsidR="002147E5" w:rsidRDefault="002147E5" w:rsidP="000B229A">
      <w:pPr>
        <w:jc w:val="both"/>
        <w:rPr>
          <w:rFonts w:ascii="Arial" w:hAnsi="Arial" w:cs="Arial"/>
          <w:sz w:val="22"/>
          <w:szCs w:val="22"/>
        </w:rPr>
      </w:pPr>
    </w:p>
    <w:p w:rsidR="003A2F39" w:rsidRPr="003D25FD" w:rsidRDefault="003A2F39" w:rsidP="000B229A">
      <w:pPr>
        <w:jc w:val="both"/>
        <w:rPr>
          <w:rFonts w:ascii="Arial" w:hAnsi="Arial" w:cs="Arial"/>
          <w:sz w:val="22"/>
          <w:szCs w:val="22"/>
        </w:rPr>
      </w:pPr>
    </w:p>
    <w:tbl>
      <w:tblPr>
        <w:tblStyle w:val="Tablaconcuadrcula"/>
        <w:tblW w:w="9426" w:type="dxa"/>
        <w:tblLook w:val="04A0"/>
      </w:tblPr>
      <w:tblGrid>
        <w:gridCol w:w="2943"/>
        <w:gridCol w:w="2161"/>
        <w:gridCol w:w="2161"/>
        <w:gridCol w:w="2161"/>
      </w:tblGrid>
      <w:tr w:rsidR="000B229A" w:rsidRPr="003D25FD" w:rsidTr="00CD7464">
        <w:tc>
          <w:tcPr>
            <w:tcW w:w="2943"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lastRenderedPageBreak/>
              <w:t>Rubros</w:t>
            </w:r>
          </w:p>
        </w:tc>
        <w:tc>
          <w:tcPr>
            <w:tcW w:w="216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Costo sin MRR (nuevos soles</w:t>
            </w:r>
          </w:p>
        </w:tc>
        <w:tc>
          <w:tcPr>
            <w:tcW w:w="216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Costo Con MRR (nuevos soles)</w:t>
            </w:r>
          </w:p>
        </w:tc>
        <w:tc>
          <w:tcPr>
            <w:tcW w:w="216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Costos de MRR (nuevos soles)</w:t>
            </w:r>
          </w:p>
        </w:tc>
      </w:tr>
      <w:tr w:rsidR="000B229A" w:rsidRPr="003D25FD" w:rsidTr="00CD7464">
        <w:tc>
          <w:tcPr>
            <w:tcW w:w="2943" w:type="dxa"/>
          </w:tcPr>
          <w:p w:rsidR="000B229A" w:rsidRPr="003D25FD" w:rsidRDefault="000B229A" w:rsidP="00CD7464">
            <w:pPr>
              <w:jc w:val="both"/>
              <w:rPr>
                <w:rFonts w:ascii="Arial" w:hAnsi="Arial" w:cs="Arial"/>
                <w:b/>
              </w:rPr>
            </w:pPr>
            <w:r w:rsidRPr="003D25FD">
              <w:rPr>
                <w:rFonts w:ascii="Arial" w:hAnsi="Arial" w:cs="Arial"/>
                <w:b/>
              </w:rPr>
              <w:t>INVERSION</w:t>
            </w:r>
          </w:p>
        </w:tc>
        <w:tc>
          <w:tcPr>
            <w:tcW w:w="2161" w:type="dxa"/>
          </w:tcPr>
          <w:p w:rsidR="000B229A" w:rsidRPr="003D25FD" w:rsidRDefault="000B229A" w:rsidP="00CD7464">
            <w:pPr>
              <w:jc w:val="center"/>
              <w:rPr>
                <w:rFonts w:ascii="Arial" w:hAnsi="Arial" w:cs="Arial"/>
              </w:rPr>
            </w:pPr>
            <w:r w:rsidRPr="003D25FD">
              <w:rPr>
                <w:rFonts w:ascii="Arial" w:hAnsi="Arial" w:cs="Arial"/>
              </w:rPr>
              <w:t>2’742,500</w:t>
            </w:r>
          </w:p>
        </w:tc>
        <w:tc>
          <w:tcPr>
            <w:tcW w:w="2161" w:type="dxa"/>
          </w:tcPr>
          <w:p w:rsidR="000B229A" w:rsidRPr="003D25FD" w:rsidRDefault="000B229A" w:rsidP="00CD7464">
            <w:pPr>
              <w:jc w:val="center"/>
              <w:rPr>
                <w:rFonts w:ascii="Arial" w:hAnsi="Arial" w:cs="Arial"/>
              </w:rPr>
            </w:pPr>
            <w:r w:rsidRPr="003D25FD">
              <w:rPr>
                <w:rFonts w:ascii="Arial" w:hAnsi="Arial" w:cs="Arial"/>
              </w:rPr>
              <w:t>3’054,500</w:t>
            </w:r>
          </w:p>
        </w:tc>
        <w:tc>
          <w:tcPr>
            <w:tcW w:w="2161" w:type="dxa"/>
          </w:tcPr>
          <w:p w:rsidR="000B229A" w:rsidRPr="003D25FD" w:rsidRDefault="000B229A" w:rsidP="000B229A">
            <w:pPr>
              <w:pStyle w:val="Prrafodelista"/>
              <w:numPr>
                <w:ilvl w:val="0"/>
                <w:numId w:val="35"/>
              </w:numPr>
              <w:jc w:val="center"/>
              <w:rPr>
                <w:rFonts w:ascii="Arial" w:hAnsi="Arial" w:cs="Arial"/>
              </w:rPr>
            </w:pPr>
            <w:r w:rsidRPr="003D25FD">
              <w:rPr>
                <w:rFonts w:ascii="Arial" w:hAnsi="Arial" w:cs="Arial"/>
              </w:rPr>
              <w:t>312,000</w:t>
            </w:r>
          </w:p>
        </w:tc>
      </w:tr>
      <w:tr w:rsidR="000B229A" w:rsidRPr="003D25FD" w:rsidTr="00CD7464">
        <w:tc>
          <w:tcPr>
            <w:tcW w:w="2943" w:type="dxa"/>
          </w:tcPr>
          <w:p w:rsidR="000B229A" w:rsidRPr="003D25FD" w:rsidRDefault="000B229A" w:rsidP="00CD7464">
            <w:pPr>
              <w:jc w:val="both"/>
              <w:rPr>
                <w:rFonts w:ascii="Arial" w:hAnsi="Arial" w:cs="Arial"/>
                <w:b/>
              </w:rPr>
            </w:pPr>
            <w:r w:rsidRPr="003D25FD">
              <w:rPr>
                <w:rFonts w:ascii="Arial" w:hAnsi="Arial" w:cs="Arial"/>
                <w:b/>
              </w:rPr>
              <w:t>COSTOS DE OPERACIÓN Y MANTENIMIENTO</w:t>
            </w:r>
          </w:p>
        </w:tc>
        <w:tc>
          <w:tcPr>
            <w:tcW w:w="2161" w:type="dxa"/>
          </w:tcPr>
          <w:p w:rsidR="000B229A" w:rsidRPr="003D25FD" w:rsidRDefault="000B229A" w:rsidP="00CD7464">
            <w:pPr>
              <w:jc w:val="center"/>
              <w:rPr>
                <w:rFonts w:ascii="Arial" w:hAnsi="Arial" w:cs="Arial"/>
              </w:rPr>
            </w:pPr>
            <w:r w:rsidRPr="003D25FD">
              <w:rPr>
                <w:rFonts w:ascii="Arial" w:hAnsi="Arial" w:cs="Arial"/>
              </w:rPr>
              <w:t>30,500</w:t>
            </w:r>
          </w:p>
        </w:tc>
        <w:tc>
          <w:tcPr>
            <w:tcW w:w="2161" w:type="dxa"/>
          </w:tcPr>
          <w:p w:rsidR="000B229A" w:rsidRPr="003D25FD" w:rsidRDefault="000B229A" w:rsidP="00CD7464">
            <w:pPr>
              <w:jc w:val="center"/>
              <w:rPr>
                <w:rFonts w:ascii="Arial" w:hAnsi="Arial" w:cs="Arial"/>
              </w:rPr>
            </w:pPr>
            <w:r w:rsidRPr="003D25FD">
              <w:rPr>
                <w:rFonts w:ascii="Arial" w:hAnsi="Arial" w:cs="Arial"/>
              </w:rPr>
              <w:t>36,500</w:t>
            </w:r>
          </w:p>
        </w:tc>
        <w:tc>
          <w:tcPr>
            <w:tcW w:w="2161" w:type="dxa"/>
          </w:tcPr>
          <w:p w:rsidR="000B229A" w:rsidRPr="003D25FD" w:rsidRDefault="000B229A" w:rsidP="000B229A">
            <w:pPr>
              <w:pStyle w:val="Prrafodelista"/>
              <w:numPr>
                <w:ilvl w:val="0"/>
                <w:numId w:val="35"/>
              </w:numPr>
              <w:jc w:val="center"/>
              <w:rPr>
                <w:rFonts w:ascii="Arial" w:hAnsi="Arial" w:cs="Arial"/>
              </w:rPr>
            </w:pPr>
            <w:r w:rsidRPr="003D25FD">
              <w:rPr>
                <w:rFonts w:ascii="Arial" w:hAnsi="Arial" w:cs="Arial"/>
              </w:rPr>
              <w:t>6,500</w:t>
            </w:r>
          </w:p>
        </w:tc>
      </w:tr>
    </w:tbl>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Cabe indicar que el costo de de MRR corresponde a la construcción del muro de protección en el sistema de captación de los canales de </w:t>
      </w:r>
      <w:proofErr w:type="spellStart"/>
      <w:r w:rsidRPr="003D25FD">
        <w:rPr>
          <w:rFonts w:ascii="Arial" w:hAnsi="Arial" w:cs="Arial"/>
          <w:sz w:val="22"/>
          <w:szCs w:val="22"/>
        </w:rPr>
        <w:t>Parihuaná</w:t>
      </w:r>
      <w:proofErr w:type="spellEnd"/>
      <w:r w:rsidRPr="003D25FD">
        <w:rPr>
          <w:rFonts w:ascii="Arial" w:hAnsi="Arial" w:cs="Arial"/>
          <w:sz w:val="22"/>
          <w:szCs w:val="22"/>
        </w:rPr>
        <w:t xml:space="preserve"> y </w:t>
      </w:r>
      <w:proofErr w:type="spellStart"/>
      <w:r w:rsidRPr="003D25FD">
        <w:rPr>
          <w:rFonts w:ascii="Arial" w:hAnsi="Arial" w:cs="Arial"/>
          <w:sz w:val="22"/>
          <w:szCs w:val="22"/>
        </w:rPr>
        <w:t>Chunchanga</w:t>
      </w:r>
      <w:proofErr w:type="spellEnd"/>
      <w:r w:rsidRPr="003D25FD">
        <w:rPr>
          <w:rFonts w:ascii="Arial" w:hAnsi="Arial" w:cs="Arial"/>
          <w:sz w:val="22"/>
          <w:szCs w:val="22"/>
        </w:rPr>
        <w:t xml:space="preserve"> en el Río Pisco.</w:t>
      </w:r>
    </w:p>
    <w:p w:rsidR="000B229A" w:rsidRPr="003D25FD" w:rsidRDefault="000B229A" w:rsidP="000B229A">
      <w:pPr>
        <w:jc w:val="both"/>
        <w:rPr>
          <w:rFonts w:ascii="Arial" w:hAnsi="Arial" w:cs="Arial"/>
          <w:b/>
          <w:sz w:val="22"/>
          <w:szCs w:val="22"/>
        </w:rPr>
      </w:pPr>
      <w:r w:rsidRPr="003D25FD">
        <w:rPr>
          <w:rFonts w:ascii="Arial" w:hAnsi="Arial" w:cs="Arial"/>
          <w:sz w:val="22"/>
          <w:szCs w:val="22"/>
        </w:rPr>
        <w:br/>
      </w:r>
      <w:r w:rsidRPr="003D25FD">
        <w:rPr>
          <w:rFonts w:ascii="Arial" w:hAnsi="Arial" w:cs="Arial"/>
          <w:b/>
          <w:sz w:val="22"/>
          <w:szCs w:val="22"/>
        </w:rPr>
        <w:t>3. FLUJO DE BENEFICIOS Y COSTOS ASOCIADOS A LAS MRR.</w:t>
      </w:r>
    </w:p>
    <w:p w:rsidR="000B229A" w:rsidRPr="003D25FD" w:rsidRDefault="000B229A" w:rsidP="000B229A">
      <w:pPr>
        <w:jc w:val="both"/>
        <w:rPr>
          <w:rFonts w:ascii="Arial" w:hAnsi="Arial" w:cs="Arial"/>
          <w:sz w:val="22"/>
          <w:szCs w:val="22"/>
        </w:rPr>
      </w:pPr>
      <w:r w:rsidRPr="003D25FD">
        <w:rPr>
          <w:rFonts w:ascii="Arial" w:hAnsi="Arial" w:cs="Arial"/>
          <w:sz w:val="22"/>
          <w:szCs w:val="22"/>
        </w:rPr>
        <w:t>El flujo de beneficios y costos sociales se han elaborado teniendo en cuenta el periodo en el cual puede ocurrir el peligro identificado en el análisis de peligro, por la presencia de avenidas extraordinarias en el Río Pisco asociadas a lluvias intensas, presentándose los siguientes escenarios:</w:t>
      </w:r>
    </w:p>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a.- El evento ocurrirá en la mitad del periodo de </w:t>
      </w:r>
      <w:proofErr w:type="spellStart"/>
      <w:r w:rsidRPr="003D25FD">
        <w:rPr>
          <w:rFonts w:ascii="Arial" w:hAnsi="Arial" w:cs="Arial"/>
          <w:sz w:val="22"/>
          <w:szCs w:val="22"/>
        </w:rPr>
        <w:t>postinversión</w:t>
      </w:r>
      <w:proofErr w:type="spellEnd"/>
      <w:r w:rsidRPr="003D25FD">
        <w:rPr>
          <w:rFonts w:ascii="Arial" w:hAnsi="Arial" w:cs="Arial"/>
          <w:sz w:val="22"/>
          <w:szCs w:val="22"/>
        </w:rPr>
        <w:t xml:space="preserve">, 100 % de probabilidad de ocurrencia, 100 % de efectividad de las MRR </w:t>
      </w:r>
    </w:p>
    <w:tbl>
      <w:tblPr>
        <w:tblW w:w="11139" w:type="dxa"/>
        <w:tblInd w:w="-1064" w:type="dxa"/>
        <w:tblCellMar>
          <w:left w:w="70" w:type="dxa"/>
          <w:right w:w="70" w:type="dxa"/>
        </w:tblCellMar>
        <w:tblLook w:val="04A0"/>
      </w:tblPr>
      <w:tblGrid>
        <w:gridCol w:w="1597"/>
        <w:gridCol w:w="1263"/>
        <w:gridCol w:w="1324"/>
        <w:gridCol w:w="1273"/>
        <w:gridCol w:w="1173"/>
        <w:gridCol w:w="961"/>
        <w:gridCol w:w="1340"/>
        <w:gridCol w:w="945"/>
        <w:gridCol w:w="1263"/>
      </w:tblGrid>
      <w:tr w:rsidR="000B229A" w:rsidRPr="003D25FD" w:rsidTr="00CD7464">
        <w:trPr>
          <w:trHeight w:val="300"/>
        </w:trPr>
        <w:tc>
          <w:tcPr>
            <w:tcW w:w="1597"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24"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1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61"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40"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45"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r>
      <w:tr w:rsidR="000B229A" w:rsidRPr="003D25FD" w:rsidTr="00CD7464">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Descripción</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w:t>
            </w:r>
          </w:p>
        </w:tc>
        <w:tc>
          <w:tcPr>
            <w:tcW w:w="13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w:t>
            </w:r>
          </w:p>
        </w:tc>
        <w:tc>
          <w:tcPr>
            <w:tcW w:w="12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3 - 10</w:t>
            </w:r>
          </w:p>
        </w:tc>
        <w:tc>
          <w:tcPr>
            <w:tcW w:w="11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11</w:t>
            </w:r>
          </w:p>
        </w:tc>
        <w:tc>
          <w:tcPr>
            <w:tcW w:w="96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12</w:t>
            </w:r>
          </w:p>
        </w:tc>
        <w:tc>
          <w:tcPr>
            <w:tcW w:w="13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13 - 19</w:t>
            </w:r>
          </w:p>
        </w:tc>
        <w:tc>
          <w:tcPr>
            <w:tcW w:w="94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20</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21</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Costos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Beneficios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811.419</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Flujo Neto</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804.919</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r>
    </w:tbl>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b.- El evento ocurrirá en los 05 primeros años de </w:t>
      </w:r>
      <w:proofErr w:type="spellStart"/>
      <w:r w:rsidRPr="003D25FD">
        <w:rPr>
          <w:rFonts w:ascii="Arial" w:hAnsi="Arial" w:cs="Arial"/>
          <w:sz w:val="22"/>
          <w:szCs w:val="22"/>
        </w:rPr>
        <w:t>postinversión</w:t>
      </w:r>
      <w:proofErr w:type="spellEnd"/>
      <w:r w:rsidRPr="003D25FD">
        <w:rPr>
          <w:rFonts w:ascii="Arial" w:hAnsi="Arial" w:cs="Arial"/>
          <w:sz w:val="22"/>
          <w:szCs w:val="22"/>
        </w:rPr>
        <w:t xml:space="preserve">,  20 % de probabilidad de ocurrencia en cualquiera de estos años, 100 % de efectividad de las MRR </w:t>
      </w:r>
    </w:p>
    <w:tbl>
      <w:tblPr>
        <w:tblW w:w="11139" w:type="dxa"/>
        <w:tblInd w:w="-1064" w:type="dxa"/>
        <w:tblCellMar>
          <w:left w:w="70" w:type="dxa"/>
          <w:right w:w="70" w:type="dxa"/>
        </w:tblCellMar>
        <w:tblLook w:val="04A0"/>
      </w:tblPr>
      <w:tblGrid>
        <w:gridCol w:w="1597"/>
        <w:gridCol w:w="1263"/>
        <w:gridCol w:w="1324"/>
        <w:gridCol w:w="1273"/>
        <w:gridCol w:w="1173"/>
        <w:gridCol w:w="961"/>
        <w:gridCol w:w="1340"/>
        <w:gridCol w:w="945"/>
        <w:gridCol w:w="1263"/>
      </w:tblGrid>
      <w:tr w:rsidR="000B229A" w:rsidRPr="003D25FD" w:rsidTr="00CD7464">
        <w:trPr>
          <w:trHeight w:val="300"/>
        </w:trPr>
        <w:tc>
          <w:tcPr>
            <w:tcW w:w="1597"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24"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1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61"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40"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45"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r>
      <w:tr w:rsidR="000B229A" w:rsidRPr="003D25FD" w:rsidTr="00CD7464">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Descripción</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w:t>
            </w:r>
          </w:p>
        </w:tc>
        <w:tc>
          <w:tcPr>
            <w:tcW w:w="13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w:t>
            </w:r>
          </w:p>
        </w:tc>
        <w:tc>
          <w:tcPr>
            <w:tcW w:w="12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 xml:space="preserve">Año 3 </w:t>
            </w:r>
          </w:p>
        </w:tc>
        <w:tc>
          <w:tcPr>
            <w:tcW w:w="11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4</w:t>
            </w:r>
          </w:p>
        </w:tc>
        <w:tc>
          <w:tcPr>
            <w:tcW w:w="96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5</w:t>
            </w:r>
          </w:p>
        </w:tc>
        <w:tc>
          <w:tcPr>
            <w:tcW w:w="13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Año6</w:t>
            </w:r>
          </w:p>
        </w:tc>
        <w:tc>
          <w:tcPr>
            <w:tcW w:w="94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7</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8-21</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Costos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Beneficios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162,284</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162,284</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162,284</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162,284</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162,284</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Flujo Neto</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155,784</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155,784</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155,784</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155,784</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155,784</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r>
    </w:tbl>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c.- El evento ocurrirá en el último año de </w:t>
      </w:r>
      <w:proofErr w:type="spellStart"/>
      <w:r w:rsidRPr="003D25FD">
        <w:rPr>
          <w:rFonts w:ascii="Arial" w:hAnsi="Arial" w:cs="Arial"/>
          <w:sz w:val="22"/>
          <w:szCs w:val="22"/>
        </w:rPr>
        <w:t>postinversión</w:t>
      </w:r>
      <w:proofErr w:type="spellEnd"/>
      <w:r w:rsidRPr="003D25FD">
        <w:rPr>
          <w:rFonts w:ascii="Arial" w:hAnsi="Arial" w:cs="Arial"/>
          <w:sz w:val="22"/>
          <w:szCs w:val="22"/>
        </w:rPr>
        <w:t xml:space="preserve">,  100 % de probabilidad de ocurrencia, 100 % de efectividad de las MRR </w:t>
      </w:r>
    </w:p>
    <w:tbl>
      <w:tblPr>
        <w:tblW w:w="11139" w:type="dxa"/>
        <w:tblInd w:w="-1064" w:type="dxa"/>
        <w:tblCellMar>
          <w:left w:w="70" w:type="dxa"/>
          <w:right w:w="70" w:type="dxa"/>
        </w:tblCellMar>
        <w:tblLook w:val="04A0"/>
      </w:tblPr>
      <w:tblGrid>
        <w:gridCol w:w="1597"/>
        <w:gridCol w:w="1263"/>
        <w:gridCol w:w="1324"/>
        <w:gridCol w:w="1273"/>
        <w:gridCol w:w="1173"/>
        <w:gridCol w:w="961"/>
        <w:gridCol w:w="1340"/>
        <w:gridCol w:w="945"/>
        <w:gridCol w:w="1263"/>
      </w:tblGrid>
      <w:tr w:rsidR="000B229A" w:rsidRPr="003D25FD" w:rsidTr="00CD7464">
        <w:trPr>
          <w:trHeight w:val="300"/>
        </w:trPr>
        <w:tc>
          <w:tcPr>
            <w:tcW w:w="1597"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24"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1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61"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40"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45"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r>
      <w:tr w:rsidR="000B229A" w:rsidRPr="003D25FD" w:rsidTr="00CD7464">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Descripción</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w:t>
            </w:r>
          </w:p>
        </w:tc>
        <w:tc>
          <w:tcPr>
            <w:tcW w:w="13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w:t>
            </w:r>
          </w:p>
        </w:tc>
        <w:tc>
          <w:tcPr>
            <w:tcW w:w="12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3 - 10</w:t>
            </w:r>
          </w:p>
        </w:tc>
        <w:tc>
          <w:tcPr>
            <w:tcW w:w="11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11</w:t>
            </w:r>
          </w:p>
        </w:tc>
        <w:tc>
          <w:tcPr>
            <w:tcW w:w="96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12</w:t>
            </w:r>
          </w:p>
        </w:tc>
        <w:tc>
          <w:tcPr>
            <w:tcW w:w="13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13 - 19</w:t>
            </w:r>
          </w:p>
        </w:tc>
        <w:tc>
          <w:tcPr>
            <w:tcW w:w="94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20</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21</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Costos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Beneficios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811,419</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Flujo Neto</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804,919</w:t>
            </w:r>
          </w:p>
        </w:tc>
      </w:tr>
    </w:tbl>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d.- El evento ocurrirá en los años 10 primeros años de </w:t>
      </w:r>
      <w:proofErr w:type="spellStart"/>
      <w:r w:rsidRPr="003D25FD">
        <w:rPr>
          <w:rFonts w:ascii="Arial" w:hAnsi="Arial" w:cs="Arial"/>
          <w:sz w:val="22"/>
          <w:szCs w:val="22"/>
        </w:rPr>
        <w:t>postinversión</w:t>
      </w:r>
      <w:proofErr w:type="spellEnd"/>
      <w:r w:rsidRPr="003D25FD">
        <w:rPr>
          <w:rFonts w:ascii="Arial" w:hAnsi="Arial" w:cs="Arial"/>
          <w:sz w:val="22"/>
          <w:szCs w:val="22"/>
        </w:rPr>
        <w:t xml:space="preserve">,  10 % de probabilidad de ocurrencia en cualquiera de estos años, 100 % de efectividad de las MRR </w:t>
      </w:r>
    </w:p>
    <w:tbl>
      <w:tblPr>
        <w:tblW w:w="11139" w:type="dxa"/>
        <w:tblInd w:w="-1064" w:type="dxa"/>
        <w:tblCellMar>
          <w:left w:w="70" w:type="dxa"/>
          <w:right w:w="70" w:type="dxa"/>
        </w:tblCellMar>
        <w:tblLook w:val="04A0"/>
      </w:tblPr>
      <w:tblGrid>
        <w:gridCol w:w="1597"/>
        <w:gridCol w:w="1263"/>
        <w:gridCol w:w="1324"/>
        <w:gridCol w:w="1273"/>
        <w:gridCol w:w="1173"/>
        <w:gridCol w:w="961"/>
        <w:gridCol w:w="1340"/>
        <w:gridCol w:w="945"/>
        <w:gridCol w:w="1263"/>
      </w:tblGrid>
      <w:tr w:rsidR="000B229A" w:rsidRPr="003D25FD" w:rsidTr="00CD7464">
        <w:trPr>
          <w:trHeight w:val="300"/>
        </w:trPr>
        <w:tc>
          <w:tcPr>
            <w:tcW w:w="1597"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24"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1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61"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340"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45"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r>
      <w:tr w:rsidR="000B229A" w:rsidRPr="003D25FD" w:rsidTr="00CD7464">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Descripción</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w:t>
            </w:r>
          </w:p>
        </w:tc>
        <w:tc>
          <w:tcPr>
            <w:tcW w:w="1324"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w:t>
            </w:r>
          </w:p>
        </w:tc>
        <w:tc>
          <w:tcPr>
            <w:tcW w:w="12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 xml:space="preserve">Año 3 </w:t>
            </w:r>
          </w:p>
        </w:tc>
        <w:tc>
          <w:tcPr>
            <w:tcW w:w="11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4-11</w:t>
            </w:r>
          </w:p>
        </w:tc>
        <w:tc>
          <w:tcPr>
            <w:tcW w:w="96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12</w:t>
            </w:r>
          </w:p>
        </w:tc>
        <w:tc>
          <w:tcPr>
            <w:tcW w:w="134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13 - 19</w:t>
            </w:r>
          </w:p>
        </w:tc>
        <w:tc>
          <w:tcPr>
            <w:tcW w:w="94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20</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21</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Costos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Beneficios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81,142</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81,142</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81,142</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Flujo Neto</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312.000</w:t>
            </w:r>
          </w:p>
        </w:tc>
        <w:tc>
          <w:tcPr>
            <w:tcW w:w="1324"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74,642</w:t>
            </w:r>
          </w:p>
        </w:tc>
        <w:tc>
          <w:tcPr>
            <w:tcW w:w="12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74,642</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74,642</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340"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r>
    </w:tbl>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sz w:val="22"/>
          <w:szCs w:val="22"/>
        </w:rPr>
      </w:pPr>
      <w:r w:rsidRPr="003D25FD">
        <w:rPr>
          <w:rFonts w:ascii="Arial" w:hAnsi="Arial" w:cs="Arial"/>
          <w:sz w:val="22"/>
          <w:szCs w:val="22"/>
        </w:rPr>
        <w:t xml:space="preserve">e.- El evento ocurrirá en los 15 primeros años de </w:t>
      </w:r>
      <w:proofErr w:type="spellStart"/>
      <w:r w:rsidRPr="003D25FD">
        <w:rPr>
          <w:rFonts w:ascii="Arial" w:hAnsi="Arial" w:cs="Arial"/>
          <w:sz w:val="22"/>
          <w:szCs w:val="22"/>
        </w:rPr>
        <w:t>postinversión</w:t>
      </w:r>
      <w:proofErr w:type="spellEnd"/>
      <w:r w:rsidRPr="003D25FD">
        <w:rPr>
          <w:rFonts w:ascii="Arial" w:hAnsi="Arial" w:cs="Arial"/>
          <w:sz w:val="22"/>
          <w:szCs w:val="22"/>
        </w:rPr>
        <w:t xml:space="preserve">,  6.7% de probabilidad de ocurrencia en cualquiera de estos años, 100 % de efectividad de las MRR </w:t>
      </w:r>
    </w:p>
    <w:tbl>
      <w:tblPr>
        <w:tblW w:w="10773" w:type="dxa"/>
        <w:tblInd w:w="-1064" w:type="dxa"/>
        <w:tblCellMar>
          <w:left w:w="70" w:type="dxa"/>
          <w:right w:w="70" w:type="dxa"/>
        </w:tblCellMar>
        <w:tblLook w:val="04A0"/>
      </w:tblPr>
      <w:tblGrid>
        <w:gridCol w:w="1597"/>
        <w:gridCol w:w="1263"/>
        <w:gridCol w:w="1109"/>
        <w:gridCol w:w="1203"/>
        <w:gridCol w:w="1173"/>
        <w:gridCol w:w="961"/>
        <w:gridCol w:w="1056"/>
        <w:gridCol w:w="945"/>
        <w:gridCol w:w="1466"/>
      </w:tblGrid>
      <w:tr w:rsidR="000B229A" w:rsidRPr="003D25FD" w:rsidTr="00CD7464">
        <w:trPr>
          <w:trHeight w:val="300"/>
        </w:trPr>
        <w:tc>
          <w:tcPr>
            <w:tcW w:w="1597"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6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109"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20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173"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61"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056"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945"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c>
          <w:tcPr>
            <w:tcW w:w="1466" w:type="dxa"/>
            <w:tcBorders>
              <w:top w:val="nil"/>
              <w:left w:val="nil"/>
              <w:bottom w:val="single" w:sz="4" w:space="0" w:color="auto"/>
              <w:right w:val="nil"/>
            </w:tcBorders>
            <w:shd w:val="clear" w:color="auto" w:fill="auto"/>
            <w:noWrap/>
            <w:vAlign w:val="bottom"/>
            <w:hideMark/>
          </w:tcPr>
          <w:p w:rsidR="000B229A" w:rsidRPr="003D25FD" w:rsidRDefault="000B229A" w:rsidP="00CD7464">
            <w:pPr>
              <w:rPr>
                <w:rFonts w:ascii="Arial" w:hAnsi="Arial" w:cs="Arial"/>
                <w:color w:val="000000"/>
              </w:rPr>
            </w:pPr>
          </w:p>
        </w:tc>
      </w:tr>
      <w:tr w:rsidR="000B229A" w:rsidRPr="003D25FD" w:rsidTr="00CD7464">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Descripción</w:t>
            </w:r>
          </w:p>
        </w:tc>
        <w:tc>
          <w:tcPr>
            <w:tcW w:w="126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w:t>
            </w:r>
          </w:p>
        </w:tc>
        <w:tc>
          <w:tcPr>
            <w:tcW w:w="1109"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w:t>
            </w:r>
          </w:p>
        </w:tc>
        <w:tc>
          <w:tcPr>
            <w:tcW w:w="120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 xml:space="preserve">Año 3 </w:t>
            </w:r>
          </w:p>
        </w:tc>
        <w:tc>
          <w:tcPr>
            <w:tcW w:w="117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4-16</w:t>
            </w:r>
          </w:p>
        </w:tc>
        <w:tc>
          <w:tcPr>
            <w:tcW w:w="96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17</w:t>
            </w:r>
          </w:p>
        </w:tc>
        <w:tc>
          <w:tcPr>
            <w:tcW w:w="105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18</w:t>
            </w:r>
          </w:p>
        </w:tc>
        <w:tc>
          <w:tcPr>
            <w:tcW w:w="945"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19</w:t>
            </w:r>
          </w:p>
        </w:tc>
        <w:tc>
          <w:tcPr>
            <w:tcW w:w="1466"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rsidR="000B229A" w:rsidRPr="003D25FD" w:rsidRDefault="000B229A" w:rsidP="00CD7464">
            <w:pPr>
              <w:jc w:val="center"/>
              <w:rPr>
                <w:rFonts w:ascii="Arial" w:hAnsi="Arial" w:cs="Arial"/>
                <w:b/>
                <w:bCs/>
                <w:color w:val="000000"/>
              </w:rPr>
            </w:pPr>
            <w:r w:rsidRPr="003D25FD">
              <w:rPr>
                <w:rFonts w:ascii="Arial" w:hAnsi="Arial" w:cs="Arial"/>
                <w:b/>
                <w:bCs/>
                <w:color w:val="000000"/>
                <w:sz w:val="22"/>
                <w:szCs w:val="22"/>
              </w:rPr>
              <w:t>Año 20-21</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Costos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312.000</w:t>
            </w:r>
          </w:p>
        </w:tc>
        <w:tc>
          <w:tcPr>
            <w:tcW w:w="1109"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20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056"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c>
          <w:tcPr>
            <w:tcW w:w="1466"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6.500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Beneficios</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109"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54,095</w:t>
            </w:r>
          </w:p>
        </w:tc>
        <w:tc>
          <w:tcPr>
            <w:tcW w:w="120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54,095</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54,095</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056"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c>
          <w:tcPr>
            <w:tcW w:w="1466"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0</w:t>
            </w:r>
          </w:p>
        </w:tc>
      </w:tr>
      <w:tr w:rsidR="000B229A" w:rsidRPr="003D25FD" w:rsidTr="00CD7464">
        <w:trPr>
          <w:trHeight w:val="3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rsidR="000B229A" w:rsidRPr="003D25FD" w:rsidRDefault="000B229A" w:rsidP="00CD7464">
            <w:pPr>
              <w:rPr>
                <w:rFonts w:ascii="Arial" w:hAnsi="Arial" w:cs="Arial"/>
                <w:color w:val="000000"/>
              </w:rPr>
            </w:pPr>
            <w:r w:rsidRPr="003D25FD">
              <w:rPr>
                <w:rFonts w:ascii="Arial" w:hAnsi="Arial" w:cs="Arial"/>
                <w:color w:val="000000"/>
                <w:sz w:val="22"/>
                <w:szCs w:val="22"/>
              </w:rPr>
              <w:t>Flujo Neto</w:t>
            </w:r>
          </w:p>
        </w:tc>
        <w:tc>
          <w:tcPr>
            <w:tcW w:w="126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312.000</w:t>
            </w:r>
          </w:p>
        </w:tc>
        <w:tc>
          <w:tcPr>
            <w:tcW w:w="1109"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47,595</w:t>
            </w:r>
          </w:p>
        </w:tc>
        <w:tc>
          <w:tcPr>
            <w:tcW w:w="120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47,59</w:t>
            </w:r>
          </w:p>
        </w:tc>
        <w:tc>
          <w:tcPr>
            <w:tcW w:w="1173"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47,595</w:t>
            </w:r>
          </w:p>
        </w:tc>
        <w:tc>
          <w:tcPr>
            <w:tcW w:w="961"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056"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945"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c>
          <w:tcPr>
            <w:tcW w:w="1466" w:type="dxa"/>
            <w:tcBorders>
              <w:top w:val="nil"/>
              <w:left w:val="nil"/>
              <w:bottom w:val="single" w:sz="4" w:space="0" w:color="auto"/>
              <w:right w:val="single" w:sz="4" w:space="0" w:color="auto"/>
            </w:tcBorders>
            <w:shd w:val="clear" w:color="auto" w:fill="auto"/>
            <w:noWrap/>
            <w:vAlign w:val="center"/>
            <w:hideMark/>
          </w:tcPr>
          <w:p w:rsidR="000B229A" w:rsidRPr="003D25FD" w:rsidRDefault="000B229A" w:rsidP="00CD7464">
            <w:pPr>
              <w:jc w:val="center"/>
              <w:rPr>
                <w:rFonts w:ascii="Arial" w:hAnsi="Arial" w:cs="Arial"/>
                <w:color w:val="000000"/>
              </w:rPr>
            </w:pPr>
            <w:r w:rsidRPr="003D25FD">
              <w:rPr>
                <w:rFonts w:ascii="Arial" w:hAnsi="Arial" w:cs="Arial"/>
                <w:color w:val="000000"/>
                <w:sz w:val="22"/>
                <w:szCs w:val="22"/>
              </w:rPr>
              <w:t>-      6.500</w:t>
            </w:r>
          </w:p>
        </w:tc>
      </w:tr>
    </w:tbl>
    <w:p w:rsidR="000B229A" w:rsidRPr="003D25FD" w:rsidRDefault="000B229A" w:rsidP="000B229A">
      <w:pPr>
        <w:jc w:val="both"/>
        <w:rPr>
          <w:rFonts w:ascii="Arial" w:hAnsi="Arial" w:cs="Arial"/>
          <w:sz w:val="22"/>
          <w:szCs w:val="22"/>
        </w:rPr>
      </w:pPr>
    </w:p>
    <w:p w:rsidR="000B229A" w:rsidRPr="003D25FD" w:rsidRDefault="000B229A" w:rsidP="000B229A">
      <w:pPr>
        <w:jc w:val="both"/>
        <w:rPr>
          <w:rFonts w:ascii="Arial" w:hAnsi="Arial" w:cs="Arial"/>
          <w:b/>
          <w:sz w:val="22"/>
          <w:szCs w:val="22"/>
        </w:rPr>
      </w:pPr>
      <w:r w:rsidRPr="003D25FD">
        <w:rPr>
          <w:rFonts w:ascii="Arial" w:hAnsi="Arial" w:cs="Arial"/>
          <w:b/>
          <w:sz w:val="22"/>
          <w:szCs w:val="22"/>
        </w:rPr>
        <w:t>4. INDICADORES DE RENTABILIDAD SOCIAL</w:t>
      </w:r>
    </w:p>
    <w:p w:rsidR="000B229A" w:rsidRPr="003D25FD" w:rsidRDefault="000B229A" w:rsidP="000B229A">
      <w:pPr>
        <w:ind w:left="284"/>
        <w:jc w:val="both"/>
        <w:rPr>
          <w:rFonts w:ascii="Arial" w:hAnsi="Arial" w:cs="Arial"/>
          <w:sz w:val="22"/>
          <w:szCs w:val="22"/>
        </w:rPr>
      </w:pPr>
      <w:r w:rsidRPr="003D25FD">
        <w:rPr>
          <w:rFonts w:ascii="Arial" w:hAnsi="Arial" w:cs="Arial"/>
          <w:sz w:val="22"/>
          <w:szCs w:val="22"/>
        </w:rPr>
        <w:t>En el cuadro siguiente se muestra los indicadores de rentabilidad social de las MRR en todos los escenarios analizados.</w:t>
      </w:r>
    </w:p>
    <w:tbl>
      <w:tblPr>
        <w:tblStyle w:val="Tablaconcuadrcula"/>
        <w:tblW w:w="0" w:type="auto"/>
        <w:tblInd w:w="284" w:type="dxa"/>
        <w:tblLook w:val="04A0"/>
      </w:tblPr>
      <w:tblGrid>
        <w:gridCol w:w="1437"/>
        <w:gridCol w:w="1393"/>
        <w:gridCol w:w="1403"/>
        <w:gridCol w:w="1404"/>
        <w:gridCol w:w="1404"/>
        <w:gridCol w:w="1394"/>
      </w:tblGrid>
      <w:tr w:rsidR="000B229A" w:rsidRPr="003D25FD" w:rsidTr="00CD7464">
        <w:tc>
          <w:tcPr>
            <w:tcW w:w="1440"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Escenarios</w:t>
            </w:r>
          </w:p>
        </w:tc>
        <w:tc>
          <w:tcPr>
            <w:tcW w:w="1440"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A</w:t>
            </w:r>
          </w:p>
        </w:tc>
        <w:tc>
          <w:tcPr>
            <w:tcW w:w="1440"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B</w:t>
            </w:r>
          </w:p>
        </w:tc>
        <w:tc>
          <w:tcPr>
            <w:tcW w:w="144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C</w:t>
            </w:r>
          </w:p>
        </w:tc>
        <w:tc>
          <w:tcPr>
            <w:tcW w:w="144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D</w:t>
            </w:r>
          </w:p>
        </w:tc>
        <w:tc>
          <w:tcPr>
            <w:tcW w:w="1441" w:type="dxa"/>
            <w:shd w:val="clear" w:color="auto" w:fill="B6DDE8" w:themeFill="accent5" w:themeFillTint="66"/>
          </w:tcPr>
          <w:p w:rsidR="000B229A" w:rsidRPr="003D25FD" w:rsidRDefault="000B229A" w:rsidP="00CD7464">
            <w:pPr>
              <w:jc w:val="center"/>
              <w:rPr>
                <w:rFonts w:ascii="Arial" w:hAnsi="Arial" w:cs="Arial"/>
                <w:b/>
              </w:rPr>
            </w:pPr>
            <w:r w:rsidRPr="003D25FD">
              <w:rPr>
                <w:rFonts w:ascii="Arial" w:hAnsi="Arial" w:cs="Arial"/>
                <w:b/>
              </w:rPr>
              <w:t>E</w:t>
            </w:r>
          </w:p>
        </w:tc>
      </w:tr>
      <w:tr w:rsidR="000B229A" w:rsidRPr="003D25FD" w:rsidTr="00CD7464">
        <w:tc>
          <w:tcPr>
            <w:tcW w:w="1440" w:type="dxa"/>
          </w:tcPr>
          <w:p w:rsidR="000B229A" w:rsidRPr="003D25FD" w:rsidRDefault="000B229A" w:rsidP="00CD7464">
            <w:pPr>
              <w:jc w:val="both"/>
              <w:rPr>
                <w:rFonts w:ascii="Arial" w:hAnsi="Arial" w:cs="Arial"/>
                <w:b/>
              </w:rPr>
            </w:pPr>
            <w:r w:rsidRPr="003D25FD">
              <w:rPr>
                <w:rFonts w:ascii="Arial" w:hAnsi="Arial" w:cs="Arial"/>
                <w:b/>
              </w:rPr>
              <w:t>VANS</w:t>
            </w:r>
          </w:p>
        </w:tc>
        <w:tc>
          <w:tcPr>
            <w:tcW w:w="1440" w:type="dxa"/>
          </w:tcPr>
          <w:p w:rsidR="000B229A" w:rsidRPr="003D25FD" w:rsidRDefault="000B229A" w:rsidP="00CD7464">
            <w:pPr>
              <w:jc w:val="center"/>
              <w:rPr>
                <w:rFonts w:ascii="Arial" w:hAnsi="Arial" w:cs="Arial"/>
              </w:rPr>
            </w:pPr>
            <w:r w:rsidRPr="003D25FD">
              <w:rPr>
                <w:rFonts w:ascii="Arial" w:hAnsi="Arial" w:cs="Arial"/>
              </w:rPr>
              <w:t>-26,223</w:t>
            </w:r>
          </w:p>
        </w:tc>
        <w:tc>
          <w:tcPr>
            <w:tcW w:w="1440" w:type="dxa"/>
          </w:tcPr>
          <w:p w:rsidR="000B229A" w:rsidRPr="003D25FD" w:rsidRDefault="000B229A" w:rsidP="00CD7464">
            <w:pPr>
              <w:jc w:val="center"/>
              <w:rPr>
                <w:rFonts w:ascii="Arial" w:hAnsi="Arial" w:cs="Arial"/>
              </w:rPr>
            </w:pPr>
            <w:r w:rsidRPr="003D25FD">
              <w:rPr>
                <w:rFonts w:ascii="Arial" w:hAnsi="Arial" w:cs="Arial"/>
              </w:rPr>
              <w:t>238,434</w:t>
            </w:r>
          </w:p>
        </w:tc>
        <w:tc>
          <w:tcPr>
            <w:tcW w:w="1441" w:type="dxa"/>
          </w:tcPr>
          <w:p w:rsidR="000B229A" w:rsidRPr="003D25FD" w:rsidRDefault="000B229A" w:rsidP="00CD7464">
            <w:pPr>
              <w:jc w:val="center"/>
              <w:rPr>
                <w:rFonts w:ascii="Arial" w:hAnsi="Arial" w:cs="Arial"/>
              </w:rPr>
            </w:pPr>
            <w:r w:rsidRPr="003D25FD">
              <w:rPr>
                <w:rFonts w:ascii="Arial" w:hAnsi="Arial" w:cs="Arial"/>
              </w:rPr>
              <w:t>-207,847</w:t>
            </w:r>
          </w:p>
        </w:tc>
        <w:tc>
          <w:tcPr>
            <w:tcW w:w="1441" w:type="dxa"/>
          </w:tcPr>
          <w:p w:rsidR="000B229A" w:rsidRPr="003D25FD" w:rsidRDefault="000B229A" w:rsidP="00CD7464">
            <w:pPr>
              <w:jc w:val="center"/>
              <w:rPr>
                <w:rFonts w:ascii="Arial" w:hAnsi="Arial" w:cs="Arial"/>
              </w:rPr>
            </w:pPr>
            <w:r w:rsidRPr="003D25FD">
              <w:rPr>
                <w:rFonts w:ascii="Arial" w:hAnsi="Arial" w:cs="Arial"/>
              </w:rPr>
              <w:t>137,070</w:t>
            </w:r>
          </w:p>
        </w:tc>
        <w:tc>
          <w:tcPr>
            <w:tcW w:w="1441" w:type="dxa"/>
          </w:tcPr>
          <w:p w:rsidR="000B229A" w:rsidRPr="003D25FD" w:rsidRDefault="000B229A" w:rsidP="00CD7464">
            <w:pPr>
              <w:jc w:val="center"/>
              <w:rPr>
                <w:rFonts w:ascii="Arial" w:hAnsi="Arial" w:cs="Arial"/>
              </w:rPr>
            </w:pPr>
            <w:r w:rsidRPr="003D25FD">
              <w:rPr>
                <w:rFonts w:ascii="Arial" w:hAnsi="Arial" w:cs="Arial"/>
              </w:rPr>
              <w:t>59,365</w:t>
            </w:r>
          </w:p>
        </w:tc>
      </w:tr>
      <w:tr w:rsidR="000B229A" w:rsidRPr="003D25FD" w:rsidTr="00CD7464">
        <w:tc>
          <w:tcPr>
            <w:tcW w:w="1440" w:type="dxa"/>
          </w:tcPr>
          <w:p w:rsidR="000B229A" w:rsidRPr="003D25FD" w:rsidRDefault="000B229A" w:rsidP="00CD7464">
            <w:pPr>
              <w:jc w:val="both"/>
              <w:rPr>
                <w:rFonts w:ascii="Arial" w:hAnsi="Arial" w:cs="Arial"/>
                <w:b/>
              </w:rPr>
            </w:pPr>
            <w:r w:rsidRPr="003D25FD">
              <w:rPr>
                <w:rFonts w:ascii="Arial" w:hAnsi="Arial" w:cs="Arial"/>
                <w:b/>
              </w:rPr>
              <w:t>TIRS</w:t>
            </w:r>
          </w:p>
        </w:tc>
        <w:tc>
          <w:tcPr>
            <w:tcW w:w="1440" w:type="dxa"/>
          </w:tcPr>
          <w:p w:rsidR="000B229A" w:rsidRPr="003D25FD" w:rsidRDefault="000B229A" w:rsidP="00CD7464">
            <w:pPr>
              <w:jc w:val="center"/>
              <w:rPr>
                <w:rFonts w:ascii="Arial" w:hAnsi="Arial" w:cs="Arial"/>
              </w:rPr>
            </w:pPr>
            <w:r w:rsidRPr="003D25FD">
              <w:rPr>
                <w:rFonts w:ascii="Arial" w:hAnsi="Arial" w:cs="Arial"/>
              </w:rPr>
              <w:t>8%</w:t>
            </w:r>
          </w:p>
        </w:tc>
        <w:tc>
          <w:tcPr>
            <w:tcW w:w="1440" w:type="dxa"/>
          </w:tcPr>
          <w:p w:rsidR="000B229A" w:rsidRPr="003D25FD" w:rsidRDefault="000B229A" w:rsidP="00CD7464">
            <w:pPr>
              <w:jc w:val="center"/>
              <w:rPr>
                <w:rFonts w:ascii="Arial" w:hAnsi="Arial" w:cs="Arial"/>
              </w:rPr>
            </w:pPr>
            <w:r w:rsidRPr="003D25FD">
              <w:rPr>
                <w:rFonts w:ascii="Arial" w:hAnsi="Arial" w:cs="Arial"/>
              </w:rPr>
              <w:t>40%</w:t>
            </w:r>
          </w:p>
        </w:tc>
        <w:tc>
          <w:tcPr>
            <w:tcW w:w="1441" w:type="dxa"/>
          </w:tcPr>
          <w:p w:rsidR="000B229A" w:rsidRPr="003D25FD" w:rsidRDefault="000B229A" w:rsidP="00CD7464">
            <w:pPr>
              <w:jc w:val="center"/>
              <w:rPr>
                <w:rFonts w:ascii="Arial" w:hAnsi="Arial" w:cs="Arial"/>
              </w:rPr>
            </w:pPr>
            <w:r w:rsidRPr="003D25FD">
              <w:rPr>
                <w:rFonts w:ascii="Arial" w:hAnsi="Arial" w:cs="Arial"/>
              </w:rPr>
              <w:t>4%</w:t>
            </w:r>
          </w:p>
        </w:tc>
        <w:tc>
          <w:tcPr>
            <w:tcW w:w="1441" w:type="dxa"/>
          </w:tcPr>
          <w:p w:rsidR="000B229A" w:rsidRPr="003D25FD" w:rsidRDefault="000B229A" w:rsidP="00CD7464">
            <w:pPr>
              <w:jc w:val="center"/>
              <w:rPr>
                <w:rFonts w:ascii="Arial" w:hAnsi="Arial" w:cs="Arial"/>
              </w:rPr>
            </w:pPr>
            <w:r w:rsidRPr="003D25FD">
              <w:rPr>
                <w:rFonts w:ascii="Arial" w:hAnsi="Arial" w:cs="Arial"/>
              </w:rPr>
              <w:t>20%</w:t>
            </w:r>
          </w:p>
        </w:tc>
        <w:tc>
          <w:tcPr>
            <w:tcW w:w="1441" w:type="dxa"/>
          </w:tcPr>
          <w:p w:rsidR="000B229A" w:rsidRPr="003D25FD" w:rsidRDefault="000B229A" w:rsidP="00CD7464">
            <w:pPr>
              <w:jc w:val="center"/>
              <w:rPr>
                <w:rFonts w:ascii="Arial" w:hAnsi="Arial" w:cs="Arial"/>
              </w:rPr>
            </w:pPr>
            <w:r w:rsidRPr="003D25FD">
              <w:rPr>
                <w:rFonts w:ascii="Arial" w:hAnsi="Arial" w:cs="Arial"/>
              </w:rPr>
              <w:t>12%</w:t>
            </w:r>
          </w:p>
        </w:tc>
      </w:tr>
    </w:tbl>
    <w:p w:rsidR="000B229A" w:rsidRPr="003D25FD" w:rsidRDefault="000B229A" w:rsidP="000B229A">
      <w:pPr>
        <w:jc w:val="both"/>
        <w:rPr>
          <w:rFonts w:ascii="Arial" w:hAnsi="Arial" w:cs="Arial"/>
          <w:sz w:val="22"/>
          <w:szCs w:val="22"/>
        </w:rPr>
      </w:pPr>
    </w:p>
    <w:p w:rsidR="000B229A" w:rsidRDefault="000B229A" w:rsidP="000B229A">
      <w:pPr>
        <w:jc w:val="both"/>
        <w:rPr>
          <w:rFonts w:ascii="Arial" w:hAnsi="Arial" w:cs="Arial"/>
          <w:sz w:val="22"/>
          <w:szCs w:val="22"/>
        </w:rPr>
      </w:pPr>
      <w:r w:rsidRPr="003D25FD">
        <w:rPr>
          <w:rFonts w:ascii="Arial" w:hAnsi="Arial" w:cs="Arial"/>
          <w:sz w:val="22"/>
          <w:szCs w:val="22"/>
        </w:rPr>
        <w:t xml:space="preserve">Como se puede concluir, el escenario </w:t>
      </w:r>
      <w:r w:rsidRPr="003D25FD">
        <w:rPr>
          <w:rFonts w:ascii="Arial" w:hAnsi="Arial" w:cs="Arial"/>
          <w:b/>
          <w:sz w:val="22"/>
          <w:szCs w:val="22"/>
        </w:rPr>
        <w:t>“E”</w:t>
      </w:r>
      <w:r w:rsidRPr="003D25FD">
        <w:rPr>
          <w:rFonts w:ascii="Arial" w:hAnsi="Arial" w:cs="Arial"/>
          <w:sz w:val="22"/>
          <w:szCs w:val="22"/>
        </w:rPr>
        <w:t xml:space="preserve"> es el </w:t>
      </w:r>
      <w:proofErr w:type="spellStart"/>
      <w:r w:rsidRPr="003D25FD">
        <w:rPr>
          <w:rFonts w:ascii="Arial" w:hAnsi="Arial" w:cs="Arial"/>
          <w:sz w:val="22"/>
          <w:szCs w:val="22"/>
        </w:rPr>
        <w:t>mas</w:t>
      </w:r>
      <w:proofErr w:type="spellEnd"/>
      <w:r w:rsidRPr="003D25FD">
        <w:rPr>
          <w:rFonts w:ascii="Arial" w:hAnsi="Arial" w:cs="Arial"/>
          <w:sz w:val="22"/>
          <w:szCs w:val="22"/>
        </w:rPr>
        <w:t xml:space="preserve"> conservador que el peligro impacta con una probabilidad del 6.25% cada año, por lo que incluir en el PIP medidas de reducción de riesgos es rentable socialmente. Se adjunta cuadros de evaluación de cada escenario en el anexo.  </w:t>
      </w:r>
    </w:p>
    <w:p w:rsidR="003A2F39" w:rsidRPr="003D25FD" w:rsidRDefault="003A2F39" w:rsidP="000B229A">
      <w:pPr>
        <w:jc w:val="both"/>
        <w:rPr>
          <w:rFonts w:ascii="Arial" w:hAnsi="Arial" w:cs="Arial"/>
          <w:sz w:val="22"/>
          <w:szCs w:val="22"/>
        </w:rPr>
      </w:pPr>
    </w:p>
    <w:p w:rsidR="003A2F39" w:rsidRPr="0041709B" w:rsidRDefault="003A2F39" w:rsidP="003A2F39">
      <w:pPr>
        <w:shd w:val="clear" w:color="auto" w:fill="FFFFFF"/>
        <w:spacing w:after="94" w:line="234" w:lineRule="atLeast"/>
        <w:jc w:val="both"/>
        <w:rPr>
          <w:rFonts w:ascii="Arial" w:hAnsi="Arial" w:cs="Arial"/>
          <w:sz w:val="22"/>
          <w:szCs w:val="22"/>
        </w:rPr>
      </w:pPr>
      <w:r w:rsidRPr="0041709B">
        <w:rPr>
          <w:rFonts w:ascii="Arial" w:hAnsi="Arial" w:cs="Arial"/>
          <w:sz w:val="22"/>
          <w:szCs w:val="22"/>
        </w:rPr>
        <w:t xml:space="preserve">10. ¿Se presenta la matriz de sostenibilidad según lo estudiado en el curso? Explicar su respuesta indicando: i) qué parte sí se incluyó; y, </w:t>
      </w:r>
      <w:proofErr w:type="spellStart"/>
      <w:r w:rsidRPr="0041709B">
        <w:rPr>
          <w:rFonts w:ascii="Arial" w:hAnsi="Arial" w:cs="Arial"/>
          <w:sz w:val="22"/>
          <w:szCs w:val="22"/>
        </w:rPr>
        <w:t>ii</w:t>
      </w:r>
      <w:proofErr w:type="spellEnd"/>
      <w:r w:rsidRPr="0041709B">
        <w:rPr>
          <w:rFonts w:ascii="Arial" w:hAnsi="Arial" w:cs="Arial"/>
          <w:sz w:val="22"/>
          <w:szCs w:val="22"/>
        </w:rPr>
        <w:t>) proponer cómo lo hubiera presentado o qué ajustes haría para aplicar lo e</w:t>
      </w:r>
      <w:r w:rsidR="00F14E9C">
        <w:rPr>
          <w:rFonts w:ascii="Arial" w:hAnsi="Arial" w:cs="Arial"/>
          <w:sz w:val="22"/>
          <w:szCs w:val="22"/>
        </w:rPr>
        <w:t xml:space="preserve">studiado en clase. </w:t>
      </w:r>
    </w:p>
    <w:p w:rsidR="003A2F39" w:rsidRDefault="003A2F39" w:rsidP="003A2F39">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RESPUESTA</w:t>
      </w:r>
      <w:proofErr w:type="gramStart"/>
      <w:r w:rsidRPr="000413D0">
        <w:rPr>
          <w:rFonts w:ascii="Arial" w:hAnsi="Arial" w:cs="Arial"/>
          <w:b/>
          <w:sz w:val="22"/>
          <w:szCs w:val="22"/>
        </w:rPr>
        <w:t>:</w:t>
      </w:r>
      <w:r>
        <w:rPr>
          <w:rFonts w:ascii="Arial" w:hAnsi="Arial" w:cs="Arial"/>
          <w:sz w:val="22"/>
          <w:szCs w:val="22"/>
        </w:rPr>
        <w:t>:</w:t>
      </w:r>
      <w:proofErr w:type="gramEnd"/>
    </w:p>
    <w:p w:rsidR="003A2F39" w:rsidRDefault="003A2F39" w:rsidP="003A2F39">
      <w:pPr>
        <w:shd w:val="clear" w:color="auto" w:fill="FFFFFF"/>
        <w:spacing w:after="94" w:line="234" w:lineRule="atLeast"/>
        <w:ind w:left="284"/>
        <w:jc w:val="both"/>
        <w:rPr>
          <w:rFonts w:ascii="Arial" w:hAnsi="Arial" w:cs="Arial"/>
          <w:sz w:val="22"/>
          <w:szCs w:val="22"/>
        </w:rPr>
      </w:pPr>
      <w:r>
        <w:rPr>
          <w:rFonts w:ascii="Arial" w:hAnsi="Arial" w:cs="Arial"/>
          <w:sz w:val="22"/>
          <w:szCs w:val="22"/>
        </w:rPr>
        <w:t>En el estudio no se presenta la matriz de sostenibilidad según lo estudiado en el curso</w:t>
      </w:r>
    </w:p>
    <w:p w:rsidR="003A2F39" w:rsidRDefault="003A2F39" w:rsidP="003A2F39">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3A2F39" w:rsidRDefault="003A2F39" w:rsidP="003A2F39">
      <w:pPr>
        <w:shd w:val="clear" w:color="auto" w:fill="FFFFFF"/>
        <w:spacing w:after="94" w:line="234" w:lineRule="atLeast"/>
        <w:ind w:left="284"/>
        <w:jc w:val="both"/>
        <w:rPr>
          <w:rFonts w:ascii="Arial" w:hAnsi="Arial" w:cs="Arial"/>
          <w:sz w:val="22"/>
          <w:szCs w:val="22"/>
        </w:rPr>
      </w:pPr>
      <w:r w:rsidRPr="000413D0">
        <w:rPr>
          <w:rFonts w:ascii="Arial" w:hAnsi="Arial" w:cs="Arial"/>
          <w:sz w:val="22"/>
          <w:szCs w:val="22"/>
        </w:rPr>
        <w:t>Se propone lo siguiente:</w:t>
      </w:r>
    </w:p>
    <w:p w:rsidR="003A2F39" w:rsidRPr="003A2F39" w:rsidRDefault="003A2F39" w:rsidP="003A2F39">
      <w:pPr>
        <w:shd w:val="clear" w:color="auto" w:fill="FFFFFF"/>
        <w:spacing w:after="187"/>
        <w:jc w:val="center"/>
        <w:rPr>
          <w:rFonts w:ascii="Arial" w:hAnsi="Arial" w:cs="Arial"/>
          <w:sz w:val="22"/>
          <w:szCs w:val="22"/>
        </w:rPr>
      </w:pPr>
      <w:r w:rsidRPr="003A2F39">
        <w:rPr>
          <w:rFonts w:ascii="Arial" w:hAnsi="Arial" w:cs="Arial"/>
          <w:b/>
          <w:bCs/>
          <w:sz w:val="22"/>
          <w:szCs w:val="22"/>
        </w:rPr>
        <w:t> Matriz de sostenibilidad</w:t>
      </w:r>
    </w:p>
    <w:tbl>
      <w:tblPr>
        <w:tblW w:w="11084" w:type="dxa"/>
        <w:jc w:val="center"/>
        <w:tblInd w:w="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80"/>
        <w:gridCol w:w="3183"/>
        <w:gridCol w:w="2157"/>
        <w:gridCol w:w="2064"/>
      </w:tblGrid>
      <w:tr w:rsidR="003A2F39" w:rsidRPr="000859B9" w:rsidTr="002147E5">
        <w:trPr>
          <w:jc w:val="center"/>
        </w:trPr>
        <w:tc>
          <w:tcPr>
            <w:tcW w:w="3680" w:type="dxa"/>
            <w:tcBorders>
              <w:top w:val="outset" w:sz="6" w:space="0" w:color="auto"/>
              <w:left w:val="outset" w:sz="6" w:space="0" w:color="auto"/>
              <w:bottom w:val="outset" w:sz="6" w:space="0" w:color="auto"/>
              <w:right w:val="outset" w:sz="6" w:space="0" w:color="auto"/>
            </w:tcBorders>
            <w:shd w:val="clear" w:color="auto" w:fill="B6DDE8" w:themeFill="accent5" w:themeFillTint="66"/>
            <w:hideMark/>
          </w:tcPr>
          <w:p w:rsidR="003A2F39" w:rsidRPr="008A0C86" w:rsidRDefault="003A2F39" w:rsidP="00CD7464">
            <w:pPr>
              <w:spacing w:after="187"/>
              <w:jc w:val="center"/>
              <w:rPr>
                <w:rFonts w:ascii="Arial" w:hAnsi="Arial" w:cs="Arial"/>
              </w:rPr>
            </w:pPr>
            <w:r w:rsidRPr="008A0C86">
              <w:rPr>
                <w:rFonts w:ascii="Arial" w:hAnsi="Arial" w:cs="Arial"/>
                <w:b/>
                <w:bCs/>
                <w:sz w:val="22"/>
                <w:szCs w:val="22"/>
              </w:rPr>
              <w:t>Riesgo</w:t>
            </w:r>
          </w:p>
        </w:tc>
        <w:tc>
          <w:tcPr>
            <w:tcW w:w="3183" w:type="dxa"/>
            <w:tcBorders>
              <w:top w:val="outset" w:sz="6" w:space="0" w:color="auto"/>
              <w:left w:val="outset" w:sz="6" w:space="0" w:color="auto"/>
              <w:bottom w:val="outset" w:sz="6" w:space="0" w:color="auto"/>
              <w:right w:val="outset" w:sz="6" w:space="0" w:color="auto"/>
            </w:tcBorders>
            <w:shd w:val="clear" w:color="auto" w:fill="B6DDE8" w:themeFill="accent5" w:themeFillTint="66"/>
            <w:hideMark/>
          </w:tcPr>
          <w:p w:rsidR="003A2F39" w:rsidRPr="008A0C86" w:rsidRDefault="003A2F39" w:rsidP="00CD7464">
            <w:pPr>
              <w:spacing w:after="187"/>
              <w:jc w:val="center"/>
              <w:rPr>
                <w:rFonts w:ascii="Arial" w:hAnsi="Arial" w:cs="Arial"/>
              </w:rPr>
            </w:pPr>
            <w:r w:rsidRPr="008A0C86">
              <w:rPr>
                <w:rFonts w:ascii="Arial" w:hAnsi="Arial" w:cs="Arial"/>
                <w:b/>
                <w:bCs/>
                <w:sz w:val="22"/>
                <w:szCs w:val="22"/>
              </w:rPr>
              <w:t>Medidas adoptadas</w:t>
            </w:r>
          </w:p>
        </w:tc>
        <w:tc>
          <w:tcPr>
            <w:tcW w:w="2157" w:type="dxa"/>
            <w:tcBorders>
              <w:top w:val="outset" w:sz="6" w:space="0" w:color="auto"/>
              <w:left w:val="outset" w:sz="6" w:space="0" w:color="auto"/>
              <w:bottom w:val="outset" w:sz="6" w:space="0" w:color="auto"/>
              <w:right w:val="outset" w:sz="6" w:space="0" w:color="auto"/>
            </w:tcBorders>
            <w:shd w:val="clear" w:color="auto" w:fill="B6DDE8" w:themeFill="accent5" w:themeFillTint="66"/>
            <w:hideMark/>
          </w:tcPr>
          <w:p w:rsidR="003A2F39" w:rsidRPr="008A0C86" w:rsidRDefault="003A2F39" w:rsidP="00CD7464">
            <w:pPr>
              <w:spacing w:after="187"/>
              <w:jc w:val="center"/>
              <w:rPr>
                <w:rFonts w:ascii="Arial" w:hAnsi="Arial" w:cs="Arial"/>
              </w:rPr>
            </w:pPr>
            <w:r w:rsidRPr="008A0C86">
              <w:rPr>
                <w:rFonts w:ascii="Arial" w:hAnsi="Arial" w:cs="Arial"/>
                <w:b/>
                <w:bCs/>
                <w:sz w:val="22"/>
                <w:szCs w:val="22"/>
              </w:rPr>
              <w:t>Referencia en el estudio</w:t>
            </w:r>
          </w:p>
        </w:tc>
        <w:tc>
          <w:tcPr>
            <w:tcW w:w="2064" w:type="dxa"/>
            <w:tcBorders>
              <w:top w:val="outset" w:sz="6" w:space="0" w:color="auto"/>
              <w:left w:val="outset" w:sz="6" w:space="0" w:color="auto"/>
              <w:bottom w:val="outset" w:sz="6" w:space="0" w:color="auto"/>
              <w:right w:val="outset" w:sz="6" w:space="0" w:color="auto"/>
            </w:tcBorders>
            <w:shd w:val="clear" w:color="auto" w:fill="B6DDE8" w:themeFill="accent5" w:themeFillTint="66"/>
            <w:hideMark/>
          </w:tcPr>
          <w:p w:rsidR="003A2F39" w:rsidRPr="008A0C86" w:rsidRDefault="003A2F39" w:rsidP="00CD7464">
            <w:pPr>
              <w:spacing w:after="187"/>
              <w:jc w:val="center"/>
              <w:rPr>
                <w:rFonts w:ascii="Arial" w:hAnsi="Arial" w:cs="Arial"/>
              </w:rPr>
            </w:pPr>
            <w:r w:rsidRPr="008A0C86">
              <w:rPr>
                <w:rFonts w:ascii="Arial" w:hAnsi="Arial" w:cs="Arial"/>
                <w:b/>
                <w:bCs/>
                <w:sz w:val="22"/>
                <w:szCs w:val="22"/>
              </w:rPr>
              <w:t>Costos</w:t>
            </w:r>
          </w:p>
        </w:tc>
      </w:tr>
      <w:tr w:rsidR="003A2F39" w:rsidRPr="000859B9" w:rsidTr="002147E5">
        <w:trPr>
          <w:trHeight w:val="110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t xml:space="preserve">  </w:t>
            </w:r>
            <w:r>
              <w:rPr>
                <w:rFonts w:ascii="Arial" w:hAnsi="Arial" w:cs="Arial"/>
                <w:sz w:val="22"/>
                <w:szCs w:val="22"/>
              </w:rPr>
              <w:t>Alta morosidad  en el pago por  el servicio de agua potable y alcantarillado</w:t>
            </w:r>
          </w:p>
        </w:tc>
        <w:tc>
          <w:tcPr>
            <w:tcW w:w="3183" w:type="dxa"/>
            <w:vMerge w:val="restart"/>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p w:rsidR="003A2F39" w:rsidRDefault="003A2F39" w:rsidP="00CD7464">
            <w:pPr>
              <w:spacing w:after="187"/>
              <w:rPr>
                <w:rFonts w:ascii="Arial" w:hAnsi="Arial" w:cs="Arial"/>
              </w:rPr>
            </w:pPr>
          </w:p>
          <w:p w:rsidR="003A2F39" w:rsidRPr="000859B9" w:rsidRDefault="003A2F39" w:rsidP="00CD7464">
            <w:pPr>
              <w:spacing w:after="187"/>
              <w:rPr>
                <w:rFonts w:ascii="Arial" w:hAnsi="Arial" w:cs="Arial"/>
              </w:rPr>
            </w:pPr>
            <w:r>
              <w:rPr>
                <w:rFonts w:ascii="Arial" w:hAnsi="Arial" w:cs="Arial"/>
                <w:sz w:val="22"/>
                <w:szCs w:val="22"/>
              </w:rPr>
              <w:t>Acta de c</w:t>
            </w:r>
            <w:r w:rsidRPr="000859B9">
              <w:rPr>
                <w:rFonts w:ascii="Arial" w:hAnsi="Arial" w:cs="Arial"/>
                <w:sz w:val="22"/>
                <w:szCs w:val="22"/>
              </w:rPr>
              <w:t>ompromiso de los usuarios para pagar la tarifa</w:t>
            </w:r>
            <w:r>
              <w:rPr>
                <w:rFonts w:ascii="Arial" w:hAnsi="Arial" w:cs="Arial"/>
                <w:sz w:val="22"/>
                <w:szCs w:val="22"/>
              </w:rPr>
              <w:t xml:space="preserve"> de agua potable  y alcantarillado </w:t>
            </w:r>
          </w:p>
        </w:tc>
        <w:tc>
          <w:tcPr>
            <w:tcW w:w="2157" w:type="dxa"/>
            <w:vMerge w:val="restart"/>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p w:rsidR="003A2F39" w:rsidRDefault="003A2F39" w:rsidP="00CD7464">
            <w:pPr>
              <w:spacing w:after="187"/>
              <w:rPr>
                <w:rFonts w:ascii="Arial" w:hAnsi="Arial" w:cs="Arial"/>
              </w:rPr>
            </w:pPr>
          </w:p>
          <w:p w:rsidR="003A2F39" w:rsidRPr="000859B9" w:rsidRDefault="003A2F39" w:rsidP="00CD7464">
            <w:pPr>
              <w:spacing w:after="187"/>
              <w:rPr>
                <w:rFonts w:ascii="Arial" w:hAnsi="Arial" w:cs="Arial"/>
              </w:rPr>
            </w:pPr>
            <w:r w:rsidRPr="000859B9">
              <w:rPr>
                <w:rFonts w:ascii="Arial" w:hAnsi="Arial" w:cs="Arial"/>
                <w:sz w:val="22"/>
                <w:szCs w:val="22"/>
              </w:rPr>
              <w:t>Anexo en el estudio.</w:t>
            </w:r>
          </w:p>
          <w:p w:rsidR="003A2F39" w:rsidRPr="000859B9" w:rsidRDefault="003A2F39" w:rsidP="00CD7464">
            <w:pPr>
              <w:spacing w:after="187"/>
              <w:rPr>
                <w:rFonts w:ascii="Arial" w:hAnsi="Arial" w:cs="Arial"/>
              </w:rPr>
            </w:pPr>
            <w:r w:rsidRPr="000859B9">
              <w:rPr>
                <w:rFonts w:ascii="Arial" w:hAnsi="Arial" w:cs="Arial"/>
                <w:sz w:val="22"/>
                <w:szCs w:val="22"/>
              </w:rPr>
              <w:t>.</w:t>
            </w:r>
          </w:p>
        </w:tc>
        <w:tc>
          <w:tcPr>
            <w:tcW w:w="2064" w:type="dxa"/>
            <w:vMerge w:val="restart"/>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p w:rsidR="003A2F39" w:rsidRDefault="003A2F39" w:rsidP="00CD7464">
            <w:pPr>
              <w:spacing w:after="187"/>
              <w:rPr>
                <w:rFonts w:ascii="Arial" w:hAnsi="Arial" w:cs="Arial"/>
              </w:rPr>
            </w:pPr>
          </w:p>
          <w:p w:rsidR="003A2F39" w:rsidRPr="000859B9" w:rsidRDefault="003A2F39" w:rsidP="00CD7464">
            <w:pPr>
              <w:spacing w:after="187"/>
              <w:rPr>
                <w:rFonts w:ascii="Arial" w:hAnsi="Arial" w:cs="Arial"/>
              </w:rPr>
            </w:pPr>
            <w:r w:rsidRPr="000859B9">
              <w:rPr>
                <w:rFonts w:ascii="Arial" w:hAnsi="Arial" w:cs="Arial"/>
                <w:sz w:val="22"/>
                <w:szCs w:val="22"/>
              </w:rPr>
              <w:t>No genera costos.</w:t>
            </w:r>
          </w:p>
        </w:tc>
      </w:tr>
      <w:tr w:rsidR="003A2F39" w:rsidRPr="000859B9" w:rsidTr="002147E5">
        <w:trPr>
          <w:trHeight w:val="110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Default="003A2F39" w:rsidP="00CD7464">
            <w:pPr>
              <w:spacing w:after="187"/>
              <w:rPr>
                <w:rFonts w:ascii="Arial" w:hAnsi="Arial" w:cs="Arial"/>
              </w:rPr>
            </w:pPr>
            <w:r>
              <w:rPr>
                <w:rFonts w:ascii="Arial" w:hAnsi="Arial" w:cs="Arial"/>
                <w:sz w:val="22"/>
                <w:szCs w:val="22"/>
              </w:rPr>
              <w:t>No disponibilidad oportuna para las reinversiones en conexiones domiciliarias</w:t>
            </w:r>
          </w:p>
        </w:tc>
        <w:tc>
          <w:tcPr>
            <w:tcW w:w="3183" w:type="dxa"/>
            <w:vMerge/>
            <w:tcBorders>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tc>
        <w:tc>
          <w:tcPr>
            <w:tcW w:w="2157" w:type="dxa"/>
            <w:vMerge/>
            <w:tcBorders>
              <w:left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p>
        </w:tc>
        <w:tc>
          <w:tcPr>
            <w:tcW w:w="2064" w:type="dxa"/>
            <w:vMerge/>
            <w:tcBorders>
              <w:left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p>
        </w:tc>
      </w:tr>
      <w:tr w:rsidR="003A2F39" w:rsidRPr="000859B9" w:rsidTr="002147E5">
        <w:trPr>
          <w:trHeight w:val="110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t>Uso ineficiente del servicio de</w:t>
            </w:r>
            <w:r>
              <w:rPr>
                <w:rFonts w:ascii="Arial" w:hAnsi="Arial" w:cs="Arial"/>
                <w:sz w:val="22"/>
                <w:szCs w:val="22"/>
              </w:rPr>
              <w:t xml:space="preserve"> agua potable y alcantarillado por los usuarios</w:t>
            </w:r>
          </w:p>
        </w:tc>
        <w:tc>
          <w:tcPr>
            <w:tcW w:w="3183" w:type="dxa"/>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r>
              <w:rPr>
                <w:rFonts w:ascii="Arial" w:hAnsi="Arial" w:cs="Arial"/>
                <w:sz w:val="22"/>
                <w:szCs w:val="22"/>
              </w:rPr>
              <w:t>Campaña de uso adecuado del servicio de agua potable y alcantarillado</w:t>
            </w:r>
          </w:p>
        </w:tc>
        <w:tc>
          <w:tcPr>
            <w:tcW w:w="2157" w:type="dxa"/>
            <w:tcBorders>
              <w:top w:val="outset" w:sz="6" w:space="0" w:color="auto"/>
              <w:left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Pr>
                <w:rFonts w:ascii="Arial" w:hAnsi="Arial" w:cs="Arial"/>
                <w:sz w:val="22"/>
                <w:szCs w:val="22"/>
              </w:rPr>
              <w:t>Programación de actividades</w:t>
            </w:r>
          </w:p>
        </w:tc>
        <w:tc>
          <w:tcPr>
            <w:tcW w:w="2064" w:type="dxa"/>
            <w:tcBorders>
              <w:top w:val="outset" w:sz="6" w:space="0" w:color="auto"/>
              <w:left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Pr>
                <w:rFonts w:ascii="Arial" w:hAnsi="Arial" w:cs="Arial"/>
                <w:sz w:val="22"/>
                <w:szCs w:val="22"/>
              </w:rPr>
              <w:t>S/. 5,000</w:t>
            </w:r>
          </w:p>
        </w:tc>
      </w:tr>
      <w:tr w:rsidR="003A2F39" w:rsidRPr="000859B9" w:rsidTr="002147E5">
        <w:trPr>
          <w:trHeight w:val="110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Pr>
                <w:rFonts w:ascii="Arial" w:hAnsi="Arial" w:cs="Arial"/>
                <w:sz w:val="22"/>
                <w:szCs w:val="22"/>
              </w:rPr>
              <w:t xml:space="preserve">Débil organización y gestión de la JASS en la fase de post inversión </w:t>
            </w:r>
          </w:p>
        </w:tc>
        <w:tc>
          <w:tcPr>
            <w:tcW w:w="3183" w:type="dxa"/>
            <w:vMerge w:val="restart"/>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p w:rsidR="003A2F39" w:rsidRDefault="003A2F39" w:rsidP="00CD7464">
            <w:pPr>
              <w:spacing w:after="187"/>
              <w:rPr>
                <w:rFonts w:ascii="Arial" w:hAnsi="Arial" w:cs="Arial"/>
              </w:rPr>
            </w:pPr>
          </w:p>
          <w:p w:rsidR="003A2F39" w:rsidRDefault="003A2F39" w:rsidP="00CD7464">
            <w:pPr>
              <w:spacing w:after="187"/>
              <w:rPr>
                <w:rFonts w:ascii="Arial" w:hAnsi="Arial" w:cs="Arial"/>
              </w:rPr>
            </w:pPr>
            <w:r>
              <w:rPr>
                <w:rFonts w:ascii="Arial" w:hAnsi="Arial" w:cs="Arial"/>
                <w:sz w:val="22"/>
                <w:szCs w:val="22"/>
              </w:rPr>
              <w:t>Acta de compromiso de operación y mantenimiento de la JASS</w:t>
            </w:r>
          </w:p>
        </w:tc>
        <w:tc>
          <w:tcPr>
            <w:tcW w:w="2157" w:type="dxa"/>
            <w:vMerge w:val="restart"/>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p w:rsidR="003A2F39" w:rsidRDefault="003A2F39" w:rsidP="00CD7464">
            <w:pPr>
              <w:spacing w:after="187"/>
              <w:rPr>
                <w:rFonts w:ascii="Arial" w:hAnsi="Arial" w:cs="Arial"/>
              </w:rPr>
            </w:pPr>
          </w:p>
          <w:p w:rsidR="003A2F39" w:rsidRDefault="003A2F39" w:rsidP="00CD7464">
            <w:pPr>
              <w:spacing w:after="187"/>
              <w:rPr>
                <w:rFonts w:ascii="Arial" w:hAnsi="Arial" w:cs="Arial"/>
              </w:rPr>
            </w:pPr>
            <w:r>
              <w:rPr>
                <w:rFonts w:ascii="Arial" w:hAnsi="Arial" w:cs="Arial"/>
                <w:sz w:val="22"/>
                <w:szCs w:val="22"/>
              </w:rPr>
              <w:t>Anexo en el estudio</w:t>
            </w:r>
          </w:p>
        </w:tc>
        <w:tc>
          <w:tcPr>
            <w:tcW w:w="2064" w:type="dxa"/>
            <w:vMerge w:val="restart"/>
            <w:tcBorders>
              <w:top w:val="outset" w:sz="6" w:space="0" w:color="auto"/>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p w:rsidR="003A2F39" w:rsidRDefault="003A2F39" w:rsidP="00CD7464">
            <w:pPr>
              <w:spacing w:after="187"/>
              <w:rPr>
                <w:rFonts w:ascii="Arial" w:hAnsi="Arial" w:cs="Arial"/>
              </w:rPr>
            </w:pPr>
          </w:p>
          <w:p w:rsidR="003A2F39" w:rsidRDefault="003A2F39" w:rsidP="00CD7464">
            <w:pPr>
              <w:spacing w:after="187"/>
              <w:rPr>
                <w:rFonts w:ascii="Arial" w:hAnsi="Arial" w:cs="Arial"/>
              </w:rPr>
            </w:pPr>
            <w:r>
              <w:rPr>
                <w:rFonts w:ascii="Arial" w:hAnsi="Arial" w:cs="Arial"/>
                <w:sz w:val="22"/>
                <w:szCs w:val="22"/>
              </w:rPr>
              <w:t>No genera costos</w:t>
            </w:r>
          </w:p>
        </w:tc>
      </w:tr>
      <w:tr w:rsidR="003A2F39" w:rsidRPr="000859B9" w:rsidTr="002147E5">
        <w:trPr>
          <w:trHeight w:val="110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Default="003A2F39" w:rsidP="00CD7464">
            <w:pPr>
              <w:spacing w:after="187"/>
              <w:rPr>
                <w:rFonts w:ascii="Arial" w:hAnsi="Arial" w:cs="Arial"/>
              </w:rPr>
            </w:pPr>
            <w:r>
              <w:rPr>
                <w:rFonts w:ascii="Arial" w:hAnsi="Arial" w:cs="Arial"/>
                <w:sz w:val="22"/>
                <w:szCs w:val="22"/>
              </w:rPr>
              <w:t>Débil capacidad para mantenimiento y reparación de las redes de agua potable y alcantarillado</w:t>
            </w:r>
          </w:p>
        </w:tc>
        <w:tc>
          <w:tcPr>
            <w:tcW w:w="3183" w:type="dxa"/>
            <w:vMerge/>
            <w:tcBorders>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tc>
        <w:tc>
          <w:tcPr>
            <w:tcW w:w="2157" w:type="dxa"/>
            <w:vMerge/>
            <w:tcBorders>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tc>
        <w:tc>
          <w:tcPr>
            <w:tcW w:w="2064" w:type="dxa"/>
            <w:vMerge/>
            <w:tcBorders>
              <w:left w:val="outset" w:sz="6" w:space="0" w:color="auto"/>
              <w:right w:val="outset" w:sz="6" w:space="0" w:color="auto"/>
            </w:tcBorders>
            <w:shd w:val="clear" w:color="auto" w:fill="auto"/>
            <w:hideMark/>
          </w:tcPr>
          <w:p w:rsidR="003A2F39" w:rsidRDefault="003A2F39" w:rsidP="00CD7464">
            <w:pPr>
              <w:spacing w:after="187"/>
              <w:rPr>
                <w:rFonts w:ascii="Arial" w:hAnsi="Arial" w:cs="Arial"/>
              </w:rPr>
            </w:pPr>
          </w:p>
        </w:tc>
      </w:tr>
      <w:tr w:rsidR="003A2F39" w:rsidRPr="000859B9" w:rsidTr="002147E5">
        <w:trPr>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lastRenderedPageBreak/>
              <w:t>Incumplimiento de arreglos institucionales</w:t>
            </w:r>
          </w:p>
        </w:tc>
        <w:tc>
          <w:tcPr>
            <w:tcW w:w="3183"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t>Seguimiento y monitoreo</w:t>
            </w:r>
          </w:p>
        </w:tc>
        <w:tc>
          <w:tcPr>
            <w:tcW w:w="2157"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t>Gestión del proyecto</w:t>
            </w:r>
          </w:p>
        </w:tc>
        <w:tc>
          <w:tcPr>
            <w:tcW w:w="2064"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t>No genera costos.</w:t>
            </w:r>
          </w:p>
        </w:tc>
      </w:tr>
      <w:tr w:rsidR="003A2F39" w:rsidRPr="000859B9" w:rsidTr="002147E5">
        <w:trPr>
          <w:trHeight w:val="181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Pr="00034DB6" w:rsidRDefault="003A2F39" w:rsidP="00CD7464">
            <w:pPr>
              <w:spacing w:after="187"/>
              <w:rPr>
                <w:rFonts w:ascii="Arial" w:hAnsi="Arial" w:cs="Arial"/>
              </w:rPr>
            </w:pPr>
            <w:r w:rsidRPr="00034DB6">
              <w:rPr>
                <w:rFonts w:ascii="Arial" w:hAnsi="Arial" w:cs="Arial"/>
                <w:sz w:val="22"/>
                <w:szCs w:val="22"/>
              </w:rPr>
              <w:t xml:space="preserve">Riesgo </w:t>
            </w:r>
            <w:r>
              <w:rPr>
                <w:rFonts w:ascii="Arial" w:hAnsi="Arial" w:cs="Arial"/>
                <w:sz w:val="22"/>
                <w:szCs w:val="22"/>
              </w:rPr>
              <w:t>de conflictos sociales</w:t>
            </w:r>
          </w:p>
        </w:tc>
        <w:tc>
          <w:tcPr>
            <w:tcW w:w="3183" w:type="dxa"/>
            <w:tcBorders>
              <w:top w:val="outset" w:sz="6" w:space="0" w:color="auto"/>
              <w:left w:val="outset" w:sz="6" w:space="0" w:color="auto"/>
              <w:bottom w:val="outset" w:sz="6" w:space="0" w:color="auto"/>
              <w:right w:val="outset" w:sz="6" w:space="0" w:color="auto"/>
            </w:tcBorders>
            <w:shd w:val="clear" w:color="auto" w:fill="auto"/>
            <w:hideMark/>
          </w:tcPr>
          <w:p w:rsidR="003A2F39" w:rsidRPr="00034DB6" w:rsidRDefault="003A2F39" w:rsidP="00CD7464">
            <w:pPr>
              <w:spacing w:after="187"/>
              <w:rPr>
                <w:rFonts w:ascii="Arial" w:hAnsi="Arial" w:cs="Arial"/>
              </w:rPr>
            </w:pPr>
            <w:r w:rsidRPr="00034DB6">
              <w:rPr>
                <w:rFonts w:ascii="Arial" w:hAnsi="Arial" w:cs="Arial"/>
                <w:sz w:val="22"/>
                <w:szCs w:val="22"/>
              </w:rPr>
              <w:t xml:space="preserve">Acta </w:t>
            </w:r>
            <w:r>
              <w:rPr>
                <w:rFonts w:ascii="Arial" w:hAnsi="Arial" w:cs="Arial"/>
                <w:sz w:val="22"/>
                <w:szCs w:val="22"/>
              </w:rPr>
              <w:t xml:space="preserve">de compromiso de conformidad sobre las servidumbres de paso de agua potable y alcantarillado </w:t>
            </w:r>
          </w:p>
        </w:tc>
        <w:tc>
          <w:tcPr>
            <w:tcW w:w="2157" w:type="dxa"/>
            <w:tcBorders>
              <w:top w:val="outset" w:sz="6" w:space="0" w:color="auto"/>
              <w:left w:val="outset" w:sz="6" w:space="0" w:color="auto"/>
              <w:bottom w:val="outset" w:sz="6" w:space="0" w:color="auto"/>
              <w:right w:val="outset" w:sz="6" w:space="0" w:color="auto"/>
            </w:tcBorders>
            <w:shd w:val="clear" w:color="auto" w:fill="auto"/>
            <w:hideMark/>
          </w:tcPr>
          <w:p w:rsidR="003A2F39" w:rsidRPr="00034DB6" w:rsidRDefault="003A2F39" w:rsidP="00CD7464">
            <w:pPr>
              <w:spacing w:after="187"/>
              <w:rPr>
                <w:rFonts w:ascii="Arial" w:hAnsi="Arial" w:cs="Arial"/>
              </w:rPr>
            </w:pPr>
            <w:r>
              <w:rPr>
                <w:rFonts w:ascii="Arial" w:hAnsi="Arial" w:cs="Arial"/>
                <w:sz w:val="22"/>
                <w:szCs w:val="22"/>
              </w:rPr>
              <w:t>Anexo en el estudio</w:t>
            </w:r>
          </w:p>
        </w:tc>
        <w:tc>
          <w:tcPr>
            <w:tcW w:w="2064"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sidRPr="000859B9">
              <w:rPr>
                <w:rFonts w:ascii="Arial" w:hAnsi="Arial" w:cs="Arial"/>
                <w:sz w:val="22"/>
                <w:szCs w:val="22"/>
              </w:rPr>
              <w:t>No genera costos</w:t>
            </w:r>
          </w:p>
        </w:tc>
      </w:tr>
      <w:tr w:rsidR="003A2F39" w:rsidRPr="000859B9" w:rsidTr="002147E5">
        <w:trPr>
          <w:trHeight w:val="1681"/>
          <w:jc w:val="center"/>
        </w:trPr>
        <w:tc>
          <w:tcPr>
            <w:tcW w:w="3680" w:type="dxa"/>
            <w:tcBorders>
              <w:top w:val="outset" w:sz="6" w:space="0" w:color="auto"/>
              <w:left w:val="outset" w:sz="6" w:space="0" w:color="auto"/>
              <w:bottom w:val="outset" w:sz="6" w:space="0" w:color="auto"/>
              <w:right w:val="outset" w:sz="6" w:space="0" w:color="auto"/>
            </w:tcBorders>
            <w:shd w:val="clear" w:color="auto" w:fill="auto"/>
            <w:hideMark/>
          </w:tcPr>
          <w:p w:rsidR="003A2F39" w:rsidRPr="00034DB6" w:rsidRDefault="003A2F39" w:rsidP="00CD7464">
            <w:pPr>
              <w:spacing w:after="187"/>
              <w:rPr>
                <w:rFonts w:ascii="Arial" w:hAnsi="Arial" w:cs="Arial"/>
              </w:rPr>
            </w:pPr>
            <w:r>
              <w:rPr>
                <w:rFonts w:ascii="Arial" w:hAnsi="Arial" w:cs="Arial"/>
                <w:sz w:val="22"/>
                <w:szCs w:val="22"/>
              </w:rPr>
              <w:t>Desastres asociados al peligro de avenidas extraordinarias de agua por el Río Pisco</w:t>
            </w:r>
          </w:p>
        </w:tc>
        <w:tc>
          <w:tcPr>
            <w:tcW w:w="3183" w:type="dxa"/>
            <w:tcBorders>
              <w:top w:val="outset" w:sz="6" w:space="0" w:color="auto"/>
              <w:left w:val="outset" w:sz="6" w:space="0" w:color="auto"/>
              <w:bottom w:val="outset" w:sz="6" w:space="0" w:color="auto"/>
              <w:right w:val="outset" w:sz="6" w:space="0" w:color="auto"/>
            </w:tcBorders>
            <w:shd w:val="clear" w:color="auto" w:fill="auto"/>
            <w:hideMark/>
          </w:tcPr>
          <w:p w:rsidR="003A2F39" w:rsidRPr="00034DB6" w:rsidRDefault="003A2F39" w:rsidP="00CD7464">
            <w:pPr>
              <w:spacing w:after="187"/>
              <w:rPr>
                <w:rFonts w:ascii="Arial" w:hAnsi="Arial" w:cs="Arial"/>
              </w:rPr>
            </w:pPr>
            <w:r>
              <w:rPr>
                <w:rFonts w:ascii="Arial" w:hAnsi="Arial" w:cs="Arial"/>
                <w:sz w:val="22"/>
                <w:szCs w:val="22"/>
              </w:rPr>
              <w:t>Mecanismos de protección frente a la ocurrencia del peligro identificado</w:t>
            </w:r>
          </w:p>
        </w:tc>
        <w:tc>
          <w:tcPr>
            <w:tcW w:w="2157" w:type="dxa"/>
            <w:tcBorders>
              <w:top w:val="outset" w:sz="6" w:space="0" w:color="auto"/>
              <w:left w:val="outset" w:sz="6" w:space="0" w:color="auto"/>
              <w:bottom w:val="outset" w:sz="6" w:space="0" w:color="auto"/>
              <w:right w:val="outset" w:sz="6" w:space="0" w:color="auto"/>
            </w:tcBorders>
            <w:shd w:val="clear" w:color="auto" w:fill="auto"/>
            <w:hideMark/>
          </w:tcPr>
          <w:p w:rsidR="003A2F39" w:rsidRDefault="003A2F39" w:rsidP="00CD7464">
            <w:pPr>
              <w:spacing w:after="187"/>
              <w:rPr>
                <w:rFonts w:ascii="Arial" w:hAnsi="Arial" w:cs="Arial"/>
              </w:rPr>
            </w:pPr>
            <w:r>
              <w:rPr>
                <w:rFonts w:ascii="Arial" w:hAnsi="Arial" w:cs="Arial"/>
                <w:sz w:val="22"/>
                <w:szCs w:val="22"/>
              </w:rPr>
              <w:t xml:space="preserve">Programación de actividades </w:t>
            </w:r>
          </w:p>
        </w:tc>
        <w:tc>
          <w:tcPr>
            <w:tcW w:w="2064" w:type="dxa"/>
            <w:tcBorders>
              <w:top w:val="outset" w:sz="6" w:space="0" w:color="auto"/>
              <w:left w:val="outset" w:sz="6" w:space="0" w:color="auto"/>
              <w:bottom w:val="outset" w:sz="6" w:space="0" w:color="auto"/>
              <w:right w:val="outset" w:sz="6" w:space="0" w:color="auto"/>
            </w:tcBorders>
            <w:shd w:val="clear" w:color="auto" w:fill="auto"/>
            <w:hideMark/>
          </w:tcPr>
          <w:p w:rsidR="003A2F39" w:rsidRPr="000859B9" w:rsidRDefault="003A2F39" w:rsidP="00CD7464">
            <w:pPr>
              <w:spacing w:after="187"/>
              <w:rPr>
                <w:rFonts w:ascii="Arial" w:hAnsi="Arial" w:cs="Arial"/>
              </w:rPr>
            </w:pPr>
            <w:r>
              <w:rPr>
                <w:rFonts w:ascii="Arial" w:hAnsi="Arial" w:cs="Arial"/>
                <w:sz w:val="22"/>
                <w:szCs w:val="22"/>
              </w:rPr>
              <w:t>S/. 50,000</w:t>
            </w:r>
          </w:p>
        </w:tc>
      </w:tr>
    </w:tbl>
    <w:p w:rsidR="001E62C9" w:rsidRDefault="001E62C9" w:rsidP="003A2F39">
      <w:pPr>
        <w:shd w:val="clear" w:color="auto" w:fill="FFFFFF"/>
        <w:spacing w:after="94" w:line="234" w:lineRule="atLeast"/>
        <w:jc w:val="both"/>
        <w:rPr>
          <w:rFonts w:ascii="Arial" w:hAnsi="Arial" w:cs="Arial"/>
          <w:sz w:val="22"/>
          <w:szCs w:val="22"/>
        </w:rPr>
      </w:pPr>
    </w:p>
    <w:p w:rsidR="003A2F39" w:rsidRPr="0041709B" w:rsidRDefault="003A2F39" w:rsidP="003A2F39">
      <w:pPr>
        <w:shd w:val="clear" w:color="auto" w:fill="FFFFFF"/>
        <w:spacing w:after="94" w:line="234" w:lineRule="atLeast"/>
        <w:jc w:val="both"/>
        <w:rPr>
          <w:rFonts w:ascii="Arial" w:hAnsi="Arial" w:cs="Arial"/>
          <w:sz w:val="22"/>
          <w:szCs w:val="22"/>
        </w:rPr>
      </w:pPr>
      <w:r w:rsidRPr="0041709B">
        <w:rPr>
          <w:rFonts w:ascii="Arial" w:hAnsi="Arial" w:cs="Arial"/>
          <w:sz w:val="22"/>
          <w:szCs w:val="22"/>
        </w:rPr>
        <w:t>11. ¿Se ha desarrollado la matriz marco lógico según lo visto en clase? Sustentar su respuesta indicando qué parte se cumple y proponer cómo lo hubiera presentado aplicando lo estudiado en clase.</w:t>
      </w:r>
    </w:p>
    <w:p w:rsidR="00CD7464" w:rsidRDefault="00CD7464" w:rsidP="00CD7464">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RESPUESTA</w:t>
      </w:r>
      <w:proofErr w:type="gramStart"/>
      <w:r w:rsidRPr="000413D0">
        <w:rPr>
          <w:rFonts w:ascii="Arial" w:hAnsi="Arial" w:cs="Arial"/>
          <w:b/>
          <w:sz w:val="22"/>
          <w:szCs w:val="22"/>
        </w:rPr>
        <w:t>:</w:t>
      </w:r>
      <w:r>
        <w:rPr>
          <w:rFonts w:ascii="Arial" w:hAnsi="Arial" w:cs="Arial"/>
          <w:sz w:val="22"/>
          <w:szCs w:val="22"/>
        </w:rPr>
        <w:t>:</w:t>
      </w:r>
      <w:proofErr w:type="gramEnd"/>
    </w:p>
    <w:p w:rsidR="00CD7464" w:rsidRDefault="00CD7464" w:rsidP="00CD7464">
      <w:pPr>
        <w:shd w:val="clear" w:color="auto" w:fill="FFFFFF"/>
        <w:spacing w:after="94" w:line="234" w:lineRule="atLeast"/>
        <w:ind w:left="284"/>
        <w:jc w:val="both"/>
        <w:rPr>
          <w:rFonts w:ascii="Arial" w:hAnsi="Arial" w:cs="Arial"/>
          <w:sz w:val="22"/>
          <w:szCs w:val="22"/>
        </w:rPr>
      </w:pPr>
      <w:r>
        <w:rPr>
          <w:rFonts w:ascii="Arial" w:hAnsi="Arial" w:cs="Arial"/>
          <w:sz w:val="22"/>
          <w:szCs w:val="22"/>
        </w:rPr>
        <w:t>En el estudio no se ha desarrollado la matriz del marco lógico según lo visto en clase.</w:t>
      </w:r>
    </w:p>
    <w:p w:rsidR="00CD7464" w:rsidRDefault="00CD7464" w:rsidP="00CD7464">
      <w:pPr>
        <w:shd w:val="clear" w:color="auto" w:fill="FFFFFF"/>
        <w:spacing w:after="94" w:line="234" w:lineRule="atLeast"/>
        <w:ind w:left="284"/>
        <w:jc w:val="both"/>
        <w:rPr>
          <w:rFonts w:ascii="Arial" w:hAnsi="Arial" w:cs="Arial"/>
          <w:sz w:val="22"/>
          <w:szCs w:val="22"/>
        </w:rPr>
      </w:pPr>
      <w:r w:rsidRPr="000413D0">
        <w:rPr>
          <w:rFonts w:ascii="Arial" w:hAnsi="Arial" w:cs="Arial"/>
          <w:b/>
          <w:sz w:val="22"/>
          <w:szCs w:val="22"/>
        </w:rPr>
        <w:t>PROPUESTA</w:t>
      </w:r>
      <w:r>
        <w:rPr>
          <w:rFonts w:ascii="Arial" w:hAnsi="Arial" w:cs="Arial"/>
          <w:sz w:val="22"/>
          <w:szCs w:val="22"/>
        </w:rPr>
        <w:t>:</w:t>
      </w:r>
    </w:p>
    <w:p w:rsidR="00CD7464" w:rsidRDefault="00CD7464" w:rsidP="00CD7464">
      <w:pPr>
        <w:shd w:val="clear" w:color="auto" w:fill="FFFFFF"/>
        <w:spacing w:after="94" w:line="234" w:lineRule="atLeast"/>
        <w:ind w:left="284"/>
        <w:jc w:val="both"/>
        <w:rPr>
          <w:rFonts w:ascii="Arial" w:hAnsi="Arial" w:cs="Arial"/>
          <w:sz w:val="22"/>
          <w:szCs w:val="22"/>
        </w:rPr>
      </w:pPr>
      <w:r w:rsidRPr="000413D0">
        <w:rPr>
          <w:rFonts w:ascii="Arial" w:hAnsi="Arial" w:cs="Arial"/>
          <w:sz w:val="22"/>
          <w:szCs w:val="22"/>
        </w:rPr>
        <w:t>Se propone lo siguiente:</w:t>
      </w:r>
    </w:p>
    <w:p w:rsidR="00C93ECE" w:rsidRDefault="00C93ECE" w:rsidP="00C93ECE">
      <w:pPr>
        <w:shd w:val="clear" w:color="auto" w:fill="FFFFFF"/>
        <w:spacing w:after="94" w:line="234" w:lineRule="atLeast"/>
        <w:ind w:left="284"/>
        <w:jc w:val="center"/>
        <w:rPr>
          <w:rFonts w:ascii="Arial" w:hAnsi="Arial" w:cs="Arial"/>
          <w:sz w:val="22"/>
          <w:szCs w:val="22"/>
        </w:rPr>
      </w:pPr>
      <w:r w:rsidRPr="00C93ECE">
        <w:rPr>
          <w:rFonts w:ascii="Arial" w:hAnsi="Arial" w:cs="Arial"/>
          <w:b/>
          <w:sz w:val="22"/>
          <w:szCs w:val="22"/>
        </w:rPr>
        <w:t>MATRIZ DE MARCO LOGICO ALTERNATIVA ELEGID</w:t>
      </w:r>
      <w:r>
        <w:rPr>
          <w:rFonts w:ascii="Arial" w:hAnsi="Arial" w:cs="Arial"/>
          <w:sz w:val="22"/>
          <w:szCs w:val="22"/>
        </w:rPr>
        <w:t>A</w:t>
      </w:r>
    </w:p>
    <w:tbl>
      <w:tblPr>
        <w:tblW w:w="10869" w:type="dxa"/>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4A0"/>
      </w:tblPr>
      <w:tblGrid>
        <w:gridCol w:w="771"/>
        <w:gridCol w:w="575"/>
        <w:gridCol w:w="1883"/>
        <w:gridCol w:w="820"/>
        <w:gridCol w:w="2716"/>
        <w:gridCol w:w="1763"/>
        <w:gridCol w:w="2341"/>
      </w:tblGrid>
      <w:tr w:rsidR="00C93ECE" w:rsidRPr="00FE1A42" w:rsidTr="00F047AB">
        <w:trPr>
          <w:trHeight w:val="465"/>
          <w:jc w:val="center"/>
        </w:trPr>
        <w:tc>
          <w:tcPr>
            <w:tcW w:w="79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center"/>
              <w:rPr>
                <w:rFonts w:ascii="Arial" w:hAnsi="Arial" w:cs="Arial"/>
              </w:rPr>
            </w:pPr>
            <w:r w:rsidRPr="00FE1A42">
              <w:rPr>
                <w:rFonts w:ascii="Arial" w:hAnsi="Arial" w:cs="Arial"/>
                <w:b/>
                <w:bCs/>
              </w:rPr>
              <w:t>Nivel</w:t>
            </w:r>
          </w:p>
        </w:tc>
        <w:tc>
          <w:tcPr>
            <w:tcW w:w="2324"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center"/>
              <w:rPr>
                <w:rFonts w:ascii="Arial" w:hAnsi="Arial" w:cs="Arial"/>
              </w:rPr>
            </w:pPr>
            <w:r w:rsidRPr="00FE1A42">
              <w:rPr>
                <w:rFonts w:ascii="Arial" w:hAnsi="Arial" w:cs="Arial"/>
                <w:b/>
                <w:bCs/>
              </w:rPr>
              <w:t>Resumen de Objetivos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center"/>
              <w:rPr>
                <w:rFonts w:ascii="Arial" w:hAnsi="Arial" w:cs="Arial"/>
              </w:rPr>
            </w:pPr>
          </w:p>
        </w:tc>
        <w:tc>
          <w:tcPr>
            <w:tcW w:w="282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center"/>
              <w:rPr>
                <w:rFonts w:ascii="Arial" w:hAnsi="Arial" w:cs="Arial"/>
              </w:rPr>
            </w:pPr>
            <w:r w:rsidRPr="00FE1A42">
              <w:rPr>
                <w:rFonts w:ascii="Arial" w:hAnsi="Arial" w:cs="Arial"/>
                <w:b/>
                <w:bCs/>
              </w:rPr>
              <w:t>Indicador</w:t>
            </w:r>
          </w:p>
        </w:tc>
        <w:tc>
          <w:tcPr>
            <w:tcW w:w="161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center"/>
              <w:rPr>
                <w:rFonts w:ascii="Arial" w:hAnsi="Arial" w:cs="Arial"/>
              </w:rPr>
            </w:pPr>
            <w:r w:rsidRPr="00FE1A42">
              <w:rPr>
                <w:rFonts w:ascii="Arial" w:hAnsi="Arial" w:cs="Arial"/>
                <w:b/>
                <w:bCs/>
              </w:rPr>
              <w:t>Medios de Verificación</w:t>
            </w:r>
          </w:p>
        </w:tc>
        <w:tc>
          <w:tcPr>
            <w:tcW w:w="244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center"/>
              <w:rPr>
                <w:rFonts w:ascii="Arial" w:hAnsi="Arial" w:cs="Arial"/>
              </w:rPr>
            </w:pPr>
            <w:r w:rsidRPr="00FE1A42">
              <w:rPr>
                <w:rFonts w:ascii="Arial" w:hAnsi="Arial" w:cs="Arial"/>
                <w:b/>
                <w:bCs/>
              </w:rPr>
              <w:t>Supuesto</w:t>
            </w:r>
          </w:p>
        </w:tc>
      </w:tr>
      <w:tr w:rsidR="00C93ECE" w:rsidRPr="00FE1A42" w:rsidTr="00F047AB">
        <w:trPr>
          <w:trHeight w:val="480"/>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324"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p>
        </w:tc>
        <w:tc>
          <w:tcPr>
            <w:tcW w:w="282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161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1185"/>
          <w:jc w:val="center"/>
        </w:trPr>
        <w:tc>
          <w:tcPr>
            <w:tcW w:w="798"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center"/>
              <w:rPr>
                <w:rFonts w:ascii="Arial" w:hAnsi="Arial" w:cs="Arial"/>
              </w:rPr>
            </w:pPr>
            <w:r w:rsidRPr="00FE1A42">
              <w:rPr>
                <w:rFonts w:ascii="Arial" w:hAnsi="Arial" w:cs="Arial"/>
                <w:b/>
                <w:bCs/>
              </w:rPr>
              <w:t>FIN</w:t>
            </w:r>
          </w:p>
        </w:tc>
        <w:tc>
          <w:tcPr>
            <w:tcW w:w="5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F.1.</w:t>
            </w:r>
          </w:p>
        </w:tc>
        <w:tc>
          <w:tcPr>
            <w:tcW w:w="172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I</w:t>
            </w:r>
            <w:r w:rsidRPr="00FE1A42">
              <w:rPr>
                <w:rFonts w:ascii="Arial" w:hAnsi="Arial" w:cs="Arial"/>
              </w:rPr>
              <w:t>ncidencia de enfermedades gastrointestinales y dérmicas</w:t>
            </w:r>
            <w:r>
              <w:rPr>
                <w:rFonts w:ascii="Arial" w:hAnsi="Arial" w:cs="Arial"/>
              </w:rPr>
              <w:t xml:space="preserve"> </w:t>
            </w:r>
            <w:proofErr w:type="gramStart"/>
            <w:r>
              <w:rPr>
                <w:rFonts w:ascii="Arial" w:hAnsi="Arial" w:cs="Arial"/>
              </w:rPr>
              <w:t xml:space="preserve">disminuidas </w:t>
            </w:r>
            <w:r w:rsidRPr="00FE1A42">
              <w:rPr>
                <w:rFonts w:ascii="Arial" w:hAnsi="Arial" w:cs="Arial"/>
              </w:rPr>
              <w:t>.</w:t>
            </w:r>
            <w:proofErr w:type="gramEnd"/>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F1.1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Al quinto año de operación del proyecto,</w:t>
            </w:r>
            <w:r>
              <w:rPr>
                <w:rFonts w:ascii="Arial" w:hAnsi="Arial" w:cs="Arial"/>
              </w:rPr>
              <w:t xml:space="preserve"> </w:t>
            </w:r>
            <w:r w:rsidRPr="00FE1A42">
              <w:rPr>
                <w:rFonts w:ascii="Arial" w:hAnsi="Arial" w:cs="Arial"/>
              </w:rPr>
              <w:t xml:space="preserve">el número de casos de </w:t>
            </w:r>
            <w:proofErr w:type="spellStart"/>
            <w:r w:rsidRPr="00FE1A42">
              <w:rPr>
                <w:rFonts w:ascii="Arial" w:hAnsi="Arial" w:cs="Arial"/>
              </w:rPr>
              <w:t>EDAs</w:t>
            </w:r>
            <w:proofErr w:type="spellEnd"/>
            <w:r w:rsidRPr="00FE1A42">
              <w:rPr>
                <w:rFonts w:ascii="Arial" w:hAnsi="Arial" w:cs="Arial"/>
              </w:rPr>
              <w:t xml:space="preserve"> de los centros poblados La Polvareda, Las Delicias, Miraflores, Santa Rosa, Dos de mayo y Fundo Abril, </w:t>
            </w:r>
            <w:r>
              <w:rPr>
                <w:rFonts w:ascii="Arial" w:hAnsi="Arial" w:cs="Arial"/>
              </w:rPr>
              <w:t>ha disminuido</w:t>
            </w:r>
            <w:r w:rsidRPr="00FE1A42">
              <w:rPr>
                <w:rFonts w:ascii="Arial" w:hAnsi="Arial" w:cs="Arial"/>
              </w:rPr>
              <w:t xml:space="preserve"> en </w:t>
            </w:r>
            <w:r>
              <w:rPr>
                <w:rFonts w:ascii="Arial" w:hAnsi="Arial" w:cs="Arial"/>
              </w:rPr>
              <w:t xml:space="preserve">60%, disminuyendo desde un 30% de casos en el año 2018 hasta un 12 % de casos. </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Reportes</w:t>
            </w:r>
            <w:r>
              <w:rPr>
                <w:rFonts w:ascii="Arial" w:hAnsi="Arial" w:cs="Arial"/>
              </w:rPr>
              <w:t xml:space="preserve"> E</w:t>
            </w:r>
            <w:r w:rsidRPr="00FE1A42">
              <w:rPr>
                <w:rFonts w:ascii="Arial" w:hAnsi="Arial" w:cs="Arial"/>
              </w:rPr>
              <w:t>pidemiol</w:t>
            </w:r>
            <w:r>
              <w:rPr>
                <w:rFonts w:ascii="Arial" w:hAnsi="Arial" w:cs="Arial"/>
              </w:rPr>
              <w:t>ógicos</w:t>
            </w:r>
            <w:r w:rsidRPr="00FE1A42">
              <w:rPr>
                <w:rFonts w:ascii="Arial" w:hAnsi="Arial" w:cs="Arial"/>
              </w:rPr>
              <w:t xml:space="preserve"> Generados anualmente </w:t>
            </w:r>
            <w:r>
              <w:rPr>
                <w:rFonts w:ascii="Arial" w:hAnsi="Arial" w:cs="Arial"/>
              </w:rPr>
              <w:t xml:space="preserve">por </w:t>
            </w:r>
            <w:r w:rsidRPr="00FE1A42">
              <w:rPr>
                <w:rFonts w:ascii="Arial" w:hAnsi="Arial" w:cs="Arial"/>
              </w:rPr>
              <w:t>la Oficina de Estadística de la Dirección Regional de Salud</w:t>
            </w:r>
            <w:r>
              <w:rPr>
                <w:rFonts w:ascii="Arial" w:hAnsi="Arial" w:cs="Arial"/>
              </w:rPr>
              <w:t xml:space="preserve"> de Salud Ica</w:t>
            </w:r>
          </w:p>
        </w:tc>
        <w:tc>
          <w:tcPr>
            <w:tcW w:w="244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Existen políticas de desarrollo orientadas al cierre  de NBI que es compartida y mantenida por cada nivel de gobierno por un período no menor a 05 años.</w:t>
            </w:r>
          </w:p>
        </w:tc>
      </w:tr>
      <w:tr w:rsidR="00C93ECE" w:rsidRPr="00FE1A42" w:rsidTr="00F047AB">
        <w:trPr>
          <w:trHeight w:val="1485"/>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17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F1.2</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xml:space="preserve">Al quinto año de operación del proyecto, la tasa de Morbilidad de enfermedades infecciosas y parasitarias de </w:t>
            </w:r>
            <w:r>
              <w:rPr>
                <w:rFonts w:ascii="Arial" w:hAnsi="Arial" w:cs="Arial"/>
              </w:rPr>
              <w:t xml:space="preserve">los centros poblados La </w:t>
            </w:r>
            <w:r w:rsidRPr="00FE1A42">
              <w:rPr>
                <w:rFonts w:ascii="Arial" w:hAnsi="Arial" w:cs="Arial"/>
              </w:rPr>
              <w:t xml:space="preserve">Polvareda, Las </w:t>
            </w:r>
            <w:r w:rsidRPr="00FE1A42">
              <w:rPr>
                <w:rFonts w:ascii="Arial" w:hAnsi="Arial" w:cs="Arial"/>
              </w:rPr>
              <w:lastRenderedPageBreak/>
              <w:t xml:space="preserve">Delicias, Miraflores, Santa </w:t>
            </w:r>
            <w:r>
              <w:rPr>
                <w:rFonts w:ascii="Arial" w:hAnsi="Arial" w:cs="Arial"/>
              </w:rPr>
              <w:t>Rosa, Dos de Mayo y Fundo Abril</w:t>
            </w:r>
            <w:r w:rsidRPr="00FE1A42">
              <w:rPr>
                <w:rFonts w:ascii="Arial" w:hAnsi="Arial" w:cs="Arial"/>
              </w:rPr>
              <w:t xml:space="preserve">, </w:t>
            </w:r>
            <w:r>
              <w:rPr>
                <w:rFonts w:ascii="Arial" w:hAnsi="Arial" w:cs="Arial"/>
              </w:rPr>
              <w:t xml:space="preserve">ha disminuido en 70%, disminuyendo de un 50% de casos en el año 2018  </w:t>
            </w:r>
            <w:r w:rsidRPr="00FE1A42">
              <w:rPr>
                <w:rFonts w:ascii="Arial" w:hAnsi="Arial" w:cs="Arial"/>
              </w:rPr>
              <w:t>hasta un 15% de casos</w:t>
            </w:r>
            <w:proofErr w:type="gramStart"/>
            <w:r>
              <w:rPr>
                <w:rFonts w:ascii="Arial" w:hAnsi="Arial" w:cs="Arial"/>
              </w:rPr>
              <w:t>.</w:t>
            </w:r>
            <w:r w:rsidRPr="00FE1A42">
              <w:rPr>
                <w:rFonts w:ascii="Arial" w:hAnsi="Arial" w:cs="Arial"/>
              </w:rPr>
              <w:t>.</w:t>
            </w:r>
            <w:proofErr w:type="gramEnd"/>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lastRenderedPageBreak/>
              <w:t>Reportes</w:t>
            </w:r>
            <w:r>
              <w:rPr>
                <w:rFonts w:ascii="Arial" w:hAnsi="Arial" w:cs="Arial"/>
              </w:rPr>
              <w:t xml:space="preserve"> E</w:t>
            </w:r>
            <w:r w:rsidRPr="00FE1A42">
              <w:rPr>
                <w:rFonts w:ascii="Arial" w:hAnsi="Arial" w:cs="Arial"/>
              </w:rPr>
              <w:t>pidemiol</w:t>
            </w:r>
            <w:r>
              <w:rPr>
                <w:rFonts w:ascii="Arial" w:hAnsi="Arial" w:cs="Arial"/>
              </w:rPr>
              <w:t>ógicos</w:t>
            </w:r>
            <w:r w:rsidRPr="00FE1A42">
              <w:rPr>
                <w:rFonts w:ascii="Arial" w:hAnsi="Arial" w:cs="Arial"/>
              </w:rPr>
              <w:t xml:space="preserve"> Generados anualmente </w:t>
            </w:r>
            <w:r>
              <w:rPr>
                <w:rFonts w:ascii="Arial" w:hAnsi="Arial" w:cs="Arial"/>
              </w:rPr>
              <w:t xml:space="preserve">por </w:t>
            </w:r>
            <w:r w:rsidRPr="00FE1A42">
              <w:rPr>
                <w:rFonts w:ascii="Arial" w:hAnsi="Arial" w:cs="Arial"/>
              </w:rPr>
              <w:t xml:space="preserve">la Oficina de Estadística de la Dirección </w:t>
            </w:r>
            <w:r w:rsidRPr="00FE1A42">
              <w:rPr>
                <w:rFonts w:ascii="Arial" w:hAnsi="Arial" w:cs="Arial"/>
              </w:rPr>
              <w:lastRenderedPageBreak/>
              <w:t>Regional de Salud</w:t>
            </w:r>
            <w:r>
              <w:rPr>
                <w:rFonts w:ascii="Arial" w:hAnsi="Arial" w:cs="Arial"/>
              </w:rPr>
              <w:t xml:space="preserve"> de Salud Ica</w:t>
            </w:r>
          </w:p>
        </w:tc>
        <w:tc>
          <w:tcPr>
            <w:tcW w:w="244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1590"/>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F.2.</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El tiempo para el desarrollo de las actividades productivas  se ha incrementado</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F2.1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Al</w:t>
            </w:r>
            <w:r w:rsidRPr="00FE1A42">
              <w:rPr>
                <w:rFonts w:ascii="Arial" w:hAnsi="Arial" w:cs="Arial"/>
              </w:rPr>
              <w:t xml:space="preserve"> quinto año de la operación del PIP, el </w:t>
            </w:r>
            <w:r>
              <w:rPr>
                <w:rFonts w:ascii="Arial" w:hAnsi="Arial" w:cs="Arial"/>
              </w:rPr>
              <w:t xml:space="preserve">PBI </w:t>
            </w:r>
            <w:proofErr w:type="spellStart"/>
            <w:r>
              <w:rPr>
                <w:rFonts w:ascii="Arial" w:hAnsi="Arial" w:cs="Arial"/>
              </w:rPr>
              <w:t>percápita</w:t>
            </w:r>
            <w:proofErr w:type="spellEnd"/>
            <w:r>
              <w:rPr>
                <w:rFonts w:ascii="Arial" w:hAnsi="Arial" w:cs="Arial"/>
              </w:rPr>
              <w:t xml:space="preserve"> Regional de Ica donde se ubican los centros poblados La </w:t>
            </w:r>
            <w:r w:rsidRPr="00FE1A42">
              <w:rPr>
                <w:rFonts w:ascii="Arial" w:hAnsi="Arial" w:cs="Arial"/>
              </w:rPr>
              <w:t xml:space="preserve">Polvareda, Las Delicias, Miraflores, Santa </w:t>
            </w:r>
            <w:r>
              <w:rPr>
                <w:rFonts w:ascii="Arial" w:hAnsi="Arial" w:cs="Arial"/>
              </w:rPr>
              <w:t>Rosa, Dos de Mayo y Fundo Abril se ha incrementado en un 2%, desde S/. 9,074</w:t>
            </w:r>
            <w:r w:rsidRPr="00AA666A">
              <w:rPr>
                <w:rFonts w:ascii="Arial" w:hAnsi="Arial" w:cs="Arial"/>
              </w:rPr>
              <w:t xml:space="preserve"> en el año 2018</w:t>
            </w:r>
            <w:r>
              <w:rPr>
                <w:rFonts w:ascii="Arial" w:hAnsi="Arial" w:cs="Arial"/>
              </w:rPr>
              <w:t xml:space="preserve"> a S/. 9,255</w:t>
            </w:r>
            <w:r w:rsidRPr="00FE1A42">
              <w:rPr>
                <w:rFonts w:ascii="Arial" w:hAnsi="Arial" w:cs="Arial"/>
              </w:rPr>
              <w:t>.</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Default="00C93ECE" w:rsidP="00F047AB">
            <w:pPr>
              <w:jc w:val="both"/>
              <w:rPr>
                <w:rFonts w:ascii="Arial" w:hAnsi="Arial" w:cs="Arial"/>
              </w:rPr>
            </w:pPr>
            <w:r>
              <w:rPr>
                <w:rFonts w:ascii="Arial" w:hAnsi="Arial" w:cs="Arial"/>
              </w:rPr>
              <w:t>Reporte del INEI sobre el PBI del departamento de Ica</w:t>
            </w:r>
          </w:p>
          <w:p w:rsidR="00C93ECE" w:rsidRDefault="00C93ECE" w:rsidP="00F047AB">
            <w:pPr>
              <w:jc w:val="both"/>
              <w:rPr>
                <w:rFonts w:ascii="Arial" w:hAnsi="Arial" w:cs="Arial"/>
              </w:rPr>
            </w:pPr>
          </w:p>
          <w:p w:rsidR="00C93ECE" w:rsidRPr="00FE1A42" w:rsidRDefault="00C93ECE" w:rsidP="00F047AB">
            <w:pPr>
              <w:jc w:val="both"/>
              <w:rPr>
                <w:rFonts w:ascii="Arial" w:hAnsi="Arial" w:cs="Arial"/>
              </w:rPr>
            </w:pPr>
            <w:r>
              <w:rPr>
                <w:rFonts w:ascii="Arial" w:hAnsi="Arial" w:cs="Arial"/>
              </w:rPr>
              <w:t xml:space="preserve"> </w:t>
            </w:r>
          </w:p>
        </w:tc>
        <w:tc>
          <w:tcPr>
            <w:tcW w:w="2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Políticas de Gobierno de incremento del presupuesto en salud y educación cumplen con la Política del Acuerdo Nacional, y es mantenida en los tres niveles de gobierno, por un periodo no menor de 05 años.</w:t>
            </w:r>
          </w:p>
        </w:tc>
      </w:tr>
      <w:tr w:rsidR="00C93ECE" w:rsidRPr="00FE1A42" w:rsidTr="00F047AB">
        <w:trPr>
          <w:trHeight w:val="1800"/>
          <w:jc w:val="center"/>
        </w:trPr>
        <w:tc>
          <w:tcPr>
            <w:tcW w:w="798"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center"/>
              <w:rPr>
                <w:rFonts w:ascii="Arial" w:hAnsi="Arial" w:cs="Arial"/>
              </w:rPr>
            </w:pPr>
            <w:r w:rsidRPr="00FE1A42">
              <w:rPr>
                <w:rFonts w:ascii="Arial" w:hAnsi="Arial" w:cs="Arial"/>
                <w:b/>
                <w:bCs/>
              </w:rPr>
              <w:t>PROPÓSITO</w:t>
            </w:r>
          </w:p>
        </w:tc>
        <w:tc>
          <w:tcPr>
            <w:tcW w:w="596"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P.1</w:t>
            </w:r>
          </w:p>
        </w:tc>
        <w:tc>
          <w:tcPr>
            <w:tcW w:w="1728"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La Población de  los centros poblados </w:t>
            </w:r>
            <w:r w:rsidRPr="00FE1A42">
              <w:rPr>
                <w:rFonts w:ascii="Arial" w:hAnsi="Arial" w:cs="Arial"/>
              </w:rPr>
              <w:t xml:space="preserve"> </w:t>
            </w:r>
            <w:r>
              <w:rPr>
                <w:rFonts w:ascii="Arial" w:hAnsi="Arial" w:cs="Arial"/>
              </w:rPr>
              <w:t xml:space="preserve">La </w:t>
            </w:r>
            <w:r w:rsidRPr="00FE1A42">
              <w:rPr>
                <w:rFonts w:ascii="Arial" w:hAnsi="Arial" w:cs="Arial"/>
              </w:rPr>
              <w:t xml:space="preserve">Polvareda, Las Delicias, Miraflores, Santa </w:t>
            </w:r>
            <w:r>
              <w:rPr>
                <w:rFonts w:ascii="Arial" w:hAnsi="Arial" w:cs="Arial"/>
              </w:rPr>
              <w:t xml:space="preserve">Rosa, Dos de Mayo y Fundo Abril </w:t>
            </w:r>
            <w:r w:rsidRPr="00FE1A42">
              <w:rPr>
                <w:rFonts w:ascii="Arial" w:hAnsi="Arial" w:cs="Arial"/>
              </w:rPr>
              <w:t>tiene</w:t>
            </w:r>
            <w:r>
              <w:rPr>
                <w:rFonts w:ascii="Arial" w:hAnsi="Arial" w:cs="Arial"/>
              </w:rPr>
              <w:t>n</w:t>
            </w:r>
            <w:r w:rsidRPr="00FE1A42">
              <w:rPr>
                <w:rFonts w:ascii="Arial" w:hAnsi="Arial" w:cs="Arial"/>
              </w:rPr>
              <w:t xml:space="preserve"> acceso a </w:t>
            </w:r>
            <w:r>
              <w:rPr>
                <w:rFonts w:ascii="Arial" w:hAnsi="Arial" w:cs="Arial"/>
              </w:rPr>
              <w:t>s</w:t>
            </w:r>
            <w:r w:rsidRPr="00FE1A42">
              <w:rPr>
                <w:rFonts w:ascii="Arial" w:hAnsi="Arial" w:cs="Arial"/>
              </w:rPr>
              <w:t>ervicios de agua potable y alcantarillado de calidad.</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P1.1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xml:space="preserve">Al </w:t>
            </w:r>
            <w:r>
              <w:rPr>
                <w:rFonts w:ascii="Arial" w:hAnsi="Arial" w:cs="Arial"/>
              </w:rPr>
              <w:t>primer</w:t>
            </w:r>
            <w:r w:rsidRPr="00FE1A42">
              <w:rPr>
                <w:rFonts w:ascii="Arial" w:hAnsi="Arial" w:cs="Arial"/>
              </w:rPr>
              <w:t xml:space="preserve"> año de operación del PIP, el servicio de aprovisionamiento de agua potable de </w:t>
            </w:r>
            <w:r>
              <w:rPr>
                <w:rFonts w:ascii="Arial" w:hAnsi="Arial" w:cs="Arial"/>
              </w:rPr>
              <w:t xml:space="preserve">los centros poblados La </w:t>
            </w:r>
            <w:r w:rsidRPr="00FE1A42">
              <w:rPr>
                <w:rFonts w:ascii="Arial" w:hAnsi="Arial" w:cs="Arial"/>
              </w:rPr>
              <w:t xml:space="preserve">Polvareda, Las Delicias, Miraflores, Santa </w:t>
            </w:r>
            <w:r>
              <w:rPr>
                <w:rFonts w:ascii="Arial" w:hAnsi="Arial" w:cs="Arial"/>
              </w:rPr>
              <w:t>Rosa, Dos de Mayo y Fundo Abril</w:t>
            </w:r>
            <w:r w:rsidRPr="00FE1A42">
              <w:rPr>
                <w:rFonts w:ascii="Arial" w:hAnsi="Arial" w:cs="Arial"/>
              </w:rPr>
              <w:t xml:space="preserve"> </w:t>
            </w:r>
            <w:r>
              <w:rPr>
                <w:rFonts w:ascii="Arial" w:hAnsi="Arial" w:cs="Arial"/>
              </w:rPr>
              <w:t xml:space="preserve">ha pasado </w:t>
            </w:r>
            <w:r w:rsidRPr="00FE1A42">
              <w:rPr>
                <w:rFonts w:ascii="Arial" w:hAnsi="Arial" w:cs="Arial"/>
              </w:rPr>
              <w:t xml:space="preserve"> de 2 horas por cada 3 días con dotación promedio de </w:t>
            </w:r>
            <w:r>
              <w:rPr>
                <w:rFonts w:ascii="Arial" w:hAnsi="Arial" w:cs="Arial"/>
              </w:rPr>
              <w:t>70</w:t>
            </w:r>
            <w:r w:rsidRPr="00FE1A42">
              <w:rPr>
                <w:rFonts w:ascii="Arial" w:hAnsi="Arial" w:cs="Arial"/>
              </w:rPr>
              <w:t xml:space="preserve"> lit./</w:t>
            </w:r>
            <w:proofErr w:type="spellStart"/>
            <w:r w:rsidRPr="00FE1A42">
              <w:rPr>
                <w:rFonts w:ascii="Arial" w:hAnsi="Arial" w:cs="Arial"/>
              </w:rPr>
              <w:t>hab</w:t>
            </w:r>
            <w:proofErr w:type="spellEnd"/>
            <w:r w:rsidRPr="00FE1A42">
              <w:rPr>
                <w:rFonts w:ascii="Arial" w:hAnsi="Arial" w:cs="Arial"/>
              </w:rPr>
              <w:t>/día en el año 201</w:t>
            </w:r>
            <w:r>
              <w:rPr>
                <w:rFonts w:ascii="Arial" w:hAnsi="Arial" w:cs="Arial"/>
              </w:rPr>
              <w:t>5</w:t>
            </w:r>
            <w:r w:rsidRPr="00FE1A42">
              <w:rPr>
                <w:rFonts w:ascii="Arial" w:hAnsi="Arial" w:cs="Arial"/>
              </w:rPr>
              <w:t xml:space="preserve"> a 24 horas por día y dotación de 1</w:t>
            </w:r>
            <w:r>
              <w:rPr>
                <w:rFonts w:ascii="Arial" w:hAnsi="Arial" w:cs="Arial"/>
              </w:rPr>
              <w:t>50</w:t>
            </w:r>
            <w:r w:rsidRPr="00FE1A42">
              <w:rPr>
                <w:rFonts w:ascii="Arial" w:hAnsi="Arial" w:cs="Arial"/>
              </w:rPr>
              <w:t xml:space="preserve"> lit./</w:t>
            </w:r>
            <w:proofErr w:type="spellStart"/>
            <w:r w:rsidRPr="00FE1A42">
              <w:rPr>
                <w:rFonts w:ascii="Arial" w:hAnsi="Arial" w:cs="Arial"/>
              </w:rPr>
              <w:t>hab</w:t>
            </w:r>
            <w:proofErr w:type="spellEnd"/>
            <w:r w:rsidRPr="00FE1A42">
              <w:rPr>
                <w:rFonts w:ascii="Arial" w:hAnsi="Arial" w:cs="Arial"/>
              </w:rPr>
              <w:t>./día al año 201</w:t>
            </w:r>
            <w:r>
              <w:rPr>
                <w:rFonts w:ascii="Arial" w:hAnsi="Arial" w:cs="Arial"/>
              </w:rPr>
              <w:t>5</w:t>
            </w:r>
            <w:r w:rsidRPr="00FE1A42">
              <w:rPr>
                <w:rFonts w:ascii="Arial" w:hAnsi="Arial" w:cs="Arial"/>
              </w:rPr>
              <w:t>, cumpliendo los estándares exigidos por la SUNASS.</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Reportes de Indicadores de Gestión generados anualme</w:t>
            </w:r>
            <w:r>
              <w:rPr>
                <w:rFonts w:ascii="Arial" w:hAnsi="Arial" w:cs="Arial"/>
              </w:rPr>
              <w:t>nte</w:t>
            </w:r>
            <w:r w:rsidRPr="00FE1A42">
              <w:rPr>
                <w:rFonts w:ascii="Arial" w:hAnsi="Arial" w:cs="Arial"/>
              </w:rPr>
              <w:t xml:space="preserve"> por </w:t>
            </w:r>
            <w:r>
              <w:rPr>
                <w:rFonts w:ascii="Arial" w:hAnsi="Arial" w:cs="Arial"/>
              </w:rPr>
              <w:t>JASS</w:t>
            </w:r>
            <w:r w:rsidRPr="00FE1A42">
              <w:rPr>
                <w:rFonts w:ascii="Arial" w:hAnsi="Arial" w:cs="Arial"/>
              </w:rPr>
              <w:t>.</w:t>
            </w:r>
          </w:p>
        </w:tc>
        <w:tc>
          <w:tcPr>
            <w:tcW w:w="244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xml:space="preserve">No menos del </w:t>
            </w:r>
            <w:r>
              <w:rPr>
                <w:rFonts w:ascii="Arial" w:hAnsi="Arial" w:cs="Arial"/>
              </w:rPr>
              <w:t>9</w:t>
            </w:r>
            <w:r w:rsidRPr="00FE1A42">
              <w:rPr>
                <w:rFonts w:ascii="Arial" w:hAnsi="Arial" w:cs="Arial"/>
              </w:rPr>
              <w:t xml:space="preserve">0 % de la población de la localidad de </w:t>
            </w:r>
            <w:r>
              <w:rPr>
                <w:rFonts w:ascii="Arial" w:hAnsi="Arial" w:cs="Arial"/>
              </w:rPr>
              <w:t xml:space="preserve">los centros poblados La </w:t>
            </w:r>
            <w:r w:rsidRPr="00FE1A42">
              <w:rPr>
                <w:rFonts w:ascii="Arial" w:hAnsi="Arial" w:cs="Arial"/>
              </w:rPr>
              <w:t xml:space="preserve">Polvareda, Las Delicias, Miraflores, Santa </w:t>
            </w:r>
            <w:r>
              <w:rPr>
                <w:rFonts w:ascii="Arial" w:hAnsi="Arial" w:cs="Arial"/>
              </w:rPr>
              <w:t>Rosa, Dos de Mayo y Fundo Abril</w:t>
            </w:r>
            <w:r w:rsidRPr="00FE1A42">
              <w:rPr>
                <w:rFonts w:ascii="Arial" w:hAnsi="Arial" w:cs="Arial"/>
              </w:rPr>
              <w:t xml:space="preserve"> </w:t>
            </w:r>
            <w:r>
              <w:rPr>
                <w:rFonts w:ascii="Arial" w:hAnsi="Arial" w:cs="Arial"/>
              </w:rPr>
              <w:t xml:space="preserve">han puesto en práctica </w:t>
            </w:r>
            <w:r w:rsidRPr="00FE1A42">
              <w:rPr>
                <w:rFonts w:ascii="Arial" w:hAnsi="Arial" w:cs="Arial"/>
              </w:rPr>
              <w:t>las técnicas de hábitos de higiene y limpieza de depósitos, aprendidos en los talleres.</w:t>
            </w:r>
          </w:p>
        </w:tc>
      </w:tr>
      <w:tr w:rsidR="00C93ECE" w:rsidRPr="00FE1A42" w:rsidTr="00F047AB">
        <w:trPr>
          <w:trHeight w:val="1215"/>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172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P1.2</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xml:space="preserve">Al </w:t>
            </w:r>
            <w:r>
              <w:rPr>
                <w:rFonts w:ascii="Arial" w:hAnsi="Arial" w:cs="Arial"/>
              </w:rPr>
              <w:t>primer</w:t>
            </w:r>
            <w:r w:rsidRPr="00FE1A42">
              <w:rPr>
                <w:rFonts w:ascii="Arial" w:hAnsi="Arial" w:cs="Arial"/>
              </w:rPr>
              <w:t xml:space="preserve"> año de operación del PIP, el servicio de tratamiento de aguas residuales de </w:t>
            </w:r>
            <w:r>
              <w:rPr>
                <w:rFonts w:ascii="Arial" w:hAnsi="Arial" w:cs="Arial"/>
              </w:rPr>
              <w:t xml:space="preserve">los centros poblados La </w:t>
            </w:r>
            <w:r w:rsidRPr="00FE1A42">
              <w:rPr>
                <w:rFonts w:ascii="Arial" w:hAnsi="Arial" w:cs="Arial"/>
              </w:rPr>
              <w:t xml:space="preserve">Polvareda, Las Delicias, Miraflores, Santa </w:t>
            </w:r>
            <w:r>
              <w:rPr>
                <w:rFonts w:ascii="Arial" w:hAnsi="Arial" w:cs="Arial"/>
              </w:rPr>
              <w:t>Rosa, Dos de Mayo y Fundo Abril</w:t>
            </w:r>
            <w:r w:rsidRPr="00FE1A42">
              <w:rPr>
                <w:rFonts w:ascii="Arial" w:hAnsi="Arial" w:cs="Arial"/>
              </w:rPr>
              <w:t xml:space="preserve">, </w:t>
            </w:r>
            <w:r>
              <w:rPr>
                <w:rFonts w:ascii="Arial" w:hAnsi="Arial" w:cs="Arial"/>
              </w:rPr>
              <w:t>ha pasado</w:t>
            </w:r>
            <w:r w:rsidRPr="00FE1A42">
              <w:rPr>
                <w:rFonts w:ascii="Arial" w:hAnsi="Arial" w:cs="Arial"/>
              </w:rPr>
              <w:t xml:space="preserve"> de un 0 % al 100 %, cumpliendo los ECA de la ley de Recursos Hídricos.</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Reportes de Indicadores de Gestión generados anualme</w:t>
            </w:r>
            <w:r>
              <w:rPr>
                <w:rFonts w:ascii="Arial" w:hAnsi="Arial" w:cs="Arial"/>
              </w:rPr>
              <w:t>nte</w:t>
            </w:r>
            <w:r w:rsidRPr="00FE1A42">
              <w:rPr>
                <w:rFonts w:ascii="Arial" w:hAnsi="Arial" w:cs="Arial"/>
              </w:rPr>
              <w:t xml:space="preserve"> por la </w:t>
            </w:r>
            <w:r>
              <w:rPr>
                <w:rFonts w:ascii="Arial" w:hAnsi="Arial" w:cs="Arial"/>
              </w:rPr>
              <w:t>JASS</w:t>
            </w:r>
            <w:r w:rsidRPr="00FE1A42">
              <w:rPr>
                <w:rFonts w:ascii="Arial" w:hAnsi="Arial" w:cs="Arial"/>
              </w:rPr>
              <w:t>.</w:t>
            </w:r>
          </w:p>
        </w:tc>
        <w:tc>
          <w:tcPr>
            <w:tcW w:w="244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1305"/>
          <w:jc w:val="center"/>
        </w:trPr>
        <w:tc>
          <w:tcPr>
            <w:tcW w:w="798" w:type="dxa"/>
            <w:vMerge w:val="restart"/>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center"/>
              <w:rPr>
                <w:rFonts w:ascii="Arial" w:hAnsi="Arial" w:cs="Arial"/>
              </w:rPr>
            </w:pPr>
            <w:r w:rsidRPr="00FE1A42">
              <w:rPr>
                <w:rFonts w:ascii="Arial" w:hAnsi="Arial" w:cs="Arial"/>
                <w:b/>
                <w:bCs/>
              </w:rPr>
              <w:lastRenderedPageBreak/>
              <w:t>COMPONENTES</w:t>
            </w: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r>
              <w:rPr>
                <w:rFonts w:ascii="Arial" w:hAnsi="Arial" w:cs="Arial"/>
              </w:rPr>
              <w:t>C 1</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 Se ha reducido el riesgo del sistema de captación frente a las avenidas extraordinarias del Río Pisco y canales de conducción frente a sismos  </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r>
              <w:rPr>
                <w:rFonts w:ascii="Arial" w:hAnsi="Arial" w:cs="Arial"/>
              </w:rPr>
              <w:t>C1.1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Al primer año de operación, el sistema de captación y los canales de conducción harán frente ante cualquier ocurrencia de peligro, tanto de las avenidas extraordinarias del Río Pisco o sismos para lo cual se ha cumplido con los estándares de calidad de las normas </w:t>
            </w:r>
            <w:proofErr w:type="spellStart"/>
            <w:r>
              <w:rPr>
                <w:rFonts w:ascii="Arial" w:hAnsi="Arial" w:cs="Arial"/>
              </w:rPr>
              <w:t>sismoresistente</w:t>
            </w:r>
            <w:proofErr w:type="spellEnd"/>
            <w:r>
              <w:rPr>
                <w:rFonts w:ascii="Arial" w:hAnsi="Arial" w:cs="Arial"/>
              </w:rPr>
              <w:t xml:space="preserve"> de la RNE.  </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Reportes del estado del sistema de captación y canales de conducción, elaborados anualmente por la JASS  </w:t>
            </w:r>
          </w:p>
        </w:tc>
        <w:tc>
          <w:tcPr>
            <w:tcW w:w="2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Default="00C93ECE" w:rsidP="00F047AB">
            <w:pPr>
              <w:jc w:val="both"/>
              <w:rPr>
                <w:rFonts w:ascii="Arial" w:hAnsi="Arial" w:cs="Arial"/>
              </w:rPr>
            </w:pPr>
            <w:r w:rsidRPr="00FE1A42">
              <w:rPr>
                <w:rFonts w:ascii="Arial" w:hAnsi="Arial" w:cs="Arial"/>
              </w:rPr>
              <w:t xml:space="preserve">El caudal máximo del </w:t>
            </w:r>
            <w:r>
              <w:rPr>
                <w:rFonts w:ascii="Arial" w:hAnsi="Arial" w:cs="Arial"/>
              </w:rPr>
              <w:t>R</w:t>
            </w:r>
            <w:r w:rsidRPr="00FE1A42">
              <w:rPr>
                <w:rFonts w:ascii="Arial" w:hAnsi="Arial" w:cs="Arial"/>
              </w:rPr>
              <w:t xml:space="preserve">ío </w:t>
            </w:r>
            <w:r>
              <w:rPr>
                <w:rFonts w:ascii="Arial" w:hAnsi="Arial" w:cs="Arial"/>
              </w:rPr>
              <w:t>Pisco no superará los 300</w:t>
            </w:r>
            <w:r w:rsidRPr="00FE1A42">
              <w:rPr>
                <w:rFonts w:ascii="Arial" w:hAnsi="Arial" w:cs="Arial"/>
              </w:rPr>
              <w:t xml:space="preserve"> m3/</w:t>
            </w:r>
            <w:proofErr w:type="spellStart"/>
            <w:r w:rsidRPr="00FE1A42">
              <w:rPr>
                <w:rFonts w:ascii="Arial" w:hAnsi="Arial" w:cs="Arial"/>
              </w:rPr>
              <w:t>seg</w:t>
            </w:r>
            <w:proofErr w:type="spellEnd"/>
            <w:r w:rsidRPr="00FE1A42">
              <w:rPr>
                <w:rFonts w:ascii="Arial" w:hAnsi="Arial" w:cs="Arial"/>
              </w:rPr>
              <w:t>., en los próximos 20 años despu</w:t>
            </w:r>
            <w:r>
              <w:rPr>
                <w:rFonts w:ascii="Arial" w:hAnsi="Arial" w:cs="Arial"/>
              </w:rPr>
              <w:t>és</w:t>
            </w:r>
            <w:r w:rsidRPr="00FE1A42">
              <w:rPr>
                <w:rFonts w:ascii="Arial" w:hAnsi="Arial" w:cs="Arial"/>
              </w:rPr>
              <w:t xml:space="preserve"> de culminada su ejecución del PIP.</w:t>
            </w:r>
          </w:p>
          <w:p w:rsidR="00C93ECE" w:rsidRDefault="00C93ECE" w:rsidP="00F047AB">
            <w:pPr>
              <w:jc w:val="both"/>
              <w:rPr>
                <w:rFonts w:ascii="Arial" w:hAnsi="Arial" w:cs="Arial"/>
              </w:rPr>
            </w:pPr>
          </w:p>
          <w:p w:rsidR="00C93ECE" w:rsidRPr="00FE1A42" w:rsidRDefault="00C93ECE" w:rsidP="00F047AB">
            <w:pPr>
              <w:jc w:val="both"/>
              <w:rPr>
                <w:rFonts w:ascii="Arial" w:hAnsi="Arial" w:cs="Arial"/>
              </w:rPr>
            </w:pPr>
            <w:r>
              <w:rPr>
                <w:rFonts w:ascii="Arial" w:hAnsi="Arial" w:cs="Arial"/>
              </w:rPr>
              <w:t>La ocurrencia de un sismo de grado IX no ocurrirá en los próximos años después de culminada la ejecución del PIP</w:t>
            </w:r>
          </w:p>
        </w:tc>
      </w:tr>
      <w:tr w:rsidR="00C93ECE" w:rsidRPr="00FE1A42" w:rsidTr="00F047AB">
        <w:trPr>
          <w:trHeight w:val="1305"/>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both"/>
              <w:rPr>
                <w:rFonts w:ascii="Arial" w:hAnsi="Arial" w:cs="Arial"/>
                <w:b/>
                <w:bCs/>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2</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Adecuado sistema de conducción, almacenamiento y distribución de agua potable </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C2.1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Al primer año de operación del PIP, el sistema de conducción, almacenamiento y distribución de agua potable se encuentra funcionando al 100% cumpliendo con las normas técnicas de diseño del RNE  </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Reportes del estado del sistema de captación y canales de conducción, elaborados anualmente por la JASS  </w:t>
            </w:r>
          </w:p>
        </w:tc>
        <w:tc>
          <w:tcPr>
            <w:tcW w:w="2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No ocurrirá un fenómeno El Niño de intensidad muy fuerte en los próximos 20 años.</w:t>
            </w:r>
          </w:p>
        </w:tc>
      </w:tr>
      <w:tr w:rsidR="00C93ECE" w:rsidRPr="00FE1A42" w:rsidTr="00F047AB">
        <w:trPr>
          <w:trHeight w:val="1305"/>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both"/>
              <w:rPr>
                <w:rFonts w:ascii="Arial" w:hAnsi="Arial" w:cs="Arial"/>
                <w:b/>
                <w:bCs/>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3</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Se cuenta con sistema de alcantarillado y las aguas residuales son tratadas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3.1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Al primer año de operación del PIP, el sistema de  alcantarillado y tratamiento de aguas residuales se encuentra funcionando al 100% cumpliendo con las normas técnicas de diseño del RNE  </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Reportes del estado del sistema de captación y canales de conducción, elaborados anualmente por la JASS  </w:t>
            </w:r>
          </w:p>
        </w:tc>
        <w:tc>
          <w:tcPr>
            <w:tcW w:w="2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No ocurrirá un fenómeno El Niño de intensidad muy fuerte en los próximos 20 años.</w:t>
            </w:r>
          </w:p>
        </w:tc>
      </w:tr>
      <w:tr w:rsidR="00C93ECE" w:rsidRPr="00FE1A42" w:rsidTr="00F047AB">
        <w:trPr>
          <w:trHeight w:val="1305"/>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both"/>
              <w:rPr>
                <w:rFonts w:ascii="Arial" w:hAnsi="Arial" w:cs="Arial"/>
                <w:b/>
                <w:bCs/>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4</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C93ECE">
            <w:pPr>
              <w:jc w:val="both"/>
              <w:rPr>
                <w:rFonts w:ascii="Arial" w:hAnsi="Arial" w:cs="Arial"/>
              </w:rPr>
            </w:pPr>
            <w:r>
              <w:rPr>
                <w:rFonts w:ascii="Arial" w:hAnsi="Arial" w:cs="Arial"/>
              </w:rPr>
              <w:t>El sistema de organización para la administración del servicio de agua potable y alcantarillado se ha implementado</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4.1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Al primer año de operación del PIP se ha constituido la JASS con personería jurídica e inscrita en Registros públicos </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 Memoria anual de la JASS</w:t>
            </w:r>
          </w:p>
        </w:tc>
        <w:tc>
          <w:tcPr>
            <w:tcW w:w="2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w:t>
            </w:r>
            <w:r>
              <w:rPr>
                <w:rFonts w:ascii="Arial" w:hAnsi="Arial" w:cs="Arial"/>
              </w:rPr>
              <w:t xml:space="preserve">Se implementa y funcionan los mecanismos de monitoreo en la eficiencia del servicio de agua potable y alcantarillado  </w:t>
            </w:r>
          </w:p>
        </w:tc>
      </w:tr>
      <w:tr w:rsidR="00C93ECE" w:rsidRPr="00FE1A42" w:rsidTr="00F047AB">
        <w:trPr>
          <w:trHeight w:val="1305"/>
          <w:jc w:val="center"/>
        </w:trPr>
        <w:tc>
          <w:tcPr>
            <w:tcW w:w="798" w:type="dxa"/>
            <w:vMerge/>
            <w:tcBorders>
              <w:top w:val="outset" w:sz="6" w:space="0" w:color="auto"/>
              <w:left w:val="outset" w:sz="6" w:space="0" w:color="auto"/>
              <w:bottom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both"/>
              <w:rPr>
                <w:rFonts w:ascii="Arial" w:hAnsi="Arial" w:cs="Arial"/>
                <w:b/>
                <w:bCs/>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5</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Existe capacidad de respuesta cuando se interrumpe el servicio de saneamiento </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C 5.1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Al primer año de operación el 100% de los integrantes de la JASS, así como el 80% de los usuarios se encuentran capacitados para una </w:t>
            </w:r>
            <w:r>
              <w:rPr>
                <w:rFonts w:ascii="Arial" w:hAnsi="Arial" w:cs="Arial"/>
              </w:rPr>
              <w:lastRenderedPageBreak/>
              <w:t xml:space="preserve">inmediata interrupción del servicio de saneamiento.    </w:t>
            </w:r>
          </w:p>
        </w:tc>
        <w:tc>
          <w:tcPr>
            <w:tcW w:w="16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lastRenderedPageBreak/>
              <w:t>Reporte de Evaluación anual por parte de la JASS.</w:t>
            </w:r>
          </w:p>
        </w:tc>
        <w:tc>
          <w:tcPr>
            <w:tcW w:w="24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El personal capacitado no es rotado en un periodo de al menos 10 años</w:t>
            </w:r>
          </w:p>
        </w:tc>
      </w:tr>
      <w:tr w:rsidR="00C93ECE" w:rsidRPr="00FE1A42" w:rsidTr="00F047AB">
        <w:trPr>
          <w:trHeight w:val="1125"/>
          <w:jc w:val="center"/>
        </w:trPr>
        <w:tc>
          <w:tcPr>
            <w:tcW w:w="798" w:type="dxa"/>
            <w:vMerge w:val="restart"/>
            <w:tcBorders>
              <w:top w:val="outset" w:sz="6" w:space="0" w:color="auto"/>
              <w:left w:val="outset" w:sz="6" w:space="0" w:color="auto"/>
              <w:right w:val="outset" w:sz="6" w:space="0" w:color="auto"/>
            </w:tcBorders>
            <w:shd w:val="clear" w:color="auto" w:fill="auto"/>
            <w:textDirection w:val="btLr"/>
            <w:vAlign w:val="center"/>
            <w:hideMark/>
          </w:tcPr>
          <w:p w:rsidR="00C93ECE" w:rsidRPr="00FE1A42" w:rsidRDefault="00C93ECE" w:rsidP="00F047AB">
            <w:pPr>
              <w:ind w:left="113" w:right="113"/>
              <w:jc w:val="center"/>
              <w:rPr>
                <w:rFonts w:ascii="Arial" w:hAnsi="Arial" w:cs="Arial"/>
              </w:rPr>
            </w:pPr>
            <w:r w:rsidRPr="00FE1A42">
              <w:rPr>
                <w:rFonts w:ascii="Arial" w:hAnsi="Arial" w:cs="Arial"/>
                <w:b/>
                <w:bCs/>
              </w:rPr>
              <w:lastRenderedPageBreak/>
              <w:t>ACCIONES</w:t>
            </w: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r>
              <w:rPr>
                <w:rFonts w:ascii="Arial" w:hAnsi="Arial" w:cs="Arial"/>
              </w:rPr>
              <w:t>A 1.1</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Muros de protección en el sistema de captación de los 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construidos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r>
              <w:rPr>
                <w:rFonts w:ascii="Arial" w:hAnsi="Arial" w:cs="Arial"/>
              </w:rPr>
              <w:t>A 1.1.1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Default="00C93ECE" w:rsidP="00F047AB">
            <w:pPr>
              <w:jc w:val="both"/>
              <w:rPr>
                <w:rFonts w:ascii="Arial" w:hAnsi="Arial" w:cs="Arial"/>
              </w:rPr>
            </w:pPr>
            <w:r>
              <w:rPr>
                <w:rFonts w:ascii="Arial" w:hAnsi="Arial" w:cs="Arial"/>
              </w:rPr>
              <w:t>S/. 312,000</w:t>
            </w:r>
          </w:p>
          <w:p w:rsidR="00C93ECE" w:rsidRPr="00FE1A42" w:rsidRDefault="00C93ECE" w:rsidP="00F047AB">
            <w:pPr>
              <w:jc w:val="both"/>
              <w:rPr>
                <w:rFonts w:ascii="Arial" w:hAnsi="Arial" w:cs="Arial"/>
              </w:rPr>
            </w:pPr>
          </w:p>
        </w:tc>
        <w:tc>
          <w:tcPr>
            <w:tcW w:w="1617" w:type="dxa"/>
            <w:vMerge w:val="restart"/>
            <w:tcBorders>
              <w:top w:val="outset" w:sz="6" w:space="0" w:color="auto"/>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p w:rsidR="00C93ECE" w:rsidRDefault="00C93ECE" w:rsidP="00F047AB">
            <w:pPr>
              <w:pStyle w:val="Prrafodelista"/>
              <w:ind w:left="0"/>
              <w:jc w:val="both"/>
              <w:rPr>
                <w:rFonts w:ascii="Arial" w:hAnsi="Arial" w:cs="Arial"/>
                <w:lang w:eastAsia="es-PE"/>
              </w:rPr>
            </w:pPr>
            <w:r w:rsidRPr="0074753E">
              <w:rPr>
                <w:rFonts w:ascii="Arial" w:hAnsi="Arial" w:cs="Arial"/>
                <w:lang w:eastAsia="es-PE"/>
              </w:rPr>
              <w:t>Presupuestos elaborados a nivel de precios unitarios en el estudio definitivo.</w:t>
            </w:r>
          </w:p>
          <w:p w:rsidR="00C93ECE" w:rsidRPr="0074753E" w:rsidRDefault="00C93ECE" w:rsidP="00F047AB">
            <w:pPr>
              <w:pStyle w:val="Prrafodelista"/>
              <w:ind w:left="0"/>
              <w:jc w:val="both"/>
              <w:rPr>
                <w:rFonts w:ascii="Arial" w:hAnsi="Arial" w:cs="Arial"/>
                <w:lang w:eastAsia="es-PE"/>
              </w:rPr>
            </w:pPr>
          </w:p>
          <w:p w:rsidR="00C93ECE" w:rsidRPr="0074753E" w:rsidRDefault="00C93ECE" w:rsidP="00F047AB">
            <w:pPr>
              <w:pStyle w:val="Prrafodelista"/>
              <w:ind w:left="0"/>
              <w:jc w:val="both"/>
              <w:rPr>
                <w:rFonts w:ascii="Arial" w:hAnsi="Arial" w:cs="Arial"/>
                <w:lang w:eastAsia="es-PE"/>
              </w:rPr>
            </w:pPr>
            <w:r w:rsidRPr="0074753E">
              <w:rPr>
                <w:rFonts w:ascii="Arial" w:hAnsi="Arial" w:cs="Arial"/>
                <w:lang w:eastAsia="es-PE"/>
              </w:rPr>
              <w:t>Valorizaciones mensuales de la obra a cargo de la Gerencia</w:t>
            </w:r>
            <w:r>
              <w:rPr>
                <w:rFonts w:ascii="Arial" w:hAnsi="Arial" w:cs="Arial"/>
                <w:lang w:eastAsia="es-PE"/>
              </w:rPr>
              <w:t xml:space="preserve"> Regional de Infraestructura</w:t>
            </w:r>
            <w:r w:rsidRPr="0074753E">
              <w:rPr>
                <w:rFonts w:ascii="Arial" w:hAnsi="Arial" w:cs="Arial"/>
                <w:lang w:eastAsia="es-PE"/>
              </w:rPr>
              <w:t>.</w:t>
            </w:r>
          </w:p>
          <w:p w:rsidR="00C93ECE" w:rsidRDefault="00C93ECE" w:rsidP="00F047AB">
            <w:pPr>
              <w:jc w:val="both"/>
              <w:rPr>
                <w:rFonts w:ascii="Arial" w:hAnsi="Arial" w:cs="Arial"/>
                <w:lang w:eastAsia="es-PE"/>
              </w:rPr>
            </w:pPr>
            <w:r w:rsidRPr="0074753E">
              <w:rPr>
                <w:rFonts w:ascii="Arial" w:hAnsi="Arial" w:cs="Arial"/>
                <w:lang w:eastAsia="es-PE"/>
              </w:rPr>
              <w:t xml:space="preserve">Documentos de Pago al contratista emitidos por la </w:t>
            </w:r>
            <w:r>
              <w:rPr>
                <w:rFonts w:ascii="Arial" w:hAnsi="Arial" w:cs="Arial"/>
                <w:lang w:eastAsia="es-PE"/>
              </w:rPr>
              <w:t xml:space="preserve">Subgerencia </w:t>
            </w:r>
            <w:r w:rsidRPr="0074753E">
              <w:rPr>
                <w:rFonts w:ascii="Arial" w:hAnsi="Arial" w:cs="Arial"/>
                <w:lang w:eastAsia="es-PE"/>
              </w:rPr>
              <w:t xml:space="preserve"> de Tesorería de la Dirección Regional de Admi</w:t>
            </w:r>
            <w:r>
              <w:rPr>
                <w:rFonts w:ascii="Arial" w:hAnsi="Arial" w:cs="Arial"/>
                <w:lang w:eastAsia="es-PE"/>
              </w:rPr>
              <w:t>ni</w:t>
            </w:r>
            <w:r w:rsidRPr="0074753E">
              <w:rPr>
                <w:rFonts w:ascii="Arial" w:hAnsi="Arial" w:cs="Arial"/>
                <w:lang w:eastAsia="es-PE"/>
              </w:rPr>
              <w:t>stración, luego de aprobadas las valorizaciones</w:t>
            </w:r>
            <w:r>
              <w:rPr>
                <w:rFonts w:ascii="Arial" w:hAnsi="Arial" w:cs="Arial"/>
                <w:lang w:eastAsia="es-PE"/>
              </w:rPr>
              <w:t>.</w:t>
            </w:r>
          </w:p>
          <w:p w:rsidR="00C93ECE" w:rsidRDefault="00C93ECE" w:rsidP="00F047AB">
            <w:pPr>
              <w:jc w:val="both"/>
              <w:rPr>
                <w:rFonts w:ascii="Arial" w:hAnsi="Arial" w:cs="Arial"/>
                <w:lang w:eastAsia="es-PE"/>
              </w:rPr>
            </w:pPr>
          </w:p>
          <w:p w:rsidR="00C93ECE" w:rsidRDefault="00C93ECE" w:rsidP="00F047AB">
            <w:pPr>
              <w:jc w:val="both"/>
              <w:rPr>
                <w:rFonts w:ascii="Arial" w:hAnsi="Arial" w:cs="Arial"/>
                <w:lang w:eastAsia="es-PE"/>
              </w:rPr>
            </w:pPr>
            <w:r>
              <w:rPr>
                <w:rFonts w:ascii="Arial" w:hAnsi="Arial" w:cs="Arial"/>
                <w:lang w:eastAsia="es-PE"/>
              </w:rPr>
              <w:t xml:space="preserve">Informes mensuales de seguimiento físico y financiero del proyecto por la Subgerencia de Supervisión y Liquidación </w:t>
            </w:r>
          </w:p>
          <w:p w:rsidR="00C93ECE" w:rsidRDefault="00C93ECE" w:rsidP="00F047AB">
            <w:pPr>
              <w:jc w:val="both"/>
              <w:rPr>
                <w:rFonts w:ascii="Arial" w:hAnsi="Arial" w:cs="Arial"/>
                <w:lang w:eastAsia="es-PE"/>
              </w:rPr>
            </w:pPr>
          </w:p>
          <w:p w:rsidR="00C93ECE" w:rsidRPr="00FE1A42" w:rsidRDefault="00C93ECE" w:rsidP="00F047AB">
            <w:pPr>
              <w:jc w:val="both"/>
              <w:rPr>
                <w:rFonts w:ascii="Arial" w:hAnsi="Arial" w:cs="Arial"/>
              </w:rPr>
            </w:pPr>
            <w:r>
              <w:rPr>
                <w:rFonts w:ascii="Arial" w:hAnsi="Arial" w:cs="Arial"/>
                <w:lang w:eastAsia="es-PE"/>
              </w:rPr>
              <w:t xml:space="preserve">Acta de terminación  de obras y liquidación de obras, verificaciones en campo por la Subgerencia de Supervisión  </w:t>
            </w:r>
          </w:p>
        </w:tc>
        <w:tc>
          <w:tcPr>
            <w:tcW w:w="2449" w:type="dxa"/>
            <w:vMerge w:val="restart"/>
            <w:tcBorders>
              <w:top w:val="outset" w:sz="6" w:space="0" w:color="auto"/>
              <w:left w:val="outset" w:sz="6" w:space="0" w:color="auto"/>
              <w:right w:val="outset" w:sz="6" w:space="0" w:color="auto"/>
            </w:tcBorders>
            <w:shd w:val="clear" w:color="auto" w:fill="auto"/>
            <w:vAlign w:val="center"/>
            <w:hideMark/>
          </w:tcPr>
          <w:p w:rsidR="00C93ECE" w:rsidRDefault="00C93ECE" w:rsidP="00F047AB">
            <w:pPr>
              <w:jc w:val="both"/>
              <w:rPr>
                <w:rFonts w:ascii="Arial" w:hAnsi="Arial" w:cs="Arial"/>
              </w:rPr>
            </w:pPr>
            <w:r w:rsidRPr="00FE1A42">
              <w:rPr>
                <w:rFonts w:ascii="Arial" w:hAnsi="Arial" w:cs="Arial"/>
              </w:rPr>
              <w:t xml:space="preserve">Los precios de </w:t>
            </w:r>
            <w:r>
              <w:rPr>
                <w:rFonts w:ascii="Arial" w:hAnsi="Arial" w:cs="Arial"/>
              </w:rPr>
              <w:t>los insumos, mano de obra y equipos n</w:t>
            </w:r>
            <w:r w:rsidRPr="00FE1A42">
              <w:rPr>
                <w:rFonts w:ascii="Arial" w:hAnsi="Arial" w:cs="Arial"/>
              </w:rPr>
              <w:t xml:space="preserve">o se incrementan </w:t>
            </w:r>
            <w:proofErr w:type="spellStart"/>
            <w:r>
              <w:rPr>
                <w:rFonts w:ascii="Arial" w:hAnsi="Arial" w:cs="Arial"/>
              </w:rPr>
              <w:t>mas</w:t>
            </w:r>
            <w:proofErr w:type="spellEnd"/>
            <w:r w:rsidRPr="00FE1A42">
              <w:rPr>
                <w:rFonts w:ascii="Arial" w:hAnsi="Arial" w:cs="Arial"/>
              </w:rPr>
              <w:t xml:space="preserve"> del 10 % de</w:t>
            </w:r>
            <w:r>
              <w:rPr>
                <w:rFonts w:ascii="Arial" w:hAnsi="Arial" w:cs="Arial"/>
              </w:rPr>
              <w:t>l valor presupuestado en los próximos  5 años</w:t>
            </w:r>
          </w:p>
          <w:p w:rsidR="00C93ECE" w:rsidRPr="00FE1A42" w:rsidRDefault="00C93ECE" w:rsidP="00F047AB">
            <w:pPr>
              <w:jc w:val="both"/>
              <w:rPr>
                <w:rFonts w:ascii="Arial" w:hAnsi="Arial" w:cs="Arial"/>
              </w:rPr>
            </w:pPr>
            <w:r w:rsidRPr="00FE1A42">
              <w:rPr>
                <w:rFonts w:ascii="Arial" w:hAnsi="Arial" w:cs="Arial"/>
              </w:rPr>
              <w:t> </w:t>
            </w:r>
          </w:p>
          <w:p w:rsidR="00C93ECE" w:rsidRDefault="00C93ECE" w:rsidP="00F047AB">
            <w:pPr>
              <w:jc w:val="both"/>
              <w:rPr>
                <w:rFonts w:ascii="Arial" w:hAnsi="Arial" w:cs="Arial"/>
              </w:rPr>
            </w:pPr>
            <w:r>
              <w:rPr>
                <w:rFonts w:ascii="Arial" w:hAnsi="Arial" w:cs="Arial"/>
              </w:rPr>
              <w:t xml:space="preserve">Ceca </w:t>
            </w:r>
            <w:r w:rsidRPr="00FE1A42">
              <w:rPr>
                <w:rFonts w:ascii="Arial" w:hAnsi="Arial" w:cs="Arial"/>
              </w:rPr>
              <w:t>del 9</w:t>
            </w:r>
            <w:r>
              <w:rPr>
                <w:rFonts w:ascii="Arial" w:hAnsi="Arial" w:cs="Arial"/>
              </w:rPr>
              <w:t>0</w:t>
            </w:r>
            <w:r w:rsidRPr="00FE1A42">
              <w:rPr>
                <w:rFonts w:ascii="Arial" w:hAnsi="Arial" w:cs="Arial"/>
              </w:rPr>
              <w:t xml:space="preserve"> % de la población apoyan la ejecución del PIP y participan activamente durante su ejecución.</w:t>
            </w:r>
          </w:p>
          <w:p w:rsidR="00C93ECE" w:rsidRDefault="00C93ECE" w:rsidP="00F047AB">
            <w:pPr>
              <w:jc w:val="both"/>
              <w:rPr>
                <w:rFonts w:ascii="Arial" w:hAnsi="Arial" w:cs="Arial"/>
              </w:rPr>
            </w:pPr>
          </w:p>
          <w:p w:rsidR="00C93ECE" w:rsidRPr="00FE1A42" w:rsidRDefault="00C93ECE" w:rsidP="00F047AB">
            <w:pPr>
              <w:jc w:val="both"/>
              <w:rPr>
                <w:rFonts w:ascii="Arial" w:hAnsi="Arial" w:cs="Arial"/>
              </w:rPr>
            </w:pPr>
            <w:r>
              <w:rPr>
                <w:rFonts w:ascii="Arial" w:hAnsi="Arial" w:cs="Arial"/>
              </w:rPr>
              <w:t>Cumplimiento de los compromisos de financiamiento programados para la ejecución del proyecto</w:t>
            </w: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r>
              <w:rPr>
                <w:rFonts w:ascii="Arial" w:hAnsi="Arial" w:cs="Arial"/>
              </w:rPr>
              <w:t>A 1.2</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Canales de </w:t>
            </w:r>
            <w:proofErr w:type="spellStart"/>
            <w:r>
              <w:rPr>
                <w:rFonts w:ascii="Arial" w:hAnsi="Arial" w:cs="Arial"/>
              </w:rPr>
              <w:t>Parihuaná</w:t>
            </w:r>
            <w:proofErr w:type="spellEnd"/>
            <w:r>
              <w:rPr>
                <w:rFonts w:ascii="Arial" w:hAnsi="Arial" w:cs="Arial"/>
              </w:rPr>
              <w:t xml:space="preserve"> y </w:t>
            </w:r>
            <w:proofErr w:type="spellStart"/>
            <w:r>
              <w:rPr>
                <w:rFonts w:ascii="Arial" w:hAnsi="Arial" w:cs="Arial"/>
              </w:rPr>
              <w:t>Chunchanga</w:t>
            </w:r>
            <w:proofErr w:type="spellEnd"/>
            <w:r>
              <w:rPr>
                <w:rFonts w:ascii="Arial" w:hAnsi="Arial" w:cs="Arial"/>
              </w:rPr>
              <w:t xml:space="preserve"> reconstruidos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sidRPr="00FE1A42">
              <w:rPr>
                <w:rFonts w:ascii="Arial" w:hAnsi="Arial" w:cs="Arial"/>
              </w:rPr>
              <w:t> </w:t>
            </w:r>
            <w:r>
              <w:rPr>
                <w:rFonts w:ascii="Arial" w:hAnsi="Arial" w:cs="Arial"/>
              </w:rPr>
              <w:t>A 1.2.1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533,000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2.1</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Línea de conducción, reservorios de almacenamiento apoyados, líneas de distribución  y conexiones domiciliarias construidos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2.1.1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848,000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3.1</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Sistema de alcantarillado y conexiones domiciliarias construido</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3.1.1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642,000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3.2</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Sistema de aguas residuales construido</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3.2.1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527,000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4.1</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JASS constituida </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4.1.1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6,000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4.2</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 xml:space="preserve">Integrantes de la JASS en gestión de servicios de saneamiento capacitados </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4.2.1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25,500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5.1</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C93ECE">
            <w:pPr>
              <w:jc w:val="both"/>
              <w:rPr>
                <w:rFonts w:ascii="Arial" w:hAnsi="Arial" w:cs="Arial"/>
              </w:rPr>
            </w:pPr>
            <w:r>
              <w:rPr>
                <w:rFonts w:ascii="Arial" w:hAnsi="Arial" w:cs="Arial"/>
              </w:rPr>
              <w:t>Instrumentos de gestión para la respuesta inmediata ante la interrupción del servicio de saneamiento preparados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5.1.1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17,000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5.2</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C93ECE">
            <w:pPr>
              <w:jc w:val="both"/>
              <w:rPr>
                <w:rFonts w:ascii="Arial" w:hAnsi="Arial" w:cs="Arial"/>
              </w:rPr>
            </w:pPr>
            <w:r>
              <w:rPr>
                <w:rFonts w:ascii="Arial" w:hAnsi="Arial" w:cs="Arial"/>
              </w:rPr>
              <w:t>Operadores para la rehabilitación del servicio de saneamiento entrenados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5.2.1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11,000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5.3</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C93ECE">
            <w:pPr>
              <w:jc w:val="both"/>
              <w:rPr>
                <w:rFonts w:ascii="Arial" w:hAnsi="Arial" w:cs="Arial"/>
              </w:rPr>
            </w:pPr>
            <w:r>
              <w:rPr>
                <w:rFonts w:ascii="Arial" w:hAnsi="Arial" w:cs="Arial"/>
              </w:rPr>
              <w:t>Usuarios para enfrentar las situaciones de las interrupciones del servicio capacitados</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5.3.1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31,000</w:t>
            </w:r>
          </w:p>
        </w:tc>
        <w:tc>
          <w:tcPr>
            <w:tcW w:w="1617"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r w:rsidR="00C93ECE" w:rsidRPr="00FE1A42" w:rsidTr="00F047AB">
        <w:trPr>
          <w:trHeight w:val="915"/>
          <w:jc w:val="center"/>
        </w:trPr>
        <w:tc>
          <w:tcPr>
            <w:tcW w:w="798" w:type="dxa"/>
            <w:tcBorders>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5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5.4</w:t>
            </w:r>
          </w:p>
        </w:tc>
        <w:tc>
          <w:tcPr>
            <w:tcW w:w="1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C93ECE">
            <w:pPr>
              <w:jc w:val="both"/>
              <w:rPr>
                <w:rFonts w:ascii="Arial" w:hAnsi="Arial" w:cs="Arial"/>
              </w:rPr>
            </w:pPr>
            <w:r>
              <w:rPr>
                <w:rFonts w:ascii="Arial" w:hAnsi="Arial" w:cs="Arial"/>
              </w:rPr>
              <w:t>Capacidad financiera para afrontar los gastos de rehabilitación del servicio disponible</w:t>
            </w:r>
          </w:p>
        </w:tc>
        <w:tc>
          <w:tcPr>
            <w:tcW w:w="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A 5.4.1</w:t>
            </w:r>
          </w:p>
        </w:tc>
        <w:tc>
          <w:tcPr>
            <w:tcW w:w="2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r>
              <w:rPr>
                <w:rFonts w:ascii="Arial" w:hAnsi="Arial" w:cs="Arial"/>
              </w:rPr>
              <w:t>S/. 102,000</w:t>
            </w:r>
          </w:p>
        </w:tc>
        <w:tc>
          <w:tcPr>
            <w:tcW w:w="1617" w:type="dxa"/>
            <w:vMerge/>
            <w:tcBorders>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c>
          <w:tcPr>
            <w:tcW w:w="2449" w:type="dxa"/>
            <w:vMerge/>
            <w:tcBorders>
              <w:left w:val="outset" w:sz="6" w:space="0" w:color="auto"/>
              <w:bottom w:val="outset" w:sz="6" w:space="0" w:color="auto"/>
              <w:right w:val="outset" w:sz="6" w:space="0" w:color="auto"/>
            </w:tcBorders>
            <w:shd w:val="clear" w:color="auto" w:fill="auto"/>
            <w:vAlign w:val="center"/>
            <w:hideMark/>
          </w:tcPr>
          <w:p w:rsidR="00C93ECE" w:rsidRPr="00FE1A42" w:rsidRDefault="00C93ECE" w:rsidP="00F047AB">
            <w:pPr>
              <w:jc w:val="both"/>
              <w:rPr>
                <w:rFonts w:ascii="Arial" w:hAnsi="Arial" w:cs="Arial"/>
              </w:rPr>
            </w:pPr>
          </w:p>
        </w:tc>
      </w:tr>
    </w:tbl>
    <w:p w:rsidR="007457CD" w:rsidRPr="007457CD" w:rsidRDefault="001E62C9" w:rsidP="002F34F0">
      <w:pPr>
        <w:pStyle w:val="Prrafodelista"/>
        <w:numPr>
          <w:ilvl w:val="0"/>
          <w:numId w:val="42"/>
        </w:numPr>
        <w:spacing w:before="100" w:beforeAutospacing="1" w:after="100" w:afterAutospacing="1"/>
        <w:ind w:left="419" w:hanging="426"/>
        <w:jc w:val="both"/>
        <w:rPr>
          <w:rFonts w:ascii="Arial" w:hAnsi="Arial" w:cs="Arial"/>
          <w:sz w:val="22"/>
          <w:szCs w:val="22"/>
          <w:shd w:val="clear" w:color="auto" w:fill="FFFFFF"/>
        </w:rPr>
      </w:pPr>
      <w:r w:rsidRPr="007457CD">
        <w:rPr>
          <w:rFonts w:ascii="Arial" w:hAnsi="Arial" w:cs="Arial"/>
          <w:b/>
        </w:rPr>
        <w:t>BIBLIOGRAFIA</w:t>
      </w:r>
    </w:p>
    <w:p w:rsidR="001E62C9" w:rsidRPr="007457CD" w:rsidRDefault="001E62C9" w:rsidP="007457CD">
      <w:pPr>
        <w:pStyle w:val="Prrafodelista"/>
        <w:spacing w:before="100" w:beforeAutospacing="1" w:after="100" w:afterAutospacing="1"/>
        <w:ind w:left="419"/>
        <w:jc w:val="both"/>
        <w:rPr>
          <w:rFonts w:ascii="Arial" w:hAnsi="Arial" w:cs="Arial"/>
          <w:sz w:val="22"/>
          <w:szCs w:val="22"/>
          <w:shd w:val="clear" w:color="auto" w:fill="FFFFFF"/>
        </w:rPr>
      </w:pPr>
      <w:r w:rsidRPr="007457CD">
        <w:rPr>
          <w:rFonts w:ascii="Arial" w:hAnsi="Arial" w:cs="Arial"/>
          <w:iCs/>
          <w:sz w:val="22"/>
          <w:szCs w:val="22"/>
          <w:shd w:val="clear" w:color="auto" w:fill="FFFFFF"/>
        </w:rPr>
        <w:t>Programa de las Naciones Unidas para el Desarrollo (2004).</w:t>
      </w:r>
      <w:r w:rsidRPr="007457CD">
        <w:rPr>
          <w:rStyle w:val="apple-converted-space"/>
          <w:rFonts w:ascii="Arial" w:hAnsi="Arial" w:cs="Arial"/>
          <w:iCs/>
          <w:sz w:val="22"/>
          <w:szCs w:val="22"/>
          <w:shd w:val="clear" w:color="auto" w:fill="FFFFFF"/>
        </w:rPr>
        <w:t> </w:t>
      </w:r>
      <w:r w:rsidRPr="007457CD">
        <w:rPr>
          <w:rFonts w:ascii="Arial" w:hAnsi="Arial" w:cs="Arial"/>
          <w:iCs/>
          <w:sz w:val="22"/>
          <w:szCs w:val="22"/>
          <w:shd w:val="clear" w:color="auto" w:fill="FFFFFF"/>
        </w:rPr>
        <w:t>Un Informe Mundial.</w:t>
      </w:r>
      <w:hyperlink r:id="rId23" w:tgtFrame="_blank" w:history="1">
        <w:r w:rsidRPr="007457CD">
          <w:rPr>
            <w:rStyle w:val="apple-converted-space"/>
            <w:rFonts w:ascii="Arial" w:hAnsi="Arial" w:cs="Arial"/>
            <w:iCs/>
            <w:sz w:val="22"/>
            <w:szCs w:val="22"/>
            <w:shd w:val="clear" w:color="auto" w:fill="FFFFFF"/>
          </w:rPr>
          <w:t> </w:t>
        </w:r>
        <w:r w:rsidRPr="007457CD">
          <w:rPr>
            <w:rStyle w:val="Hipervnculo"/>
            <w:rFonts w:ascii="Arial" w:hAnsi="Arial" w:cs="Arial"/>
            <w:iCs/>
            <w:color w:val="auto"/>
            <w:sz w:val="22"/>
            <w:szCs w:val="22"/>
            <w:shd w:val="clear" w:color="auto" w:fill="FFFFFF"/>
          </w:rPr>
          <w:t>La reducción del riesgo de desastre: un desafío para el desarrollo</w:t>
        </w:r>
      </w:hyperlink>
      <w:hyperlink r:id="rId24" w:tgtFrame="_blank" w:history="1">
        <w:r w:rsidRPr="007457CD">
          <w:rPr>
            <w:rStyle w:val="Hipervnculo"/>
            <w:rFonts w:ascii="Arial" w:hAnsi="Arial" w:cs="Arial"/>
            <w:color w:val="auto"/>
            <w:sz w:val="22"/>
            <w:szCs w:val="22"/>
            <w:shd w:val="clear" w:color="auto" w:fill="FFFFFF"/>
          </w:rPr>
          <w:t>.</w:t>
        </w:r>
      </w:hyperlink>
      <w:r w:rsidRPr="007457CD">
        <w:rPr>
          <w:rStyle w:val="apple-converted-space"/>
          <w:rFonts w:ascii="Arial" w:hAnsi="Arial" w:cs="Arial"/>
          <w:sz w:val="22"/>
          <w:szCs w:val="22"/>
          <w:shd w:val="clear" w:color="auto" w:fill="FFFFFF"/>
        </w:rPr>
        <w:t> </w:t>
      </w:r>
      <w:r w:rsidRPr="007457CD">
        <w:rPr>
          <w:rFonts w:ascii="Arial" w:hAnsi="Arial" w:cs="Arial"/>
          <w:sz w:val="22"/>
          <w:szCs w:val="22"/>
          <w:shd w:val="clear" w:color="auto" w:fill="FFFFFF"/>
        </w:rPr>
        <w:t>Nueva York: Dirección de Prevención de Crisis y de Recuperación.</w:t>
      </w:r>
    </w:p>
    <w:p w:rsidR="001E62C9" w:rsidRPr="002F34F0" w:rsidRDefault="001E62C9" w:rsidP="002F34F0">
      <w:pPr>
        <w:spacing w:before="100" w:beforeAutospacing="1" w:after="100" w:afterAutospacing="1"/>
        <w:ind w:left="419"/>
        <w:jc w:val="both"/>
        <w:rPr>
          <w:rFonts w:ascii="Arial" w:hAnsi="Arial" w:cs="Arial"/>
          <w:sz w:val="22"/>
          <w:szCs w:val="22"/>
          <w:shd w:val="clear" w:color="auto" w:fill="FFFFFF"/>
        </w:rPr>
      </w:pPr>
      <w:proofErr w:type="spellStart"/>
      <w:r w:rsidRPr="002F34F0">
        <w:rPr>
          <w:rFonts w:ascii="Arial" w:hAnsi="Arial" w:cs="Arial"/>
          <w:sz w:val="22"/>
          <w:szCs w:val="22"/>
          <w:shd w:val="clear" w:color="auto" w:fill="FFFFFF"/>
        </w:rPr>
        <w:t>Lavell</w:t>
      </w:r>
      <w:proofErr w:type="spellEnd"/>
      <w:r w:rsidRPr="002F34F0">
        <w:rPr>
          <w:rFonts w:ascii="Arial" w:hAnsi="Arial" w:cs="Arial"/>
          <w:sz w:val="22"/>
          <w:szCs w:val="22"/>
          <w:shd w:val="clear" w:color="auto" w:fill="FFFFFF"/>
        </w:rPr>
        <w:t>, A. (2013).</w:t>
      </w:r>
      <w:r w:rsidRPr="002F34F0">
        <w:rPr>
          <w:rStyle w:val="apple-converted-space"/>
          <w:rFonts w:ascii="Arial" w:hAnsi="Arial" w:cs="Arial"/>
          <w:sz w:val="22"/>
          <w:szCs w:val="22"/>
          <w:shd w:val="clear" w:color="auto" w:fill="FFFFFF"/>
        </w:rPr>
        <w:t> </w:t>
      </w:r>
      <w:hyperlink r:id="rId25" w:tgtFrame="_blank" w:history="1">
        <w:r w:rsidRPr="002F34F0">
          <w:rPr>
            <w:rStyle w:val="Hipervnculo"/>
            <w:rFonts w:ascii="Arial" w:hAnsi="Arial" w:cs="Arial"/>
            <w:iCs/>
            <w:color w:val="auto"/>
            <w:sz w:val="22"/>
            <w:szCs w:val="22"/>
            <w:shd w:val="clear" w:color="auto" w:fill="FFFFFF"/>
          </w:rPr>
          <w:t>La adaptación al cambio climático y la gestión del riesgo: reflexiones e implicancias</w:t>
        </w:r>
        <w:r w:rsidRPr="002F34F0">
          <w:rPr>
            <w:rStyle w:val="Hipervnculo"/>
            <w:rFonts w:ascii="Arial" w:hAnsi="Arial" w:cs="Arial"/>
            <w:color w:val="auto"/>
            <w:sz w:val="22"/>
            <w:szCs w:val="22"/>
            <w:shd w:val="clear" w:color="auto" w:fill="FFFFFF"/>
          </w:rPr>
          <w:t>.</w:t>
        </w:r>
        <w:r w:rsidRPr="002F34F0">
          <w:rPr>
            <w:rStyle w:val="apple-converted-space"/>
            <w:rFonts w:ascii="Arial" w:hAnsi="Arial" w:cs="Arial"/>
            <w:sz w:val="22"/>
            <w:szCs w:val="22"/>
            <w:shd w:val="clear" w:color="auto" w:fill="FFFFFF"/>
          </w:rPr>
          <w:t> </w:t>
        </w:r>
      </w:hyperlink>
      <w:r w:rsidRPr="002F34F0">
        <w:rPr>
          <w:rFonts w:ascii="Arial" w:hAnsi="Arial" w:cs="Arial"/>
          <w:sz w:val="22"/>
          <w:szCs w:val="22"/>
          <w:shd w:val="clear" w:color="auto" w:fill="FFFFFF"/>
        </w:rPr>
        <w:t>Segunda Edición. Lima: Proyecto Inversión Pública y Adaptación al Cambio Climático-GIZ/FLACSO/MINAM/CENEPRED.</w:t>
      </w:r>
    </w:p>
    <w:p w:rsidR="001E62C9" w:rsidRPr="002F34F0" w:rsidRDefault="001E62C9"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Perú, Ministerio de Economía y Finanzas (2013).</w:t>
      </w:r>
      <w:r w:rsidRPr="002F34F0">
        <w:rPr>
          <w:rStyle w:val="apple-converted-space"/>
          <w:rFonts w:ascii="Arial" w:hAnsi="Arial" w:cs="Arial"/>
          <w:sz w:val="22"/>
          <w:szCs w:val="22"/>
          <w:shd w:val="clear" w:color="auto" w:fill="FFFFFF"/>
        </w:rPr>
        <w:t> </w:t>
      </w:r>
      <w:hyperlink r:id="rId26" w:tgtFrame="_blank" w:history="1">
        <w:r w:rsidRPr="002F34F0">
          <w:rPr>
            <w:rStyle w:val="Hipervnculo"/>
            <w:rFonts w:ascii="Arial" w:hAnsi="Arial" w:cs="Arial"/>
            <w:iCs/>
            <w:color w:val="auto"/>
            <w:sz w:val="22"/>
            <w:szCs w:val="22"/>
            <w:shd w:val="clear" w:color="auto" w:fill="FFFFFF"/>
          </w:rPr>
          <w:t>Conceptos asociados a la gestión del riesgo en un contexto de cambio climático: aportes en apoyo de la inversión pública para el desarrollo sostenible</w:t>
        </w:r>
        <w:r w:rsidRPr="002F34F0">
          <w:rPr>
            <w:rStyle w:val="Hipervnculo"/>
            <w:rFonts w:ascii="Arial" w:hAnsi="Arial" w:cs="Arial"/>
            <w:color w:val="auto"/>
            <w:sz w:val="22"/>
            <w:szCs w:val="22"/>
            <w:shd w:val="clear" w:color="auto" w:fill="FFFFFF"/>
          </w:rPr>
          <w:t>.</w:t>
        </w:r>
        <w:r w:rsidRPr="002F34F0">
          <w:rPr>
            <w:rStyle w:val="apple-converted-space"/>
            <w:rFonts w:ascii="Arial" w:hAnsi="Arial" w:cs="Arial"/>
            <w:sz w:val="22"/>
            <w:szCs w:val="22"/>
            <w:shd w:val="clear" w:color="auto" w:fill="FFFFFF"/>
          </w:rPr>
          <w:t> </w:t>
        </w:r>
      </w:hyperlink>
      <w:r w:rsidRPr="002F34F0">
        <w:rPr>
          <w:rFonts w:ascii="Arial" w:hAnsi="Arial" w:cs="Arial"/>
          <w:sz w:val="22"/>
          <w:szCs w:val="22"/>
          <w:shd w:val="clear" w:color="auto" w:fill="FFFFFF"/>
        </w:rPr>
        <w:t>Lima: Dirección General de Política de Inversiones del Ministerio de Economía y Finanzas, Gobierno del Perú.</w:t>
      </w:r>
    </w:p>
    <w:p w:rsidR="001E62C9" w:rsidRPr="002F34F0" w:rsidRDefault="001E62C9"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 xml:space="preserve">Narváez, L., </w:t>
      </w:r>
      <w:proofErr w:type="spellStart"/>
      <w:r w:rsidRPr="002F34F0">
        <w:rPr>
          <w:rFonts w:ascii="Arial" w:hAnsi="Arial" w:cs="Arial"/>
          <w:sz w:val="22"/>
          <w:szCs w:val="22"/>
          <w:shd w:val="clear" w:color="auto" w:fill="FFFFFF"/>
        </w:rPr>
        <w:t>Lavell</w:t>
      </w:r>
      <w:proofErr w:type="spellEnd"/>
      <w:r w:rsidRPr="002F34F0">
        <w:rPr>
          <w:rFonts w:ascii="Arial" w:hAnsi="Arial" w:cs="Arial"/>
          <w:sz w:val="22"/>
          <w:szCs w:val="22"/>
          <w:shd w:val="clear" w:color="auto" w:fill="FFFFFF"/>
        </w:rPr>
        <w:t>, A. y Pérez, G</w:t>
      </w:r>
      <w:proofErr w:type="gramStart"/>
      <w:r w:rsidRPr="002F34F0">
        <w:rPr>
          <w:rFonts w:ascii="Arial" w:hAnsi="Arial" w:cs="Arial"/>
          <w:sz w:val="22"/>
          <w:szCs w:val="22"/>
          <w:shd w:val="clear" w:color="auto" w:fill="FFFFFF"/>
        </w:rPr>
        <w:t>.(</w:t>
      </w:r>
      <w:proofErr w:type="gramEnd"/>
      <w:r w:rsidRPr="002F34F0">
        <w:rPr>
          <w:rFonts w:ascii="Arial" w:hAnsi="Arial" w:cs="Arial"/>
          <w:sz w:val="22"/>
          <w:szCs w:val="22"/>
          <w:shd w:val="clear" w:color="auto" w:fill="FFFFFF"/>
        </w:rPr>
        <w:t>2009).</w:t>
      </w:r>
      <w:hyperlink r:id="rId27" w:tgtFrame="_blank" w:history="1">
        <w:r w:rsidRPr="002F34F0">
          <w:rPr>
            <w:rStyle w:val="apple-converted-space"/>
            <w:rFonts w:ascii="Arial" w:hAnsi="Arial" w:cs="Arial"/>
            <w:iCs/>
            <w:sz w:val="22"/>
            <w:szCs w:val="22"/>
            <w:shd w:val="clear" w:color="auto" w:fill="FFFFFF"/>
          </w:rPr>
          <w:t> </w:t>
        </w:r>
        <w:r w:rsidRPr="002F34F0">
          <w:rPr>
            <w:rStyle w:val="Hipervnculo"/>
            <w:rFonts w:ascii="Arial" w:hAnsi="Arial" w:cs="Arial"/>
            <w:iCs/>
            <w:color w:val="auto"/>
            <w:sz w:val="22"/>
            <w:szCs w:val="22"/>
            <w:shd w:val="clear" w:color="auto" w:fill="FFFFFF"/>
          </w:rPr>
          <w:t>Los conceptos básicos sobre riesgo y desastre</w:t>
        </w:r>
        <w:r w:rsidRPr="002F34F0">
          <w:rPr>
            <w:rStyle w:val="apple-converted-space"/>
            <w:rFonts w:ascii="Arial" w:hAnsi="Arial" w:cs="Arial"/>
            <w:sz w:val="22"/>
            <w:szCs w:val="22"/>
            <w:shd w:val="clear" w:color="auto" w:fill="FFFFFF"/>
          </w:rPr>
          <w:t> </w:t>
        </w:r>
        <w:r w:rsidRPr="002F34F0">
          <w:rPr>
            <w:rStyle w:val="Hipervnculo"/>
            <w:rFonts w:ascii="Arial" w:hAnsi="Arial" w:cs="Arial"/>
            <w:color w:val="auto"/>
            <w:sz w:val="22"/>
            <w:szCs w:val="22"/>
            <w:shd w:val="clear" w:color="auto" w:fill="FFFFFF"/>
          </w:rPr>
          <w:t>en la gestión del riesgo de desastres.</w:t>
        </w:r>
      </w:hyperlink>
      <w:r w:rsidRPr="002F34F0">
        <w:rPr>
          <w:rStyle w:val="apple-converted-space"/>
          <w:rFonts w:ascii="Arial" w:hAnsi="Arial" w:cs="Arial"/>
          <w:sz w:val="22"/>
          <w:szCs w:val="22"/>
          <w:shd w:val="clear" w:color="auto" w:fill="FFFFFF"/>
        </w:rPr>
        <w:t> </w:t>
      </w:r>
      <w:r w:rsidRPr="002F34F0">
        <w:rPr>
          <w:rFonts w:ascii="Arial" w:hAnsi="Arial" w:cs="Arial"/>
          <w:sz w:val="22"/>
          <w:szCs w:val="22"/>
          <w:shd w:val="clear" w:color="auto" w:fill="FFFFFF"/>
        </w:rPr>
        <w:t>Un enfoque basado en procesos. Lima: Proyecto Apoyo a la  Prevención de Desastres en la Comunidad Andina.</w:t>
      </w:r>
    </w:p>
    <w:p w:rsidR="001E62C9" w:rsidRPr="002F34F0" w:rsidRDefault="001E62C9" w:rsidP="002F34F0">
      <w:pPr>
        <w:shd w:val="clear" w:color="auto" w:fill="FFFFFF"/>
        <w:spacing w:before="100" w:beforeAutospacing="1" w:after="100" w:afterAutospacing="1"/>
        <w:ind w:left="420"/>
        <w:jc w:val="both"/>
        <w:rPr>
          <w:rFonts w:ascii="Arial" w:hAnsi="Arial" w:cs="Arial"/>
          <w:sz w:val="22"/>
          <w:szCs w:val="22"/>
        </w:rPr>
      </w:pPr>
      <w:r w:rsidRPr="002F34F0">
        <w:rPr>
          <w:rFonts w:ascii="Arial" w:hAnsi="Arial" w:cs="Arial"/>
          <w:sz w:val="22"/>
          <w:szCs w:val="22"/>
        </w:rPr>
        <w:t>MEF (2013).</w:t>
      </w:r>
      <w:r w:rsidRPr="002F34F0">
        <w:rPr>
          <w:rStyle w:val="apple-converted-space"/>
          <w:rFonts w:ascii="Arial" w:hAnsi="Arial" w:cs="Arial"/>
          <w:sz w:val="22"/>
          <w:szCs w:val="22"/>
        </w:rPr>
        <w:t> </w:t>
      </w:r>
      <w:hyperlink r:id="rId28" w:tgtFrame="_blank" w:history="1">
        <w:r w:rsidRPr="002F34F0">
          <w:rPr>
            <w:rStyle w:val="nfasis"/>
            <w:rFonts w:ascii="Arial" w:hAnsi="Arial" w:cs="Arial"/>
            <w:i w:val="0"/>
            <w:sz w:val="22"/>
            <w:szCs w:val="22"/>
          </w:rPr>
          <w:t xml:space="preserve">Anexo CME 17: Contenidos Mínimos Específicos de estudios de </w:t>
        </w:r>
        <w:proofErr w:type="spellStart"/>
        <w:r w:rsidRPr="002F34F0">
          <w:rPr>
            <w:rStyle w:val="nfasis"/>
            <w:rFonts w:ascii="Arial" w:hAnsi="Arial" w:cs="Arial"/>
            <w:i w:val="0"/>
            <w:sz w:val="22"/>
            <w:szCs w:val="22"/>
          </w:rPr>
          <w:t>preinversión</w:t>
        </w:r>
        <w:proofErr w:type="spellEnd"/>
        <w:r w:rsidRPr="002F34F0">
          <w:rPr>
            <w:rStyle w:val="nfasis"/>
            <w:rFonts w:ascii="Arial" w:hAnsi="Arial" w:cs="Arial"/>
            <w:i w:val="0"/>
            <w:sz w:val="22"/>
            <w:szCs w:val="22"/>
          </w:rPr>
          <w:t xml:space="preserve"> a nivel de perfil de proyectos d inversión pública de recuperación de servicios post-desastre.</w:t>
        </w:r>
      </w:hyperlink>
      <w:r w:rsidRPr="002F34F0">
        <w:rPr>
          <w:rFonts w:ascii="Arial" w:hAnsi="Arial" w:cs="Arial"/>
          <w:sz w:val="22"/>
          <w:szCs w:val="22"/>
        </w:rPr>
        <w:t> Aprobado mediante R.D. N° 003-2013/63.01.</w:t>
      </w:r>
    </w:p>
    <w:p w:rsidR="001E62C9" w:rsidRPr="002F34F0" w:rsidRDefault="001E62C9"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DGPI-MEF. (2013).</w:t>
      </w:r>
      <w:r w:rsidRPr="002F34F0">
        <w:rPr>
          <w:rStyle w:val="apple-converted-space"/>
          <w:rFonts w:ascii="Arial" w:hAnsi="Arial" w:cs="Arial"/>
          <w:sz w:val="22"/>
          <w:szCs w:val="22"/>
          <w:shd w:val="clear" w:color="auto" w:fill="FFFFFF"/>
        </w:rPr>
        <w:t> </w:t>
      </w:r>
      <w:hyperlink r:id="rId29" w:tgtFrame="_blank" w:history="1">
        <w:r w:rsidRPr="002F34F0">
          <w:rPr>
            <w:rStyle w:val="Hipervnculo"/>
            <w:rFonts w:ascii="Arial" w:hAnsi="Arial" w:cs="Arial"/>
            <w:iCs/>
            <w:color w:val="auto"/>
            <w:sz w:val="22"/>
            <w:szCs w:val="22"/>
            <w:shd w:val="clear" w:color="auto" w:fill="FFFFFF"/>
          </w:rPr>
          <w:t>Conceptos asociados a la gestión del riesgo en un contexto de cambio climático: aportes en apoyo de la inversión pública para el desarrollo sostenible</w:t>
        </w:r>
        <w:r w:rsidRPr="002F34F0">
          <w:rPr>
            <w:rStyle w:val="Hipervnculo"/>
            <w:rFonts w:ascii="Arial" w:hAnsi="Arial" w:cs="Arial"/>
            <w:color w:val="auto"/>
            <w:sz w:val="22"/>
            <w:szCs w:val="22"/>
            <w:shd w:val="clear" w:color="auto" w:fill="FFFFFF"/>
          </w:rPr>
          <w:t>.</w:t>
        </w:r>
        <w:r w:rsidRPr="002F34F0">
          <w:rPr>
            <w:rStyle w:val="apple-converted-space"/>
            <w:rFonts w:ascii="Arial" w:hAnsi="Arial" w:cs="Arial"/>
            <w:sz w:val="22"/>
            <w:szCs w:val="22"/>
            <w:shd w:val="clear" w:color="auto" w:fill="FFFFFF"/>
          </w:rPr>
          <w:t> </w:t>
        </w:r>
      </w:hyperlink>
      <w:r w:rsidRPr="002F34F0">
        <w:rPr>
          <w:rFonts w:ascii="Arial" w:hAnsi="Arial" w:cs="Arial"/>
          <w:sz w:val="22"/>
          <w:szCs w:val="22"/>
          <w:shd w:val="clear" w:color="auto" w:fill="FFFFFF"/>
        </w:rPr>
        <w:t>Lima: Dirección General de Política de Inversiones del Ministerio de Economía y Finanzas (DGPI-MEF)</w:t>
      </w:r>
    </w:p>
    <w:p w:rsidR="008F1787" w:rsidRPr="002F34F0" w:rsidRDefault="008F1787" w:rsidP="002F34F0">
      <w:pPr>
        <w:spacing w:before="100" w:beforeAutospacing="1" w:after="100" w:afterAutospacing="1"/>
        <w:ind w:left="419"/>
        <w:jc w:val="both"/>
        <w:rPr>
          <w:rFonts w:ascii="Arial" w:hAnsi="Arial" w:cs="Arial"/>
          <w:sz w:val="22"/>
          <w:szCs w:val="22"/>
          <w:shd w:val="clear" w:color="auto" w:fill="FFFFFF"/>
        </w:rPr>
      </w:pPr>
      <w:proofErr w:type="spellStart"/>
      <w:r w:rsidRPr="002F34F0">
        <w:rPr>
          <w:rFonts w:ascii="Arial" w:hAnsi="Arial" w:cs="Arial"/>
          <w:sz w:val="22"/>
          <w:szCs w:val="22"/>
          <w:shd w:val="clear" w:color="auto" w:fill="FFFFFF"/>
          <w:lang w:val="en-US"/>
        </w:rPr>
        <w:t>Kropp</w:t>
      </w:r>
      <w:proofErr w:type="spellEnd"/>
      <w:r w:rsidRPr="002F34F0">
        <w:rPr>
          <w:rFonts w:ascii="Arial" w:hAnsi="Arial" w:cs="Arial"/>
          <w:sz w:val="22"/>
          <w:szCs w:val="22"/>
          <w:shd w:val="clear" w:color="auto" w:fill="FFFFFF"/>
          <w:lang w:val="en-US"/>
        </w:rPr>
        <w:t xml:space="preserve">, J. y </w:t>
      </w:r>
      <w:proofErr w:type="spellStart"/>
      <w:r w:rsidRPr="002F34F0">
        <w:rPr>
          <w:rFonts w:ascii="Arial" w:hAnsi="Arial" w:cs="Arial"/>
          <w:sz w:val="22"/>
          <w:szCs w:val="22"/>
          <w:shd w:val="clear" w:color="auto" w:fill="FFFFFF"/>
          <w:lang w:val="en-US"/>
        </w:rPr>
        <w:t>Scholze</w:t>
      </w:r>
      <w:proofErr w:type="spellEnd"/>
      <w:r w:rsidRPr="002F34F0">
        <w:rPr>
          <w:rFonts w:ascii="Arial" w:hAnsi="Arial" w:cs="Arial"/>
          <w:sz w:val="22"/>
          <w:szCs w:val="22"/>
          <w:shd w:val="clear" w:color="auto" w:fill="FFFFFF"/>
          <w:lang w:val="en-US"/>
        </w:rPr>
        <w:t>, M. (2009).</w:t>
      </w:r>
      <w:r w:rsidRPr="002F34F0">
        <w:rPr>
          <w:rStyle w:val="apple-converted-space"/>
          <w:rFonts w:ascii="Arial" w:hAnsi="Arial" w:cs="Arial"/>
          <w:sz w:val="22"/>
          <w:szCs w:val="22"/>
          <w:shd w:val="clear" w:color="auto" w:fill="FFFFFF"/>
          <w:lang w:val="en-US"/>
        </w:rPr>
        <w:t> </w:t>
      </w:r>
      <w:hyperlink r:id="rId30" w:tgtFrame="_blank" w:history="1">
        <w:r w:rsidRPr="002F34F0">
          <w:rPr>
            <w:rStyle w:val="Hipervnculo"/>
            <w:rFonts w:ascii="Arial" w:hAnsi="Arial" w:cs="Arial"/>
            <w:iCs/>
            <w:color w:val="auto"/>
            <w:sz w:val="22"/>
            <w:szCs w:val="22"/>
            <w:shd w:val="clear" w:color="auto" w:fill="FFFFFF"/>
          </w:rPr>
          <w:t>Cambio climático: Información para una adaptación eficaz.</w:t>
        </w:r>
      </w:hyperlink>
      <w:r w:rsidRPr="002F34F0">
        <w:rPr>
          <w:rStyle w:val="apple-converted-space"/>
          <w:rFonts w:ascii="Arial" w:hAnsi="Arial" w:cs="Arial"/>
          <w:iCs/>
          <w:sz w:val="22"/>
          <w:szCs w:val="22"/>
          <w:shd w:val="clear" w:color="auto" w:fill="FFFFFF"/>
        </w:rPr>
        <w:t> </w:t>
      </w:r>
      <w:r w:rsidRPr="002F34F0">
        <w:rPr>
          <w:rFonts w:ascii="Arial" w:hAnsi="Arial" w:cs="Arial"/>
          <w:iCs/>
          <w:sz w:val="22"/>
          <w:szCs w:val="22"/>
          <w:shd w:val="clear" w:color="auto" w:fill="FFFFFF"/>
        </w:rPr>
        <w:t>Manual para profesionales</w:t>
      </w:r>
      <w:r w:rsidRPr="002F34F0">
        <w:rPr>
          <w:rFonts w:ascii="Arial" w:hAnsi="Arial" w:cs="Arial"/>
          <w:sz w:val="22"/>
          <w:szCs w:val="22"/>
          <w:shd w:val="clear" w:color="auto" w:fill="FFFFFF"/>
        </w:rPr>
        <w:t xml:space="preserve">. </w:t>
      </w:r>
      <w:proofErr w:type="spellStart"/>
      <w:r w:rsidRPr="002F34F0">
        <w:rPr>
          <w:rFonts w:ascii="Arial" w:hAnsi="Arial" w:cs="Arial"/>
          <w:sz w:val="22"/>
          <w:szCs w:val="22"/>
          <w:shd w:val="clear" w:color="auto" w:fill="FFFFFF"/>
        </w:rPr>
        <w:t>Eschborn</w:t>
      </w:r>
      <w:proofErr w:type="spellEnd"/>
      <w:r w:rsidRPr="002F34F0">
        <w:rPr>
          <w:rFonts w:ascii="Arial" w:hAnsi="Arial" w:cs="Arial"/>
          <w:sz w:val="22"/>
          <w:szCs w:val="22"/>
          <w:shd w:val="clear" w:color="auto" w:fill="FFFFFF"/>
        </w:rPr>
        <w:t>: GTZ, Programa Sectorial Protección Climática para Países en Desarrollo.</w:t>
      </w:r>
    </w:p>
    <w:p w:rsidR="008F1787" w:rsidRPr="002F34F0" w:rsidRDefault="008F1787" w:rsidP="002F34F0">
      <w:pPr>
        <w:shd w:val="clear" w:color="auto" w:fill="FFFFFF"/>
        <w:spacing w:before="100" w:beforeAutospacing="1" w:after="100" w:afterAutospacing="1"/>
        <w:ind w:left="420"/>
        <w:jc w:val="both"/>
        <w:rPr>
          <w:rFonts w:ascii="Arial" w:hAnsi="Arial" w:cs="Arial"/>
          <w:sz w:val="22"/>
          <w:szCs w:val="22"/>
        </w:rPr>
      </w:pPr>
      <w:r w:rsidRPr="002F34F0">
        <w:rPr>
          <w:rFonts w:ascii="Arial" w:hAnsi="Arial" w:cs="Arial"/>
          <w:sz w:val="22"/>
          <w:szCs w:val="22"/>
        </w:rPr>
        <w:lastRenderedPageBreak/>
        <w:t>Perú, Ministerio de Ambiente (2010).</w:t>
      </w:r>
      <w:r w:rsidRPr="002F34F0">
        <w:rPr>
          <w:rStyle w:val="apple-converted-space"/>
          <w:rFonts w:ascii="Arial" w:hAnsi="Arial" w:cs="Arial"/>
          <w:sz w:val="22"/>
          <w:szCs w:val="22"/>
        </w:rPr>
        <w:t> </w:t>
      </w:r>
      <w:hyperlink r:id="rId31" w:tgtFrame="_blank" w:history="1">
        <w:r w:rsidRPr="002F34F0">
          <w:rPr>
            <w:rStyle w:val="Hipervnculo"/>
            <w:rFonts w:ascii="Arial" w:hAnsi="Arial" w:cs="Arial"/>
            <w:iCs/>
            <w:color w:val="auto"/>
            <w:sz w:val="22"/>
            <w:szCs w:val="22"/>
          </w:rPr>
          <w:t>Segunda comunicación nacional del Perú a la Convención Marco de las Naciones Unidas sobre Cambio Climático.</w:t>
        </w:r>
        <w:r w:rsidRPr="002F34F0">
          <w:rPr>
            <w:rStyle w:val="apple-converted-space"/>
            <w:rFonts w:ascii="Arial" w:hAnsi="Arial" w:cs="Arial"/>
            <w:sz w:val="22"/>
            <w:szCs w:val="22"/>
          </w:rPr>
          <w:t> </w:t>
        </w:r>
      </w:hyperlink>
      <w:r w:rsidRPr="002F34F0">
        <w:rPr>
          <w:rFonts w:ascii="Arial" w:hAnsi="Arial" w:cs="Arial"/>
          <w:sz w:val="22"/>
          <w:szCs w:val="22"/>
        </w:rPr>
        <w:t>Lima: MINAM</w:t>
      </w:r>
    </w:p>
    <w:p w:rsidR="008F1787" w:rsidRPr="002F34F0" w:rsidRDefault="000F5741" w:rsidP="002F34F0">
      <w:pPr>
        <w:spacing w:before="100" w:beforeAutospacing="1" w:after="100" w:afterAutospacing="1"/>
        <w:ind w:left="419"/>
        <w:jc w:val="both"/>
        <w:rPr>
          <w:rFonts w:ascii="Arial" w:hAnsi="Arial" w:cs="Arial"/>
          <w:b/>
          <w:sz w:val="22"/>
          <w:szCs w:val="22"/>
        </w:rPr>
      </w:pPr>
      <w:hyperlink r:id="rId32" w:tgtFrame="_blank" w:history="1">
        <w:r w:rsidR="008F1787" w:rsidRPr="002F34F0">
          <w:rPr>
            <w:rStyle w:val="Hipervnculo"/>
            <w:rFonts w:ascii="Arial" w:hAnsi="Arial" w:cs="Arial"/>
            <w:iCs/>
            <w:color w:val="auto"/>
            <w:sz w:val="22"/>
            <w:szCs w:val="22"/>
            <w:shd w:val="clear" w:color="auto" w:fill="FFFFFF"/>
          </w:rPr>
          <w:t>Cambio climático y riesgos de desastres en el Perú</w:t>
        </w:r>
        <w:r w:rsidR="008F1787" w:rsidRPr="002F34F0">
          <w:rPr>
            <w:rStyle w:val="apple-converted-space"/>
            <w:rFonts w:ascii="Arial" w:hAnsi="Arial" w:cs="Arial"/>
            <w:iCs/>
            <w:sz w:val="22"/>
            <w:szCs w:val="22"/>
            <w:shd w:val="clear" w:color="auto" w:fill="FFFFFF"/>
          </w:rPr>
          <w:t> </w:t>
        </w:r>
        <w:r w:rsidR="008F1787" w:rsidRPr="002F34F0">
          <w:rPr>
            <w:rStyle w:val="nfasis"/>
            <w:rFonts w:ascii="Arial" w:hAnsi="Arial" w:cs="Arial"/>
            <w:i w:val="0"/>
            <w:sz w:val="22"/>
            <w:szCs w:val="22"/>
            <w:shd w:val="clear" w:color="auto" w:fill="FFFFFF"/>
          </w:rPr>
          <w:t>en Informe sobre el Desarrollo Humano Perú 2013.</w:t>
        </w:r>
      </w:hyperlink>
      <w:r w:rsidR="008F1787" w:rsidRPr="002F34F0">
        <w:rPr>
          <w:rFonts w:ascii="Arial" w:hAnsi="Arial" w:cs="Arial"/>
          <w:sz w:val="22"/>
          <w:szCs w:val="22"/>
          <w:shd w:val="clear" w:color="auto" w:fill="FFFFFF"/>
        </w:rPr>
        <w:t>  Cambio climático y territorio, desafíos y respuestas para un futuro sostenible (2013) PNUD. Lima, Perú</w:t>
      </w:r>
    </w:p>
    <w:p w:rsidR="001E62C9" w:rsidRPr="002F34F0" w:rsidRDefault="008F1787"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IPCC. (2012).</w:t>
      </w:r>
      <w:r w:rsidRPr="002F34F0">
        <w:rPr>
          <w:rStyle w:val="apple-converted-space"/>
          <w:rFonts w:ascii="Arial" w:hAnsi="Arial" w:cs="Arial"/>
          <w:sz w:val="22"/>
          <w:szCs w:val="22"/>
          <w:shd w:val="clear" w:color="auto" w:fill="FFFFFF"/>
        </w:rPr>
        <w:t> </w:t>
      </w:r>
      <w:r w:rsidRPr="002F34F0">
        <w:rPr>
          <w:rFonts w:ascii="Arial" w:hAnsi="Arial" w:cs="Arial"/>
          <w:iCs/>
          <w:sz w:val="22"/>
          <w:szCs w:val="22"/>
          <w:shd w:val="clear" w:color="auto" w:fill="FFFFFF"/>
        </w:rPr>
        <w:t>I</w:t>
      </w:r>
      <w:hyperlink r:id="rId33" w:tgtFrame="_blank" w:history="1">
        <w:r w:rsidRPr="002F34F0">
          <w:rPr>
            <w:rStyle w:val="Hipervnculo"/>
            <w:rFonts w:ascii="Arial" w:hAnsi="Arial" w:cs="Arial"/>
            <w:iCs/>
            <w:color w:val="auto"/>
            <w:sz w:val="22"/>
            <w:szCs w:val="22"/>
            <w:shd w:val="clear" w:color="auto" w:fill="FFFFFF"/>
          </w:rPr>
          <w:t>nforme especial sobre la gestión de los riesgos de fenómenos meteorológicos extremos y desastres para mejorar la adaptación al cambio climático</w:t>
        </w:r>
      </w:hyperlink>
      <w:hyperlink r:id="rId34" w:tgtFrame="_blank" w:history="1">
        <w:r w:rsidRPr="002F34F0">
          <w:rPr>
            <w:rStyle w:val="Hipervnculo"/>
            <w:rFonts w:ascii="Arial" w:hAnsi="Arial" w:cs="Arial"/>
            <w:color w:val="auto"/>
            <w:sz w:val="22"/>
            <w:szCs w:val="22"/>
            <w:shd w:val="clear" w:color="auto" w:fill="FFFFFF"/>
          </w:rPr>
          <w:t>.</w:t>
        </w:r>
      </w:hyperlink>
      <w:r w:rsidR="002F34F0">
        <w:t xml:space="preserve"> </w:t>
      </w:r>
      <w:r w:rsidRPr="002F34F0">
        <w:rPr>
          <w:rFonts w:ascii="Arial" w:hAnsi="Arial" w:cs="Arial"/>
          <w:sz w:val="22"/>
          <w:szCs w:val="22"/>
          <w:shd w:val="clear" w:color="auto" w:fill="FFFFFF"/>
        </w:rPr>
        <w:t xml:space="preserve">Contribución de los Grupos de Trabajo I y II. Bonn: </w:t>
      </w:r>
      <w:proofErr w:type="spellStart"/>
      <w:r w:rsidRPr="002F34F0">
        <w:rPr>
          <w:rFonts w:ascii="Arial" w:hAnsi="Arial" w:cs="Arial"/>
          <w:sz w:val="22"/>
          <w:szCs w:val="22"/>
          <w:shd w:val="clear" w:color="auto" w:fill="FFFFFF"/>
        </w:rPr>
        <w:t>Intergovernmental</w:t>
      </w:r>
      <w:proofErr w:type="spellEnd"/>
      <w:r w:rsidRPr="002F34F0">
        <w:rPr>
          <w:rFonts w:ascii="Arial" w:hAnsi="Arial" w:cs="Arial"/>
          <w:sz w:val="22"/>
          <w:szCs w:val="22"/>
          <w:shd w:val="clear" w:color="auto" w:fill="FFFFFF"/>
        </w:rPr>
        <w:t xml:space="preserve"> Panel </w:t>
      </w:r>
      <w:proofErr w:type="spellStart"/>
      <w:r w:rsidRPr="002F34F0">
        <w:rPr>
          <w:rFonts w:ascii="Arial" w:hAnsi="Arial" w:cs="Arial"/>
          <w:sz w:val="22"/>
          <w:szCs w:val="22"/>
          <w:shd w:val="clear" w:color="auto" w:fill="FFFFFF"/>
        </w:rPr>
        <w:t>on</w:t>
      </w:r>
      <w:proofErr w:type="spellEnd"/>
      <w:r w:rsidRPr="002F34F0">
        <w:rPr>
          <w:rFonts w:ascii="Arial" w:hAnsi="Arial" w:cs="Arial"/>
          <w:sz w:val="22"/>
          <w:szCs w:val="22"/>
          <w:shd w:val="clear" w:color="auto" w:fill="FFFFFF"/>
        </w:rPr>
        <w:t xml:space="preserve"> </w:t>
      </w:r>
      <w:proofErr w:type="spellStart"/>
      <w:r w:rsidRPr="002F34F0">
        <w:rPr>
          <w:rFonts w:ascii="Arial" w:hAnsi="Arial" w:cs="Arial"/>
          <w:sz w:val="22"/>
          <w:szCs w:val="22"/>
          <w:shd w:val="clear" w:color="auto" w:fill="FFFFFF"/>
        </w:rPr>
        <w:t>Climate</w:t>
      </w:r>
      <w:proofErr w:type="spellEnd"/>
      <w:r w:rsidRPr="002F34F0">
        <w:rPr>
          <w:rFonts w:ascii="Arial" w:hAnsi="Arial" w:cs="Arial"/>
          <w:sz w:val="22"/>
          <w:szCs w:val="22"/>
          <w:shd w:val="clear" w:color="auto" w:fill="FFFFFF"/>
        </w:rPr>
        <w:t xml:space="preserve"> </w:t>
      </w:r>
      <w:proofErr w:type="spellStart"/>
      <w:r w:rsidRPr="002F34F0">
        <w:rPr>
          <w:rFonts w:ascii="Arial" w:hAnsi="Arial" w:cs="Arial"/>
          <w:sz w:val="22"/>
          <w:szCs w:val="22"/>
          <w:shd w:val="clear" w:color="auto" w:fill="FFFFFF"/>
        </w:rPr>
        <w:t>Change</w:t>
      </w:r>
      <w:proofErr w:type="spellEnd"/>
      <w:r w:rsidRPr="002F34F0">
        <w:rPr>
          <w:rFonts w:ascii="Arial" w:hAnsi="Arial" w:cs="Arial"/>
          <w:sz w:val="22"/>
          <w:szCs w:val="22"/>
          <w:shd w:val="clear" w:color="auto" w:fill="FFFFFF"/>
        </w:rPr>
        <w:t xml:space="preserve"> (IPCC)</w:t>
      </w:r>
    </w:p>
    <w:p w:rsidR="008F1787" w:rsidRPr="002F34F0" w:rsidRDefault="008F1787" w:rsidP="002F34F0">
      <w:pPr>
        <w:spacing w:before="100" w:beforeAutospacing="1" w:after="100" w:afterAutospacing="1"/>
        <w:ind w:left="419"/>
        <w:jc w:val="both"/>
      </w:pPr>
      <w:r w:rsidRPr="002F34F0">
        <w:rPr>
          <w:rStyle w:val="apple-converted-space"/>
          <w:rFonts w:ascii="Arial" w:hAnsi="Arial" w:cs="Arial"/>
          <w:b/>
          <w:bCs/>
          <w:sz w:val="22"/>
          <w:szCs w:val="22"/>
          <w:shd w:val="clear" w:color="auto" w:fill="FFFFFF"/>
        </w:rPr>
        <w:t> </w:t>
      </w:r>
      <w:hyperlink r:id="rId35" w:tgtFrame="_blank" w:history="1">
        <w:r w:rsidRPr="002F34F0">
          <w:rPr>
            <w:rStyle w:val="Hipervnculo"/>
            <w:rFonts w:ascii="Arial" w:hAnsi="Arial" w:cs="Arial"/>
            <w:color w:val="auto"/>
            <w:sz w:val="22"/>
            <w:szCs w:val="22"/>
            <w:shd w:val="clear" w:color="auto" w:fill="FFFFFF"/>
          </w:rPr>
          <w:t xml:space="preserve">Anexo SNIP 05: Contenido mínimo general del estudio de </w:t>
        </w:r>
        <w:proofErr w:type="spellStart"/>
        <w:r w:rsidRPr="002F34F0">
          <w:rPr>
            <w:rStyle w:val="Hipervnculo"/>
            <w:rFonts w:ascii="Arial" w:hAnsi="Arial" w:cs="Arial"/>
            <w:color w:val="auto"/>
            <w:sz w:val="22"/>
            <w:szCs w:val="22"/>
            <w:shd w:val="clear" w:color="auto" w:fill="FFFFFF"/>
          </w:rPr>
          <w:t>preinversión</w:t>
        </w:r>
        <w:proofErr w:type="spellEnd"/>
        <w:r w:rsidRPr="002F34F0">
          <w:rPr>
            <w:rStyle w:val="Hipervnculo"/>
            <w:rFonts w:ascii="Arial" w:hAnsi="Arial" w:cs="Arial"/>
            <w:color w:val="auto"/>
            <w:sz w:val="22"/>
            <w:szCs w:val="22"/>
            <w:shd w:val="clear" w:color="auto" w:fill="FFFFFF"/>
          </w:rPr>
          <w:t xml:space="preserve"> a nivel de perfil de un proyecto de inversión pública</w:t>
        </w:r>
      </w:hyperlink>
    </w:p>
    <w:p w:rsidR="008F1787" w:rsidRPr="002F34F0" w:rsidRDefault="000F5741" w:rsidP="002F34F0">
      <w:pPr>
        <w:spacing w:before="100" w:beforeAutospacing="1" w:after="100" w:afterAutospacing="1"/>
        <w:ind w:left="419"/>
        <w:jc w:val="both"/>
      </w:pPr>
      <w:hyperlink r:id="rId36" w:tgtFrame="_blank" w:history="1">
        <w:r w:rsidR="008F1787" w:rsidRPr="002F34F0">
          <w:rPr>
            <w:rStyle w:val="Hipervnculo"/>
            <w:rFonts w:ascii="Arial" w:hAnsi="Arial" w:cs="Arial"/>
            <w:color w:val="auto"/>
            <w:sz w:val="22"/>
            <w:szCs w:val="22"/>
            <w:shd w:val="clear" w:color="auto" w:fill="FFFFFF"/>
          </w:rPr>
          <w:t>Directiva General del SNIP aprobada por Resolución Directoral N° 003-2011-EF/68.01</w:t>
        </w:r>
      </w:hyperlink>
      <w:r w:rsidR="008F1787" w:rsidRPr="002F34F0">
        <w:t xml:space="preserve"> MEF</w:t>
      </w:r>
    </w:p>
    <w:p w:rsidR="008F1787" w:rsidRPr="002F34F0" w:rsidRDefault="008F1787" w:rsidP="002F34F0">
      <w:pPr>
        <w:spacing w:before="100" w:beforeAutospacing="1" w:after="100" w:afterAutospacing="1"/>
        <w:ind w:left="419"/>
        <w:jc w:val="both"/>
      </w:pPr>
      <w:r w:rsidRPr="002F34F0">
        <w:rPr>
          <w:rStyle w:val="apple-converted-space"/>
          <w:rFonts w:ascii="Arial" w:hAnsi="Arial" w:cs="Arial"/>
          <w:b/>
          <w:bCs/>
          <w:sz w:val="22"/>
          <w:szCs w:val="22"/>
          <w:shd w:val="clear" w:color="auto" w:fill="FFFFFF"/>
        </w:rPr>
        <w:t> </w:t>
      </w:r>
      <w:hyperlink r:id="rId37" w:tgtFrame="_blank" w:history="1">
        <w:r w:rsidRPr="002F34F0">
          <w:rPr>
            <w:rStyle w:val="Hipervnculo"/>
            <w:rFonts w:ascii="Arial" w:hAnsi="Arial" w:cs="Arial"/>
            <w:color w:val="auto"/>
            <w:sz w:val="22"/>
            <w:szCs w:val="22"/>
            <w:shd w:val="clear" w:color="auto" w:fill="FFFFFF"/>
          </w:rPr>
          <w:t>Pautas Generales para la Evaluación Ex Post de Proyectos de Inversión Pública. MEF y  JICA, 2012</w:t>
        </w:r>
      </w:hyperlink>
    </w:p>
    <w:p w:rsidR="008F1787" w:rsidRPr="002F34F0" w:rsidRDefault="00480BC0" w:rsidP="002F34F0">
      <w:pPr>
        <w:spacing w:before="100" w:beforeAutospacing="1" w:after="100" w:afterAutospacing="1"/>
        <w:ind w:left="419"/>
        <w:jc w:val="both"/>
      </w:pPr>
      <w:r w:rsidRPr="002F34F0">
        <w:rPr>
          <w:rStyle w:val="apple-converted-space"/>
          <w:rFonts w:ascii="Arial" w:hAnsi="Arial" w:cs="Arial"/>
          <w:b/>
          <w:bCs/>
          <w:sz w:val="22"/>
          <w:szCs w:val="22"/>
          <w:shd w:val="clear" w:color="auto" w:fill="FFFFFF"/>
        </w:rPr>
        <w:t> </w:t>
      </w:r>
      <w:hyperlink r:id="rId38" w:tgtFrame="_blank" w:history="1">
        <w:r w:rsidRPr="002F34F0">
          <w:rPr>
            <w:rStyle w:val="nfasis"/>
            <w:rFonts w:ascii="Arial" w:hAnsi="Arial" w:cs="Arial"/>
            <w:i w:val="0"/>
            <w:sz w:val="22"/>
            <w:szCs w:val="22"/>
            <w:shd w:val="clear" w:color="auto" w:fill="FFFFFF"/>
          </w:rPr>
          <w:t>Reglamento Nacional de Edificaciones.</w:t>
        </w:r>
      </w:hyperlink>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 xml:space="preserve">Ortegón, E., Pacheco, J. y </w:t>
      </w:r>
      <w:proofErr w:type="spellStart"/>
      <w:r w:rsidRPr="002F34F0">
        <w:rPr>
          <w:rFonts w:ascii="Arial" w:hAnsi="Arial" w:cs="Arial"/>
          <w:sz w:val="22"/>
          <w:szCs w:val="22"/>
          <w:shd w:val="clear" w:color="auto" w:fill="FFFFFF"/>
        </w:rPr>
        <w:t>Roura</w:t>
      </w:r>
      <w:proofErr w:type="spellEnd"/>
      <w:r w:rsidRPr="002F34F0">
        <w:rPr>
          <w:rFonts w:ascii="Arial" w:hAnsi="Arial" w:cs="Arial"/>
          <w:sz w:val="22"/>
          <w:szCs w:val="22"/>
          <w:shd w:val="clear" w:color="auto" w:fill="FFFFFF"/>
        </w:rPr>
        <w:t>, H. (2005).</w:t>
      </w:r>
      <w:r w:rsidRPr="002F34F0">
        <w:rPr>
          <w:rStyle w:val="apple-converted-space"/>
          <w:rFonts w:ascii="Arial" w:hAnsi="Arial" w:cs="Arial"/>
          <w:sz w:val="22"/>
          <w:szCs w:val="22"/>
          <w:shd w:val="clear" w:color="auto" w:fill="FFFFFF"/>
        </w:rPr>
        <w:t> </w:t>
      </w:r>
      <w:hyperlink r:id="rId39" w:tgtFrame="_blank" w:history="1">
        <w:r w:rsidRPr="002F34F0">
          <w:rPr>
            <w:rStyle w:val="Hipervnculo"/>
            <w:rFonts w:ascii="Arial" w:hAnsi="Arial" w:cs="Arial"/>
            <w:iCs/>
            <w:color w:val="auto"/>
            <w:sz w:val="22"/>
            <w:szCs w:val="22"/>
            <w:shd w:val="clear" w:color="auto" w:fill="FFFFFF"/>
          </w:rPr>
          <w:t>Metodología general de identificación, preparación y evaluación de proyectos de inversión pública</w:t>
        </w:r>
      </w:hyperlink>
      <w:r w:rsidRPr="002F34F0">
        <w:rPr>
          <w:rFonts w:ascii="Arial" w:hAnsi="Arial" w:cs="Arial"/>
          <w:iCs/>
          <w:sz w:val="22"/>
          <w:szCs w:val="22"/>
          <w:shd w:val="clear" w:color="auto" w:fill="FFFFFF"/>
        </w:rPr>
        <w:t>.</w:t>
      </w:r>
      <w:r w:rsidR="002F34F0">
        <w:rPr>
          <w:rFonts w:ascii="Arial" w:hAnsi="Arial" w:cs="Arial"/>
          <w:iCs/>
          <w:sz w:val="22"/>
          <w:szCs w:val="22"/>
          <w:shd w:val="clear" w:color="auto" w:fill="FFFFFF"/>
        </w:rPr>
        <w:t xml:space="preserve"> </w:t>
      </w:r>
      <w:r w:rsidRPr="002F34F0">
        <w:rPr>
          <w:rFonts w:ascii="Arial" w:hAnsi="Arial" w:cs="Arial"/>
          <w:iCs/>
          <w:sz w:val="22"/>
          <w:szCs w:val="22"/>
          <w:shd w:val="clear" w:color="auto" w:fill="FFFFFF"/>
        </w:rPr>
        <w:t>Serie Manuales 39</w:t>
      </w:r>
      <w:r w:rsidRPr="002F34F0">
        <w:rPr>
          <w:rFonts w:ascii="Arial" w:hAnsi="Arial" w:cs="Arial"/>
          <w:sz w:val="22"/>
          <w:szCs w:val="22"/>
          <w:shd w:val="clear" w:color="auto" w:fill="FFFFFF"/>
        </w:rPr>
        <w:t xml:space="preserve">. Santiago de Chile: </w:t>
      </w:r>
      <w:proofErr w:type="spellStart"/>
      <w:r w:rsidRPr="002F34F0">
        <w:rPr>
          <w:rFonts w:ascii="Arial" w:hAnsi="Arial" w:cs="Arial"/>
          <w:sz w:val="22"/>
          <w:szCs w:val="22"/>
          <w:shd w:val="clear" w:color="auto" w:fill="FFFFFF"/>
        </w:rPr>
        <w:t>Cepal</w:t>
      </w:r>
      <w:proofErr w:type="spellEnd"/>
      <w:r w:rsidRPr="002F34F0">
        <w:rPr>
          <w:rFonts w:ascii="Arial" w:hAnsi="Arial" w:cs="Arial"/>
          <w:sz w:val="22"/>
          <w:szCs w:val="22"/>
          <w:shd w:val="clear" w:color="auto" w:fill="FFFFFF"/>
        </w:rPr>
        <w:t>.</w:t>
      </w:r>
    </w:p>
    <w:p w:rsidR="00480BC0" w:rsidRPr="002F34F0" w:rsidRDefault="00480BC0" w:rsidP="002F34F0">
      <w:pPr>
        <w:shd w:val="clear" w:color="auto" w:fill="FFFFFF"/>
        <w:spacing w:before="100" w:beforeAutospacing="1" w:after="100" w:afterAutospacing="1"/>
        <w:ind w:left="420"/>
        <w:jc w:val="both"/>
        <w:rPr>
          <w:rFonts w:ascii="Arial" w:hAnsi="Arial" w:cs="Arial"/>
          <w:sz w:val="22"/>
          <w:szCs w:val="22"/>
        </w:rPr>
      </w:pPr>
      <w:r w:rsidRPr="002F34F0">
        <w:rPr>
          <w:rFonts w:ascii="Arial" w:hAnsi="Arial" w:cs="Arial"/>
          <w:sz w:val="22"/>
          <w:szCs w:val="22"/>
        </w:rPr>
        <w:t>PCM. (2011). </w:t>
      </w:r>
      <w:hyperlink r:id="rId40" w:tgtFrame="_blank" w:history="1">
        <w:r w:rsidRPr="002F34F0">
          <w:rPr>
            <w:rStyle w:val="Hipervnculo"/>
            <w:rFonts w:ascii="Arial" w:hAnsi="Arial" w:cs="Arial"/>
            <w:iCs/>
            <w:color w:val="auto"/>
            <w:sz w:val="22"/>
            <w:szCs w:val="22"/>
          </w:rPr>
          <w:t>Ley de creación del Sistema Nacional de Gestión del Riesgo de Desastres, Ley 29664</w:t>
        </w:r>
        <w:r w:rsidRPr="002F34F0">
          <w:rPr>
            <w:rStyle w:val="Hipervnculo"/>
            <w:rFonts w:ascii="Arial" w:hAnsi="Arial" w:cs="Arial"/>
            <w:color w:val="auto"/>
            <w:sz w:val="22"/>
            <w:szCs w:val="22"/>
          </w:rPr>
          <w:t>.</w:t>
        </w:r>
      </w:hyperlink>
      <w:r w:rsidRPr="002F34F0">
        <w:rPr>
          <w:rStyle w:val="apple-converted-space"/>
          <w:rFonts w:ascii="Arial" w:hAnsi="Arial" w:cs="Arial"/>
          <w:sz w:val="22"/>
          <w:szCs w:val="22"/>
        </w:rPr>
        <w:t> </w:t>
      </w:r>
      <w:r w:rsidRPr="002F34F0">
        <w:rPr>
          <w:rFonts w:ascii="Arial" w:hAnsi="Arial" w:cs="Arial"/>
          <w:sz w:val="22"/>
          <w:szCs w:val="22"/>
        </w:rPr>
        <w:t>Lima: Presidencia del Consejo de Ministros (PCM), Gobierno del Perú.</w:t>
      </w:r>
    </w:p>
    <w:p w:rsidR="00480BC0" w:rsidRPr="002F34F0" w:rsidRDefault="00480BC0" w:rsidP="002F34F0">
      <w:pPr>
        <w:shd w:val="clear" w:color="auto" w:fill="FFFFFF"/>
        <w:spacing w:before="100" w:beforeAutospacing="1" w:after="100" w:afterAutospacing="1"/>
        <w:ind w:left="420"/>
        <w:jc w:val="both"/>
        <w:rPr>
          <w:rFonts w:ascii="Arial" w:hAnsi="Arial" w:cs="Arial"/>
          <w:sz w:val="22"/>
          <w:szCs w:val="22"/>
        </w:rPr>
      </w:pPr>
      <w:r w:rsidRPr="002F34F0">
        <w:rPr>
          <w:rFonts w:ascii="Arial" w:hAnsi="Arial" w:cs="Arial"/>
          <w:sz w:val="22"/>
          <w:szCs w:val="22"/>
        </w:rPr>
        <w:t>PCM. (2011). </w:t>
      </w:r>
      <w:hyperlink r:id="rId41" w:tgtFrame="_blank" w:history="1">
        <w:r w:rsidRPr="002F34F0">
          <w:rPr>
            <w:rStyle w:val="Hipervnculo"/>
            <w:rFonts w:ascii="Arial" w:hAnsi="Arial" w:cs="Arial"/>
            <w:iCs/>
            <w:color w:val="auto"/>
            <w:sz w:val="22"/>
            <w:szCs w:val="22"/>
          </w:rPr>
          <w:t xml:space="preserve">Reglamento del </w:t>
        </w:r>
        <w:proofErr w:type="spellStart"/>
        <w:r w:rsidRPr="002F34F0">
          <w:rPr>
            <w:rStyle w:val="Hipervnculo"/>
            <w:rFonts w:ascii="Arial" w:hAnsi="Arial" w:cs="Arial"/>
            <w:iCs/>
            <w:color w:val="auto"/>
            <w:sz w:val="22"/>
            <w:szCs w:val="22"/>
          </w:rPr>
          <w:t>Sinagerd</w:t>
        </w:r>
        <w:proofErr w:type="spellEnd"/>
        <w:r w:rsidRPr="002F34F0">
          <w:rPr>
            <w:rStyle w:val="Hipervnculo"/>
            <w:rFonts w:ascii="Arial" w:hAnsi="Arial" w:cs="Arial"/>
            <w:iCs/>
            <w:color w:val="auto"/>
            <w:sz w:val="22"/>
            <w:szCs w:val="22"/>
          </w:rPr>
          <w:t xml:space="preserve"> aprobado por Decreto Supremos 048-2011-PCM.</w:t>
        </w:r>
      </w:hyperlink>
      <w:r w:rsidRPr="002F34F0">
        <w:rPr>
          <w:rFonts w:ascii="Arial" w:hAnsi="Arial" w:cs="Arial"/>
          <w:iCs/>
          <w:sz w:val="22"/>
          <w:szCs w:val="22"/>
        </w:rPr>
        <w:t> </w:t>
      </w:r>
      <w:r w:rsidRPr="002F34F0">
        <w:rPr>
          <w:rFonts w:ascii="Arial" w:hAnsi="Arial" w:cs="Arial"/>
          <w:sz w:val="22"/>
          <w:szCs w:val="22"/>
        </w:rPr>
        <w:t>Lima: Presidencia del Consejo de Ministros (PCM), Gobierno del Perú.</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Programa de las Naciones Unidas para el Desarrollo. (2013). </w:t>
      </w:r>
      <w:hyperlink r:id="rId42" w:tgtFrame="_blank" w:history="1">
        <w:r w:rsidRPr="002F34F0">
          <w:rPr>
            <w:rStyle w:val="Hipervnculo"/>
            <w:rFonts w:ascii="Arial" w:hAnsi="Arial" w:cs="Arial"/>
            <w:iCs/>
            <w:color w:val="auto"/>
            <w:sz w:val="22"/>
            <w:szCs w:val="22"/>
            <w:shd w:val="clear" w:color="auto" w:fill="FFFFFF"/>
          </w:rPr>
          <w:t>Capítulo 3 Ecosistemas principales y cambio climático en el Perú: Respuesta desde su diversidad. En</w:t>
        </w:r>
        <w:r w:rsidRPr="002F34F0">
          <w:rPr>
            <w:rStyle w:val="Hipervnculo"/>
            <w:rFonts w:ascii="Arial" w:hAnsi="Arial" w:cs="Arial"/>
            <w:color w:val="auto"/>
            <w:sz w:val="22"/>
            <w:szCs w:val="22"/>
            <w:shd w:val="clear" w:color="auto" w:fill="FFFFFF"/>
          </w:rPr>
          <w:t>: </w:t>
        </w:r>
        <w:r w:rsidRPr="002F34F0">
          <w:rPr>
            <w:rStyle w:val="Hipervnculo"/>
            <w:rFonts w:ascii="Arial" w:hAnsi="Arial" w:cs="Arial"/>
            <w:iCs/>
            <w:color w:val="auto"/>
            <w:sz w:val="22"/>
            <w:szCs w:val="22"/>
            <w:shd w:val="clear" w:color="auto" w:fill="FFFFFF"/>
          </w:rPr>
          <w:t>Cambio climático y riesgos de desastres en el Perú en Informe sobre el Desarrollo Humano Perú 2013</w:t>
        </w:r>
        <w:r w:rsidRPr="002F34F0">
          <w:rPr>
            <w:rStyle w:val="Hipervnculo"/>
            <w:rFonts w:ascii="Arial" w:hAnsi="Arial" w:cs="Arial"/>
            <w:color w:val="auto"/>
            <w:sz w:val="22"/>
            <w:szCs w:val="22"/>
            <w:shd w:val="clear" w:color="auto" w:fill="FFFFFF"/>
          </w:rPr>
          <w:t>. </w:t>
        </w:r>
      </w:hyperlink>
      <w:r w:rsidRPr="002F34F0">
        <w:rPr>
          <w:rStyle w:val="apple-converted-space"/>
          <w:rFonts w:ascii="Arial" w:hAnsi="Arial" w:cs="Arial"/>
          <w:sz w:val="22"/>
          <w:szCs w:val="22"/>
          <w:shd w:val="clear" w:color="auto" w:fill="FFFFFF"/>
        </w:rPr>
        <w:t> </w:t>
      </w:r>
      <w:r w:rsidRPr="002F34F0">
        <w:rPr>
          <w:rFonts w:ascii="Arial" w:hAnsi="Arial" w:cs="Arial"/>
          <w:sz w:val="22"/>
          <w:szCs w:val="22"/>
          <w:shd w:val="clear" w:color="auto" w:fill="FFFFFF"/>
        </w:rPr>
        <w:t>Lima: PNUD.</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Programa de las Naciones Unidas para el Desarrollo. (2013). </w:t>
      </w:r>
      <w:hyperlink r:id="rId43" w:tgtFrame="_blank" w:history="1">
        <w:r w:rsidRPr="002F34F0">
          <w:rPr>
            <w:rStyle w:val="Hipervnculo"/>
            <w:rFonts w:ascii="Arial" w:hAnsi="Arial" w:cs="Arial"/>
            <w:iCs/>
            <w:color w:val="auto"/>
            <w:sz w:val="22"/>
            <w:szCs w:val="22"/>
            <w:shd w:val="clear" w:color="auto" w:fill="FFFFFF"/>
          </w:rPr>
          <w:t>Capítulo 4 Cambio climático, agua y desarrollo humano. En</w:t>
        </w:r>
        <w:r w:rsidRPr="002F34F0">
          <w:rPr>
            <w:rStyle w:val="Hipervnculo"/>
            <w:rFonts w:ascii="Arial" w:hAnsi="Arial" w:cs="Arial"/>
            <w:color w:val="auto"/>
            <w:sz w:val="22"/>
            <w:szCs w:val="22"/>
            <w:shd w:val="clear" w:color="auto" w:fill="FFFFFF"/>
          </w:rPr>
          <w:t>: </w:t>
        </w:r>
        <w:r w:rsidRPr="002F34F0">
          <w:rPr>
            <w:rStyle w:val="Hipervnculo"/>
            <w:rFonts w:ascii="Arial" w:hAnsi="Arial" w:cs="Arial"/>
            <w:iCs/>
            <w:color w:val="auto"/>
            <w:sz w:val="22"/>
            <w:szCs w:val="22"/>
            <w:shd w:val="clear" w:color="auto" w:fill="FFFFFF"/>
          </w:rPr>
          <w:t>Cambio climático y riesgos de desastres en el Perú en Informe sobre el Desarrollo Humano Perú 2013</w:t>
        </w:r>
        <w:r w:rsidRPr="002F34F0">
          <w:rPr>
            <w:rStyle w:val="Hipervnculo"/>
            <w:rFonts w:ascii="Arial" w:hAnsi="Arial" w:cs="Arial"/>
            <w:color w:val="auto"/>
            <w:sz w:val="22"/>
            <w:szCs w:val="22"/>
            <w:shd w:val="clear" w:color="auto" w:fill="FFFFFF"/>
          </w:rPr>
          <w:t>.</w:t>
        </w:r>
      </w:hyperlink>
      <w:r w:rsidRPr="002F34F0">
        <w:rPr>
          <w:rFonts w:ascii="Arial" w:hAnsi="Arial" w:cs="Arial"/>
          <w:sz w:val="22"/>
          <w:szCs w:val="22"/>
          <w:shd w:val="clear" w:color="auto" w:fill="FFFFFF"/>
        </w:rPr>
        <w:t>  Lima: PNUD.</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 xml:space="preserve">Ortegón, E., Pacheco, J. y </w:t>
      </w:r>
      <w:proofErr w:type="spellStart"/>
      <w:r w:rsidRPr="002F34F0">
        <w:rPr>
          <w:rFonts w:ascii="Arial" w:hAnsi="Arial" w:cs="Arial"/>
          <w:sz w:val="22"/>
          <w:szCs w:val="22"/>
          <w:shd w:val="clear" w:color="auto" w:fill="FFFFFF"/>
        </w:rPr>
        <w:t>Roura</w:t>
      </w:r>
      <w:proofErr w:type="spellEnd"/>
      <w:r w:rsidRPr="002F34F0">
        <w:rPr>
          <w:rFonts w:ascii="Arial" w:hAnsi="Arial" w:cs="Arial"/>
          <w:sz w:val="22"/>
          <w:szCs w:val="22"/>
          <w:shd w:val="clear" w:color="auto" w:fill="FFFFFF"/>
        </w:rPr>
        <w:t>, H. (2005). </w:t>
      </w:r>
      <w:hyperlink r:id="rId44" w:tgtFrame="_blank" w:history="1">
        <w:r w:rsidRPr="002F34F0">
          <w:rPr>
            <w:rStyle w:val="Hipervnculo"/>
            <w:rFonts w:ascii="Arial" w:hAnsi="Arial" w:cs="Arial"/>
            <w:iCs/>
            <w:color w:val="auto"/>
            <w:sz w:val="22"/>
            <w:szCs w:val="22"/>
            <w:shd w:val="clear" w:color="auto" w:fill="FFFFFF"/>
          </w:rPr>
          <w:t>Metodología general de identificación, preparación y evaluación de proyectos de inversión pública.</w:t>
        </w:r>
      </w:hyperlink>
      <w:r w:rsidRPr="002F34F0">
        <w:rPr>
          <w:rFonts w:ascii="Arial" w:hAnsi="Arial" w:cs="Arial"/>
          <w:iCs/>
          <w:sz w:val="22"/>
          <w:szCs w:val="22"/>
          <w:shd w:val="clear" w:color="auto" w:fill="FFFFFF"/>
        </w:rPr>
        <w:t> Serie Manuales 39</w:t>
      </w:r>
      <w:r w:rsidRPr="002F34F0">
        <w:rPr>
          <w:rFonts w:ascii="Arial" w:hAnsi="Arial" w:cs="Arial"/>
          <w:sz w:val="22"/>
          <w:szCs w:val="22"/>
          <w:shd w:val="clear" w:color="auto" w:fill="FFFFFF"/>
        </w:rPr>
        <w:t xml:space="preserve">. Santiago de Chile: </w:t>
      </w:r>
      <w:proofErr w:type="spellStart"/>
      <w:r w:rsidRPr="002F34F0">
        <w:rPr>
          <w:rFonts w:ascii="Arial" w:hAnsi="Arial" w:cs="Arial"/>
          <w:sz w:val="22"/>
          <w:szCs w:val="22"/>
          <w:shd w:val="clear" w:color="auto" w:fill="FFFFFF"/>
        </w:rPr>
        <w:t>Cepal</w:t>
      </w:r>
      <w:proofErr w:type="spellEnd"/>
      <w:r w:rsidRPr="002F34F0">
        <w:rPr>
          <w:rFonts w:ascii="Arial" w:hAnsi="Arial" w:cs="Arial"/>
          <w:sz w:val="22"/>
          <w:szCs w:val="22"/>
          <w:shd w:val="clear" w:color="auto" w:fill="FFFFFF"/>
        </w:rPr>
        <w:t>.</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MEF. (2010</w:t>
      </w:r>
      <w:r w:rsidR="002F34F0">
        <w:rPr>
          <w:rFonts w:ascii="Arial" w:hAnsi="Arial" w:cs="Arial"/>
          <w:sz w:val="22"/>
          <w:szCs w:val="22"/>
          <w:shd w:val="clear" w:color="auto" w:fill="FFFFFF"/>
        </w:rPr>
        <w:t>a</w:t>
      </w:r>
      <w:r w:rsidRPr="002F34F0">
        <w:rPr>
          <w:rFonts w:ascii="Arial" w:hAnsi="Arial" w:cs="Arial"/>
          <w:sz w:val="22"/>
          <w:szCs w:val="22"/>
          <w:shd w:val="clear" w:color="auto" w:fill="FFFFFF"/>
        </w:rPr>
        <w:t>). Evaluación de la rentabilidad social de las medidas de reducción del riesgo de desastre en los proyectos de inversión pública. </w:t>
      </w:r>
      <w:hyperlink r:id="rId45" w:tgtFrame="_blank" w:history="1">
        <w:r w:rsidRPr="002F34F0">
          <w:rPr>
            <w:rStyle w:val="Hipervnculo"/>
            <w:rFonts w:ascii="Arial" w:hAnsi="Arial" w:cs="Arial"/>
            <w:iCs/>
            <w:color w:val="auto"/>
            <w:sz w:val="22"/>
            <w:szCs w:val="22"/>
            <w:shd w:val="clear" w:color="auto" w:fill="FFFFFF"/>
          </w:rPr>
          <w:t>Documento 4, Serie Sistema Nacional de Inversión Pública y la Gestión del Riesgo de Desastres</w:t>
        </w:r>
      </w:hyperlink>
      <w:r w:rsidRPr="002F34F0">
        <w:rPr>
          <w:rStyle w:val="nfasis"/>
          <w:rFonts w:ascii="Arial" w:hAnsi="Arial" w:cs="Arial"/>
          <w:i w:val="0"/>
          <w:sz w:val="22"/>
          <w:szCs w:val="22"/>
          <w:shd w:val="clear" w:color="auto" w:fill="FFFFFF"/>
        </w:rPr>
        <w:t>.</w:t>
      </w:r>
      <w:r w:rsidRPr="002F34F0">
        <w:rPr>
          <w:rFonts w:ascii="Arial" w:hAnsi="Arial" w:cs="Arial"/>
          <w:sz w:val="22"/>
          <w:szCs w:val="22"/>
          <w:shd w:val="clear" w:color="auto" w:fill="FFFFFF"/>
        </w:rPr>
        <w:t> Lima: Ministerio de Economía y Finanzas (MEF).</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lastRenderedPageBreak/>
        <w:t>MEF. (2010b). Sistema Nacional de Inversión Pública y cambio climático: una estimación de los costos y los beneficios de implementar medidas de reducción del riesgo.</w:t>
      </w:r>
      <w:r w:rsidRPr="002F34F0">
        <w:rPr>
          <w:rStyle w:val="nfasis"/>
          <w:rFonts w:ascii="Arial" w:hAnsi="Arial" w:cs="Arial"/>
          <w:i w:val="0"/>
          <w:sz w:val="22"/>
          <w:szCs w:val="22"/>
          <w:shd w:val="clear" w:color="auto" w:fill="FFFFFF"/>
        </w:rPr>
        <w:t> </w:t>
      </w:r>
      <w:hyperlink r:id="rId46" w:tgtFrame="_blank" w:history="1">
        <w:r w:rsidRPr="002F34F0">
          <w:rPr>
            <w:rStyle w:val="Hipervnculo"/>
            <w:rFonts w:ascii="Arial" w:hAnsi="Arial" w:cs="Arial"/>
            <w:iCs/>
            <w:color w:val="auto"/>
            <w:sz w:val="22"/>
            <w:szCs w:val="22"/>
            <w:shd w:val="clear" w:color="auto" w:fill="FFFFFF"/>
          </w:rPr>
          <w:t>Documento 5, Serie Sistema Nacional de Inversión Pública y la Gestión del Riesgo de Desastres</w:t>
        </w:r>
      </w:hyperlink>
      <w:hyperlink r:id="rId47" w:tgtFrame="_blank" w:history="1">
        <w:r w:rsidRPr="002F34F0">
          <w:rPr>
            <w:rStyle w:val="Hipervnculo"/>
            <w:rFonts w:ascii="Arial" w:hAnsi="Arial" w:cs="Arial"/>
            <w:color w:val="auto"/>
            <w:sz w:val="22"/>
            <w:szCs w:val="22"/>
            <w:shd w:val="clear" w:color="auto" w:fill="FFFFFF"/>
          </w:rPr>
          <w:t>.</w:t>
        </w:r>
      </w:hyperlink>
      <w:r w:rsidRPr="002F34F0">
        <w:rPr>
          <w:rStyle w:val="apple-converted-space"/>
          <w:rFonts w:ascii="Arial" w:hAnsi="Arial" w:cs="Arial"/>
          <w:sz w:val="22"/>
          <w:szCs w:val="22"/>
          <w:shd w:val="clear" w:color="auto" w:fill="FFFFFF"/>
        </w:rPr>
        <w:t> </w:t>
      </w:r>
      <w:r w:rsidRPr="002F34F0">
        <w:rPr>
          <w:rFonts w:ascii="Arial" w:hAnsi="Arial" w:cs="Arial"/>
          <w:sz w:val="22"/>
          <w:szCs w:val="22"/>
          <w:shd w:val="clear" w:color="auto" w:fill="FFFFFF"/>
        </w:rPr>
        <w:t>Lima: Ministerio de Economía y Finanzas (MEF).</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MEF. (2013a).</w:t>
      </w:r>
      <w:r w:rsidRPr="002F34F0">
        <w:rPr>
          <w:rStyle w:val="nfasis"/>
          <w:rFonts w:ascii="Arial" w:hAnsi="Arial" w:cs="Arial"/>
          <w:i w:val="0"/>
          <w:sz w:val="22"/>
          <w:szCs w:val="22"/>
          <w:shd w:val="clear" w:color="auto" w:fill="FFFFFF"/>
        </w:rPr>
        <w:t> </w:t>
      </w:r>
      <w:hyperlink r:id="rId48" w:tgtFrame="_blank" w:history="1">
        <w:r w:rsidRPr="002F34F0">
          <w:rPr>
            <w:rStyle w:val="Hipervnculo"/>
            <w:rFonts w:ascii="Arial" w:hAnsi="Arial" w:cs="Arial"/>
            <w:iCs/>
            <w:color w:val="auto"/>
            <w:sz w:val="22"/>
            <w:szCs w:val="22"/>
            <w:shd w:val="clear" w:color="auto" w:fill="FFFFFF"/>
          </w:rPr>
          <w:t>Guía simplificada para la identificación, formulación y evaluación social de proyectos de inversión pública de servicios de protección frente a inundaciones, a nivel perfil</w:t>
        </w:r>
      </w:hyperlink>
      <w:r w:rsidRPr="002F34F0">
        <w:rPr>
          <w:rStyle w:val="nfasis"/>
          <w:rFonts w:ascii="Arial" w:hAnsi="Arial" w:cs="Arial"/>
          <w:i w:val="0"/>
          <w:sz w:val="22"/>
          <w:szCs w:val="22"/>
          <w:shd w:val="clear" w:color="auto" w:fill="FFFFFF"/>
        </w:rPr>
        <w:t>.</w:t>
      </w:r>
      <w:r w:rsidRPr="002F34F0">
        <w:rPr>
          <w:rFonts w:ascii="Arial" w:hAnsi="Arial" w:cs="Arial"/>
          <w:sz w:val="22"/>
          <w:szCs w:val="22"/>
          <w:shd w:val="clear" w:color="auto" w:fill="FFFFFF"/>
        </w:rPr>
        <w:t> Lima: Ministerio de Economía y Finanzas (MEF).</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Resolución Ministerial N°052-2012-Minam. (2012).</w:t>
      </w:r>
      <w:r w:rsidRPr="002F34F0">
        <w:rPr>
          <w:rStyle w:val="apple-converted-space"/>
          <w:rFonts w:ascii="Arial" w:hAnsi="Arial" w:cs="Arial"/>
          <w:sz w:val="22"/>
          <w:szCs w:val="22"/>
          <w:shd w:val="clear" w:color="auto" w:fill="FFFFFF"/>
        </w:rPr>
        <w:t> </w:t>
      </w:r>
      <w:hyperlink r:id="rId49" w:tgtFrame="_blank" w:history="1">
        <w:r w:rsidRPr="002F34F0">
          <w:rPr>
            <w:rStyle w:val="Hipervnculo"/>
            <w:rFonts w:ascii="Arial" w:hAnsi="Arial" w:cs="Arial"/>
            <w:iCs/>
            <w:color w:val="auto"/>
            <w:sz w:val="22"/>
            <w:szCs w:val="22"/>
            <w:shd w:val="clear" w:color="auto" w:fill="FFFFFF"/>
          </w:rPr>
          <w:t>Directiva para la concordancia entre el Sistema Nacional de Evaluación de Impacto Ambiental (SEIA) y el Sistema Nacional de Inversión Pública (SNIP)</w:t>
        </w:r>
      </w:hyperlink>
      <w:r w:rsidRPr="002F34F0">
        <w:rPr>
          <w:rStyle w:val="nfasis"/>
          <w:rFonts w:ascii="Arial" w:hAnsi="Arial" w:cs="Arial"/>
          <w:i w:val="0"/>
          <w:sz w:val="22"/>
          <w:szCs w:val="22"/>
          <w:shd w:val="clear" w:color="auto" w:fill="FFFFFF"/>
        </w:rPr>
        <w:t>.</w:t>
      </w:r>
      <w:r w:rsidRPr="002F34F0">
        <w:rPr>
          <w:rStyle w:val="apple-converted-space"/>
          <w:rFonts w:ascii="Arial" w:hAnsi="Arial" w:cs="Arial"/>
          <w:sz w:val="22"/>
          <w:szCs w:val="22"/>
          <w:shd w:val="clear" w:color="auto" w:fill="FFFFFF"/>
        </w:rPr>
        <w:t> </w:t>
      </w:r>
      <w:r w:rsidRPr="002F34F0">
        <w:rPr>
          <w:rFonts w:ascii="Arial" w:hAnsi="Arial" w:cs="Arial"/>
          <w:sz w:val="22"/>
          <w:szCs w:val="22"/>
          <w:shd w:val="clear" w:color="auto" w:fill="FFFFFF"/>
        </w:rPr>
        <w:t>Lima: Ministerio del Ambiente, Gobierno del Perú.</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Decreto Supremo Nº 019-2009-MINAM. (2009).</w:t>
      </w:r>
      <w:r w:rsidRPr="002F34F0">
        <w:rPr>
          <w:rStyle w:val="apple-converted-space"/>
          <w:rFonts w:ascii="Arial" w:hAnsi="Arial" w:cs="Arial"/>
          <w:sz w:val="22"/>
          <w:szCs w:val="22"/>
          <w:shd w:val="clear" w:color="auto" w:fill="FFFFFF"/>
        </w:rPr>
        <w:t> </w:t>
      </w:r>
      <w:hyperlink r:id="rId50" w:tgtFrame="_blank" w:history="1">
        <w:r w:rsidRPr="002F34F0">
          <w:rPr>
            <w:rStyle w:val="nfasis"/>
            <w:rFonts w:ascii="Arial" w:hAnsi="Arial" w:cs="Arial"/>
            <w:i w:val="0"/>
            <w:sz w:val="22"/>
            <w:szCs w:val="22"/>
            <w:shd w:val="clear" w:color="auto" w:fill="FFFFFF"/>
          </w:rPr>
          <w:t>Reglamento de la Ley del Sistema Nacional de Evaluación de Impacto Ambiental.</w:t>
        </w:r>
        <w:r w:rsidRPr="002F34F0">
          <w:rPr>
            <w:rStyle w:val="apple-converted-space"/>
            <w:rFonts w:ascii="Arial" w:hAnsi="Arial" w:cs="Arial"/>
            <w:iCs/>
            <w:sz w:val="22"/>
            <w:szCs w:val="22"/>
            <w:shd w:val="clear" w:color="auto" w:fill="FFFFFF"/>
          </w:rPr>
          <w:t> </w:t>
        </w:r>
      </w:hyperlink>
      <w:r w:rsidRPr="002F34F0">
        <w:rPr>
          <w:rFonts w:ascii="Arial" w:hAnsi="Arial" w:cs="Arial"/>
          <w:sz w:val="22"/>
          <w:szCs w:val="22"/>
          <w:shd w:val="clear" w:color="auto" w:fill="FFFFFF"/>
        </w:rPr>
        <w:t>Lima: Ministerio del Ambiente, Gobierno del Perú.</w:t>
      </w:r>
    </w:p>
    <w:p w:rsidR="00480BC0" w:rsidRPr="002F34F0" w:rsidRDefault="00480BC0" w:rsidP="002F34F0">
      <w:pPr>
        <w:spacing w:before="100" w:beforeAutospacing="1" w:after="100" w:afterAutospacing="1"/>
        <w:ind w:left="419"/>
        <w:jc w:val="both"/>
        <w:rPr>
          <w:rFonts w:ascii="Arial" w:hAnsi="Arial" w:cs="Arial"/>
          <w:sz w:val="22"/>
          <w:szCs w:val="22"/>
          <w:shd w:val="clear" w:color="auto" w:fill="FFFFFF"/>
        </w:rPr>
      </w:pPr>
      <w:r w:rsidRPr="002F34F0">
        <w:rPr>
          <w:rFonts w:ascii="Arial" w:hAnsi="Arial" w:cs="Arial"/>
          <w:sz w:val="22"/>
          <w:szCs w:val="22"/>
          <w:shd w:val="clear" w:color="auto" w:fill="FFFFFF"/>
        </w:rPr>
        <w:t>Ortegón, E., Pacheco, J. y Prieto, A. (2005a).</w:t>
      </w:r>
      <w:r w:rsidRPr="002F34F0">
        <w:rPr>
          <w:rStyle w:val="apple-converted-space"/>
          <w:rFonts w:ascii="Arial" w:hAnsi="Arial" w:cs="Arial"/>
          <w:sz w:val="22"/>
          <w:szCs w:val="22"/>
          <w:shd w:val="clear" w:color="auto" w:fill="FFFFFF"/>
        </w:rPr>
        <w:t> </w:t>
      </w:r>
      <w:hyperlink r:id="rId51" w:tgtFrame="_blank" w:history="1">
        <w:r w:rsidRPr="002F34F0">
          <w:rPr>
            <w:rStyle w:val="nfasis"/>
            <w:rFonts w:ascii="Arial" w:hAnsi="Arial" w:cs="Arial"/>
            <w:i w:val="0"/>
            <w:sz w:val="22"/>
            <w:szCs w:val="22"/>
            <w:shd w:val="clear" w:color="auto" w:fill="FFFFFF"/>
          </w:rPr>
          <w:t>Metodología del marco lógico para la planificación, el seguimiento y la evaluación de proyectos y programas</w:t>
        </w:r>
        <w:r w:rsidRPr="002F34F0">
          <w:rPr>
            <w:rStyle w:val="Hipervnculo"/>
            <w:rFonts w:ascii="Arial" w:hAnsi="Arial" w:cs="Arial"/>
            <w:color w:val="auto"/>
            <w:sz w:val="22"/>
            <w:szCs w:val="22"/>
            <w:shd w:val="clear" w:color="auto" w:fill="FFFFFF"/>
          </w:rPr>
          <w:t>.</w:t>
        </w:r>
      </w:hyperlink>
      <w:r w:rsidRPr="002F34F0">
        <w:rPr>
          <w:rStyle w:val="apple-converted-space"/>
          <w:rFonts w:ascii="Arial" w:hAnsi="Arial" w:cs="Arial"/>
          <w:sz w:val="22"/>
          <w:szCs w:val="22"/>
          <w:shd w:val="clear" w:color="auto" w:fill="FFFFFF"/>
        </w:rPr>
        <w:t> </w:t>
      </w:r>
      <w:r w:rsidRPr="002F34F0">
        <w:rPr>
          <w:rFonts w:ascii="Arial" w:hAnsi="Arial" w:cs="Arial"/>
          <w:sz w:val="22"/>
          <w:szCs w:val="22"/>
          <w:shd w:val="clear" w:color="auto" w:fill="FFFFFF"/>
        </w:rPr>
        <w:t xml:space="preserve">Serie Manuales 42. Santiago de Chile: </w:t>
      </w:r>
      <w:proofErr w:type="spellStart"/>
      <w:r w:rsidRPr="002F34F0">
        <w:rPr>
          <w:rFonts w:ascii="Arial" w:hAnsi="Arial" w:cs="Arial"/>
          <w:sz w:val="22"/>
          <w:szCs w:val="22"/>
          <w:shd w:val="clear" w:color="auto" w:fill="FFFFFF"/>
        </w:rPr>
        <w:t>CepaL</w:t>
      </w:r>
      <w:proofErr w:type="spellEnd"/>
    </w:p>
    <w:p w:rsidR="00480BC0" w:rsidRDefault="002F34F0" w:rsidP="009F5B2C">
      <w:pPr>
        <w:spacing w:before="100" w:beforeAutospacing="1" w:after="100" w:afterAutospacing="1"/>
        <w:ind w:left="419"/>
        <w:rPr>
          <w:rFonts w:ascii="Arial" w:hAnsi="Arial" w:cs="Arial"/>
          <w:sz w:val="22"/>
          <w:szCs w:val="22"/>
          <w:shd w:val="clear" w:color="auto" w:fill="FFFFFF"/>
        </w:rPr>
      </w:pPr>
      <w:r w:rsidRPr="002F34F0">
        <w:rPr>
          <w:rFonts w:ascii="Arial" w:hAnsi="Arial" w:cs="Arial"/>
          <w:sz w:val="22"/>
          <w:szCs w:val="22"/>
          <w:shd w:val="clear" w:color="auto" w:fill="FFFFFF"/>
        </w:rPr>
        <w:t>MEF</w:t>
      </w:r>
      <w:r w:rsidR="00994652">
        <w:rPr>
          <w:rFonts w:ascii="Arial" w:hAnsi="Arial" w:cs="Arial"/>
          <w:sz w:val="22"/>
          <w:szCs w:val="22"/>
          <w:shd w:val="clear" w:color="auto" w:fill="FFFFFF"/>
        </w:rPr>
        <w:t xml:space="preserve">, </w:t>
      </w:r>
      <w:r w:rsidRPr="002F34F0">
        <w:rPr>
          <w:rFonts w:ascii="Arial" w:hAnsi="Arial" w:cs="Arial"/>
          <w:sz w:val="22"/>
          <w:szCs w:val="22"/>
          <w:shd w:val="clear" w:color="auto" w:fill="FFFFFF"/>
        </w:rPr>
        <w:t xml:space="preserve"> mapa de peligros y escenarios climáticos</w:t>
      </w:r>
    </w:p>
    <w:p w:rsidR="00BB1387" w:rsidRDefault="002F34F0" w:rsidP="009F5B2C">
      <w:pPr>
        <w:spacing w:before="100" w:beforeAutospacing="1" w:after="100" w:afterAutospacing="1"/>
        <w:ind w:left="419"/>
        <w:rPr>
          <w:rFonts w:ascii="Arial" w:hAnsi="Arial" w:cs="Arial"/>
          <w:sz w:val="22"/>
          <w:szCs w:val="22"/>
          <w:shd w:val="clear" w:color="auto" w:fill="FFFFFF"/>
        </w:rPr>
      </w:pPr>
      <w:r>
        <w:rPr>
          <w:rFonts w:ascii="Arial" w:hAnsi="Arial" w:cs="Arial"/>
          <w:sz w:val="22"/>
          <w:szCs w:val="22"/>
          <w:shd w:val="clear" w:color="auto" w:fill="FFFFFF"/>
        </w:rPr>
        <w:t xml:space="preserve">SENAMHI </w:t>
      </w:r>
      <w:r w:rsidR="00BB1387">
        <w:rPr>
          <w:rFonts w:ascii="Arial" w:hAnsi="Arial" w:cs="Arial"/>
          <w:sz w:val="22"/>
          <w:szCs w:val="22"/>
          <w:shd w:val="clear" w:color="auto" w:fill="FFFFFF"/>
        </w:rPr>
        <w:t>(2009)</w:t>
      </w:r>
      <w:r w:rsidR="00994652">
        <w:rPr>
          <w:rFonts w:ascii="Arial" w:hAnsi="Arial" w:cs="Arial"/>
          <w:sz w:val="22"/>
          <w:szCs w:val="22"/>
          <w:shd w:val="clear" w:color="auto" w:fill="FFFFFF"/>
        </w:rPr>
        <w:t xml:space="preserve">, </w:t>
      </w:r>
      <w:r w:rsidR="00BB1387">
        <w:rPr>
          <w:rFonts w:ascii="Arial" w:hAnsi="Arial" w:cs="Arial"/>
          <w:sz w:val="22"/>
          <w:szCs w:val="22"/>
          <w:shd w:val="clear" w:color="auto" w:fill="FFFFFF"/>
        </w:rPr>
        <w:t xml:space="preserve"> </w:t>
      </w:r>
      <w:r w:rsidR="00994652">
        <w:rPr>
          <w:rFonts w:ascii="Arial" w:hAnsi="Arial" w:cs="Arial"/>
          <w:sz w:val="22"/>
          <w:szCs w:val="22"/>
          <w:shd w:val="clear" w:color="auto" w:fill="FFFFFF"/>
        </w:rPr>
        <w:t>e</w:t>
      </w:r>
      <w:r w:rsidR="00BB1387">
        <w:rPr>
          <w:rFonts w:ascii="Arial" w:hAnsi="Arial" w:cs="Arial"/>
          <w:sz w:val="22"/>
          <w:szCs w:val="22"/>
          <w:shd w:val="clear" w:color="auto" w:fill="FFFFFF"/>
        </w:rPr>
        <w:t>scenarios climáticos para el año 2030.</w:t>
      </w:r>
    </w:p>
    <w:p w:rsidR="002F34F0" w:rsidRPr="00B06CE8" w:rsidRDefault="00BB1387" w:rsidP="00B06CE8">
      <w:pPr>
        <w:pStyle w:val="Prrafodelista"/>
        <w:numPr>
          <w:ilvl w:val="0"/>
          <w:numId w:val="42"/>
        </w:numPr>
        <w:spacing w:before="100" w:beforeAutospacing="1" w:after="100" w:afterAutospacing="1"/>
        <w:ind w:left="426" w:hanging="426"/>
        <w:rPr>
          <w:rFonts w:ascii="Arial" w:hAnsi="Arial" w:cs="Arial"/>
          <w:b/>
          <w:sz w:val="22"/>
          <w:szCs w:val="22"/>
          <w:shd w:val="clear" w:color="auto" w:fill="FFFFFF"/>
        </w:rPr>
      </w:pPr>
      <w:r w:rsidRPr="00B06CE8">
        <w:rPr>
          <w:rFonts w:ascii="Arial" w:hAnsi="Arial" w:cs="Arial"/>
          <w:b/>
          <w:sz w:val="22"/>
          <w:szCs w:val="22"/>
          <w:shd w:val="clear" w:color="auto" w:fill="FFFFFF"/>
        </w:rPr>
        <w:t xml:space="preserve">ANEXOS </w:t>
      </w:r>
    </w:p>
    <w:p w:rsidR="00480BC0" w:rsidRPr="00B06CE8" w:rsidRDefault="00B06CE8" w:rsidP="00B06CE8">
      <w:pPr>
        <w:pStyle w:val="Prrafodelista"/>
        <w:numPr>
          <w:ilvl w:val="0"/>
          <w:numId w:val="46"/>
        </w:numPr>
        <w:spacing w:before="100" w:beforeAutospacing="1" w:after="100" w:afterAutospacing="1"/>
        <w:rPr>
          <w:rFonts w:ascii="Arial" w:hAnsi="Arial" w:cs="Arial"/>
          <w:sz w:val="22"/>
          <w:szCs w:val="22"/>
        </w:rPr>
      </w:pPr>
      <w:r w:rsidRPr="00B06CE8">
        <w:rPr>
          <w:rFonts w:ascii="Arial" w:hAnsi="Arial" w:cs="Arial"/>
          <w:sz w:val="22"/>
          <w:szCs w:val="22"/>
        </w:rPr>
        <w:t>Brecha oferta demanda</w:t>
      </w:r>
    </w:p>
    <w:p w:rsidR="00B06CE8" w:rsidRPr="00B06CE8" w:rsidRDefault="00B06CE8" w:rsidP="00B06CE8">
      <w:pPr>
        <w:pStyle w:val="Prrafodelista"/>
        <w:numPr>
          <w:ilvl w:val="0"/>
          <w:numId w:val="46"/>
        </w:numPr>
        <w:spacing w:before="100" w:beforeAutospacing="1" w:after="100" w:afterAutospacing="1"/>
        <w:rPr>
          <w:rFonts w:ascii="Arial" w:hAnsi="Arial" w:cs="Arial"/>
          <w:sz w:val="22"/>
          <w:szCs w:val="22"/>
        </w:rPr>
      </w:pPr>
      <w:r w:rsidRPr="00B06CE8">
        <w:rPr>
          <w:rFonts w:ascii="Arial" w:hAnsi="Arial" w:cs="Arial"/>
          <w:sz w:val="22"/>
          <w:szCs w:val="22"/>
        </w:rPr>
        <w:t>Costos a precios de mercado</w:t>
      </w:r>
    </w:p>
    <w:p w:rsidR="00B06CE8" w:rsidRPr="00B06CE8" w:rsidRDefault="00B06CE8" w:rsidP="00B06CE8">
      <w:pPr>
        <w:pStyle w:val="Prrafodelista"/>
        <w:numPr>
          <w:ilvl w:val="0"/>
          <w:numId w:val="46"/>
        </w:numPr>
        <w:spacing w:before="100" w:beforeAutospacing="1" w:after="100" w:afterAutospacing="1"/>
        <w:rPr>
          <w:rFonts w:ascii="Arial" w:hAnsi="Arial" w:cs="Arial"/>
          <w:sz w:val="22"/>
          <w:szCs w:val="22"/>
        </w:rPr>
      </w:pPr>
      <w:r w:rsidRPr="00B06CE8">
        <w:rPr>
          <w:rFonts w:ascii="Arial" w:hAnsi="Arial" w:cs="Arial"/>
          <w:sz w:val="22"/>
          <w:szCs w:val="22"/>
        </w:rPr>
        <w:t>Costos de operación y mantenimiento</w:t>
      </w:r>
    </w:p>
    <w:p w:rsidR="00B06CE8" w:rsidRPr="00B06CE8" w:rsidRDefault="00B06CE8" w:rsidP="00B06CE8">
      <w:pPr>
        <w:pStyle w:val="Prrafodelista"/>
        <w:numPr>
          <w:ilvl w:val="0"/>
          <w:numId w:val="46"/>
        </w:numPr>
        <w:spacing w:before="100" w:beforeAutospacing="1" w:after="100" w:afterAutospacing="1"/>
        <w:rPr>
          <w:rFonts w:ascii="Arial" w:hAnsi="Arial" w:cs="Arial"/>
          <w:sz w:val="22"/>
          <w:szCs w:val="22"/>
        </w:rPr>
      </w:pPr>
      <w:r w:rsidRPr="00B06CE8">
        <w:rPr>
          <w:rFonts w:ascii="Arial" w:hAnsi="Arial" w:cs="Arial"/>
          <w:sz w:val="22"/>
          <w:szCs w:val="22"/>
        </w:rPr>
        <w:t>Evaluación social</w:t>
      </w:r>
    </w:p>
    <w:sectPr w:rsidR="00B06CE8" w:rsidRPr="00B06CE8" w:rsidSect="001E6343">
      <w:pgSz w:w="11905" w:h="16837" w:code="9"/>
      <w:pgMar w:top="1418" w:right="1701" w:bottom="96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597" w:rsidRDefault="00347597" w:rsidP="001469E4">
      <w:r>
        <w:separator/>
      </w:r>
    </w:p>
  </w:endnote>
  <w:endnote w:type="continuationSeparator" w:id="0">
    <w:p w:rsidR="00347597" w:rsidRDefault="00347597" w:rsidP="00146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T E 17 F 74 F 0t 00">
    <w:altName w:val="TT E 17 F 74 F 0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6688"/>
      <w:docPartObj>
        <w:docPartGallery w:val="Page Numbers (Bottom of Page)"/>
        <w:docPartUnique/>
      </w:docPartObj>
    </w:sdtPr>
    <w:sdtContent>
      <w:p w:rsidR="00B06CE8" w:rsidRDefault="00B06CE8">
        <w:pPr>
          <w:pStyle w:val="Piedepgina"/>
          <w:jc w:val="right"/>
        </w:pPr>
        <w:fldSimple w:instr=" PAGE   \* MERGEFORMAT ">
          <w:r w:rsidR="00F14E9C">
            <w:rPr>
              <w:noProof/>
            </w:rPr>
            <w:t>44</w:t>
          </w:r>
        </w:fldSimple>
      </w:p>
    </w:sdtContent>
  </w:sdt>
  <w:p w:rsidR="00B06CE8" w:rsidRDefault="00B06C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597" w:rsidRDefault="00347597" w:rsidP="001469E4">
      <w:r>
        <w:separator/>
      </w:r>
    </w:p>
  </w:footnote>
  <w:footnote w:type="continuationSeparator" w:id="0">
    <w:p w:rsidR="00347597" w:rsidRDefault="00347597" w:rsidP="00146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B6F"/>
    <w:multiLevelType w:val="hybridMultilevel"/>
    <w:tmpl w:val="7D34CE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5F1A1C"/>
    <w:multiLevelType w:val="hybridMultilevel"/>
    <w:tmpl w:val="5FC69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8F21C6"/>
    <w:multiLevelType w:val="multilevel"/>
    <w:tmpl w:val="490EF9A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nsid w:val="0C030684"/>
    <w:multiLevelType w:val="hybridMultilevel"/>
    <w:tmpl w:val="E5B4EB3E"/>
    <w:lvl w:ilvl="0" w:tplc="13A2A3E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D7026CF"/>
    <w:multiLevelType w:val="hybridMultilevel"/>
    <w:tmpl w:val="E368A1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0FA96A92"/>
    <w:multiLevelType w:val="multilevel"/>
    <w:tmpl w:val="8006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F5313"/>
    <w:multiLevelType w:val="hybridMultilevel"/>
    <w:tmpl w:val="4BBE4944"/>
    <w:lvl w:ilvl="0" w:tplc="D7904D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8B4877"/>
    <w:multiLevelType w:val="hybridMultilevel"/>
    <w:tmpl w:val="9DC4DE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0B5140A"/>
    <w:multiLevelType w:val="hybridMultilevel"/>
    <w:tmpl w:val="939092F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116C05CA"/>
    <w:multiLevelType w:val="hybridMultilevel"/>
    <w:tmpl w:val="274E4E7E"/>
    <w:lvl w:ilvl="0" w:tplc="73CE1D08">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69F194B"/>
    <w:multiLevelType w:val="hybridMultilevel"/>
    <w:tmpl w:val="1C5070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375421"/>
    <w:multiLevelType w:val="hybridMultilevel"/>
    <w:tmpl w:val="65A867A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9ED592A"/>
    <w:multiLevelType w:val="hybridMultilevel"/>
    <w:tmpl w:val="0B1470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A5E35B5"/>
    <w:multiLevelType w:val="hybridMultilevel"/>
    <w:tmpl w:val="2110DF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1EBA7147"/>
    <w:multiLevelType w:val="hybridMultilevel"/>
    <w:tmpl w:val="AB2AF5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1B7189D"/>
    <w:multiLevelType w:val="hybridMultilevel"/>
    <w:tmpl w:val="98A2EC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F4340D"/>
    <w:multiLevelType w:val="hybridMultilevel"/>
    <w:tmpl w:val="3E2CA12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2832769"/>
    <w:multiLevelType w:val="hybridMultilevel"/>
    <w:tmpl w:val="3EE8A84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nsid w:val="283126B2"/>
    <w:multiLevelType w:val="multilevel"/>
    <w:tmpl w:val="84E6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577A4C"/>
    <w:multiLevelType w:val="multilevel"/>
    <w:tmpl w:val="FA7C3106"/>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2262B9"/>
    <w:multiLevelType w:val="hybridMultilevel"/>
    <w:tmpl w:val="18E68C66"/>
    <w:lvl w:ilvl="0" w:tplc="00F8724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nsid w:val="2FD12882"/>
    <w:multiLevelType w:val="hybridMultilevel"/>
    <w:tmpl w:val="F27AEFB2"/>
    <w:lvl w:ilvl="0" w:tplc="3618C0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9C0D6A"/>
    <w:multiLevelType w:val="multilevel"/>
    <w:tmpl w:val="B162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0F2073"/>
    <w:multiLevelType w:val="multilevel"/>
    <w:tmpl w:val="482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23658A"/>
    <w:multiLevelType w:val="multilevel"/>
    <w:tmpl w:val="50FE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510D0B"/>
    <w:multiLevelType w:val="hybridMultilevel"/>
    <w:tmpl w:val="063EE3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4DC6EE8"/>
    <w:multiLevelType w:val="hybridMultilevel"/>
    <w:tmpl w:val="008A2D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90763F9"/>
    <w:multiLevelType w:val="hybridMultilevel"/>
    <w:tmpl w:val="4CA495B8"/>
    <w:lvl w:ilvl="0" w:tplc="080A0001">
      <w:start w:val="1"/>
      <w:numFmt w:val="bullet"/>
      <w:lvlText w:val=""/>
      <w:lvlJc w:val="left"/>
      <w:pPr>
        <w:ind w:left="779" w:hanging="360"/>
      </w:pPr>
      <w:rPr>
        <w:rFonts w:ascii="Symbol" w:hAnsi="Symbol" w:hint="default"/>
      </w:rPr>
    </w:lvl>
    <w:lvl w:ilvl="1" w:tplc="080A0003" w:tentative="1">
      <w:start w:val="1"/>
      <w:numFmt w:val="bullet"/>
      <w:lvlText w:val="o"/>
      <w:lvlJc w:val="left"/>
      <w:pPr>
        <w:ind w:left="1499" w:hanging="360"/>
      </w:pPr>
      <w:rPr>
        <w:rFonts w:ascii="Courier New" w:hAnsi="Courier New" w:cs="Courier New" w:hint="default"/>
      </w:rPr>
    </w:lvl>
    <w:lvl w:ilvl="2" w:tplc="080A0005" w:tentative="1">
      <w:start w:val="1"/>
      <w:numFmt w:val="bullet"/>
      <w:lvlText w:val=""/>
      <w:lvlJc w:val="left"/>
      <w:pPr>
        <w:ind w:left="2219" w:hanging="360"/>
      </w:pPr>
      <w:rPr>
        <w:rFonts w:ascii="Wingdings" w:hAnsi="Wingdings" w:hint="default"/>
      </w:rPr>
    </w:lvl>
    <w:lvl w:ilvl="3" w:tplc="080A0001" w:tentative="1">
      <w:start w:val="1"/>
      <w:numFmt w:val="bullet"/>
      <w:lvlText w:val=""/>
      <w:lvlJc w:val="left"/>
      <w:pPr>
        <w:ind w:left="2939" w:hanging="360"/>
      </w:pPr>
      <w:rPr>
        <w:rFonts w:ascii="Symbol" w:hAnsi="Symbol" w:hint="default"/>
      </w:rPr>
    </w:lvl>
    <w:lvl w:ilvl="4" w:tplc="080A0003" w:tentative="1">
      <w:start w:val="1"/>
      <w:numFmt w:val="bullet"/>
      <w:lvlText w:val="o"/>
      <w:lvlJc w:val="left"/>
      <w:pPr>
        <w:ind w:left="3659" w:hanging="360"/>
      </w:pPr>
      <w:rPr>
        <w:rFonts w:ascii="Courier New" w:hAnsi="Courier New" w:cs="Courier New" w:hint="default"/>
      </w:rPr>
    </w:lvl>
    <w:lvl w:ilvl="5" w:tplc="080A0005" w:tentative="1">
      <w:start w:val="1"/>
      <w:numFmt w:val="bullet"/>
      <w:lvlText w:val=""/>
      <w:lvlJc w:val="left"/>
      <w:pPr>
        <w:ind w:left="4379" w:hanging="360"/>
      </w:pPr>
      <w:rPr>
        <w:rFonts w:ascii="Wingdings" w:hAnsi="Wingdings" w:hint="default"/>
      </w:rPr>
    </w:lvl>
    <w:lvl w:ilvl="6" w:tplc="080A0001" w:tentative="1">
      <w:start w:val="1"/>
      <w:numFmt w:val="bullet"/>
      <w:lvlText w:val=""/>
      <w:lvlJc w:val="left"/>
      <w:pPr>
        <w:ind w:left="5099" w:hanging="360"/>
      </w:pPr>
      <w:rPr>
        <w:rFonts w:ascii="Symbol" w:hAnsi="Symbol" w:hint="default"/>
      </w:rPr>
    </w:lvl>
    <w:lvl w:ilvl="7" w:tplc="080A0003" w:tentative="1">
      <w:start w:val="1"/>
      <w:numFmt w:val="bullet"/>
      <w:lvlText w:val="o"/>
      <w:lvlJc w:val="left"/>
      <w:pPr>
        <w:ind w:left="5819" w:hanging="360"/>
      </w:pPr>
      <w:rPr>
        <w:rFonts w:ascii="Courier New" w:hAnsi="Courier New" w:cs="Courier New" w:hint="default"/>
      </w:rPr>
    </w:lvl>
    <w:lvl w:ilvl="8" w:tplc="080A0005" w:tentative="1">
      <w:start w:val="1"/>
      <w:numFmt w:val="bullet"/>
      <w:lvlText w:val=""/>
      <w:lvlJc w:val="left"/>
      <w:pPr>
        <w:ind w:left="6539" w:hanging="360"/>
      </w:pPr>
      <w:rPr>
        <w:rFonts w:ascii="Wingdings" w:hAnsi="Wingdings" w:hint="default"/>
      </w:rPr>
    </w:lvl>
  </w:abstractNum>
  <w:abstractNum w:abstractNumId="28">
    <w:nsid w:val="4D020818"/>
    <w:multiLevelType w:val="hybridMultilevel"/>
    <w:tmpl w:val="706664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04F318F"/>
    <w:multiLevelType w:val="hybridMultilevel"/>
    <w:tmpl w:val="72B883B6"/>
    <w:lvl w:ilvl="0" w:tplc="0C0A0001">
      <w:start w:val="1"/>
      <w:numFmt w:val="bullet"/>
      <w:lvlText w:val=""/>
      <w:lvlJc w:val="left"/>
      <w:pPr>
        <w:ind w:left="1630" w:hanging="360"/>
      </w:pPr>
      <w:rPr>
        <w:rFonts w:ascii="Symbol" w:hAnsi="Symbol" w:hint="default"/>
      </w:rPr>
    </w:lvl>
    <w:lvl w:ilvl="1" w:tplc="0C0A0003">
      <w:start w:val="1"/>
      <w:numFmt w:val="bullet"/>
      <w:lvlText w:val="o"/>
      <w:lvlJc w:val="left"/>
      <w:pPr>
        <w:ind w:left="2350" w:hanging="360"/>
      </w:pPr>
      <w:rPr>
        <w:rFonts w:ascii="Courier New" w:hAnsi="Courier New" w:cs="Courier New" w:hint="default"/>
      </w:rPr>
    </w:lvl>
    <w:lvl w:ilvl="2" w:tplc="0C0A0005">
      <w:start w:val="1"/>
      <w:numFmt w:val="bullet"/>
      <w:lvlText w:val=""/>
      <w:lvlJc w:val="left"/>
      <w:pPr>
        <w:ind w:left="3070" w:hanging="360"/>
      </w:pPr>
      <w:rPr>
        <w:rFonts w:ascii="Wingdings" w:hAnsi="Wingdings" w:hint="default"/>
      </w:rPr>
    </w:lvl>
    <w:lvl w:ilvl="3" w:tplc="0C0A0001" w:tentative="1">
      <w:start w:val="1"/>
      <w:numFmt w:val="bullet"/>
      <w:lvlText w:val=""/>
      <w:lvlJc w:val="left"/>
      <w:pPr>
        <w:ind w:left="3790" w:hanging="360"/>
      </w:pPr>
      <w:rPr>
        <w:rFonts w:ascii="Symbol" w:hAnsi="Symbol" w:hint="default"/>
      </w:rPr>
    </w:lvl>
    <w:lvl w:ilvl="4" w:tplc="0C0A0003" w:tentative="1">
      <w:start w:val="1"/>
      <w:numFmt w:val="bullet"/>
      <w:lvlText w:val="o"/>
      <w:lvlJc w:val="left"/>
      <w:pPr>
        <w:ind w:left="4510" w:hanging="360"/>
      </w:pPr>
      <w:rPr>
        <w:rFonts w:ascii="Courier New" w:hAnsi="Courier New" w:cs="Courier New" w:hint="default"/>
      </w:rPr>
    </w:lvl>
    <w:lvl w:ilvl="5" w:tplc="0C0A0005" w:tentative="1">
      <w:start w:val="1"/>
      <w:numFmt w:val="bullet"/>
      <w:lvlText w:val=""/>
      <w:lvlJc w:val="left"/>
      <w:pPr>
        <w:ind w:left="5230" w:hanging="360"/>
      </w:pPr>
      <w:rPr>
        <w:rFonts w:ascii="Wingdings" w:hAnsi="Wingdings" w:hint="default"/>
      </w:rPr>
    </w:lvl>
    <w:lvl w:ilvl="6" w:tplc="0C0A0001" w:tentative="1">
      <w:start w:val="1"/>
      <w:numFmt w:val="bullet"/>
      <w:lvlText w:val=""/>
      <w:lvlJc w:val="left"/>
      <w:pPr>
        <w:ind w:left="5950" w:hanging="360"/>
      </w:pPr>
      <w:rPr>
        <w:rFonts w:ascii="Symbol" w:hAnsi="Symbol" w:hint="default"/>
      </w:rPr>
    </w:lvl>
    <w:lvl w:ilvl="7" w:tplc="0C0A0003" w:tentative="1">
      <w:start w:val="1"/>
      <w:numFmt w:val="bullet"/>
      <w:lvlText w:val="o"/>
      <w:lvlJc w:val="left"/>
      <w:pPr>
        <w:ind w:left="6670" w:hanging="360"/>
      </w:pPr>
      <w:rPr>
        <w:rFonts w:ascii="Courier New" w:hAnsi="Courier New" w:cs="Courier New" w:hint="default"/>
      </w:rPr>
    </w:lvl>
    <w:lvl w:ilvl="8" w:tplc="0C0A0005" w:tentative="1">
      <w:start w:val="1"/>
      <w:numFmt w:val="bullet"/>
      <w:lvlText w:val=""/>
      <w:lvlJc w:val="left"/>
      <w:pPr>
        <w:ind w:left="7390" w:hanging="360"/>
      </w:pPr>
      <w:rPr>
        <w:rFonts w:ascii="Wingdings" w:hAnsi="Wingdings" w:hint="default"/>
      </w:rPr>
    </w:lvl>
  </w:abstractNum>
  <w:abstractNum w:abstractNumId="30">
    <w:nsid w:val="534E2C99"/>
    <w:multiLevelType w:val="hybridMultilevel"/>
    <w:tmpl w:val="9C5AC9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46312F9"/>
    <w:multiLevelType w:val="hybridMultilevel"/>
    <w:tmpl w:val="1D6AC10A"/>
    <w:lvl w:ilvl="0" w:tplc="8E4C838C">
      <w:start w:val="1"/>
      <w:numFmt w:val="upp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2">
    <w:nsid w:val="5A960680"/>
    <w:multiLevelType w:val="hybridMultilevel"/>
    <w:tmpl w:val="16482D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AF5338E"/>
    <w:multiLevelType w:val="multilevel"/>
    <w:tmpl w:val="1376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C14F9A"/>
    <w:multiLevelType w:val="hybridMultilevel"/>
    <w:tmpl w:val="F7ECD0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60DA52C1"/>
    <w:multiLevelType w:val="hybridMultilevel"/>
    <w:tmpl w:val="4ACE57F4"/>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nsid w:val="654E37E3"/>
    <w:multiLevelType w:val="hybridMultilevel"/>
    <w:tmpl w:val="9BFC8B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8A02021"/>
    <w:multiLevelType w:val="hybridMultilevel"/>
    <w:tmpl w:val="8D44EE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EFD30BC"/>
    <w:multiLevelType w:val="hybridMultilevel"/>
    <w:tmpl w:val="B4E436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71A5144A"/>
    <w:multiLevelType w:val="multilevel"/>
    <w:tmpl w:val="0F78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4C6FA8"/>
    <w:multiLevelType w:val="hybridMultilevel"/>
    <w:tmpl w:val="B3A699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4B936BD"/>
    <w:multiLevelType w:val="hybridMultilevel"/>
    <w:tmpl w:val="833E7418"/>
    <w:lvl w:ilvl="0" w:tplc="0C0A0001">
      <w:start w:val="1"/>
      <w:numFmt w:val="bullet"/>
      <w:lvlText w:val=""/>
      <w:lvlJc w:val="left"/>
      <w:pPr>
        <w:ind w:left="1562" w:hanging="360"/>
      </w:pPr>
      <w:rPr>
        <w:rFonts w:ascii="Symbol" w:hAnsi="Symbol" w:hint="default"/>
      </w:rPr>
    </w:lvl>
    <w:lvl w:ilvl="1" w:tplc="0C0A0003" w:tentative="1">
      <w:start w:val="1"/>
      <w:numFmt w:val="bullet"/>
      <w:lvlText w:val="o"/>
      <w:lvlJc w:val="left"/>
      <w:pPr>
        <w:ind w:left="2282" w:hanging="360"/>
      </w:pPr>
      <w:rPr>
        <w:rFonts w:ascii="Courier New" w:hAnsi="Courier New" w:cs="Courier New" w:hint="default"/>
      </w:rPr>
    </w:lvl>
    <w:lvl w:ilvl="2" w:tplc="0C0A0005" w:tentative="1">
      <w:start w:val="1"/>
      <w:numFmt w:val="bullet"/>
      <w:lvlText w:val=""/>
      <w:lvlJc w:val="left"/>
      <w:pPr>
        <w:ind w:left="3002" w:hanging="360"/>
      </w:pPr>
      <w:rPr>
        <w:rFonts w:ascii="Wingdings" w:hAnsi="Wingdings" w:hint="default"/>
      </w:rPr>
    </w:lvl>
    <w:lvl w:ilvl="3" w:tplc="0C0A0001" w:tentative="1">
      <w:start w:val="1"/>
      <w:numFmt w:val="bullet"/>
      <w:lvlText w:val=""/>
      <w:lvlJc w:val="left"/>
      <w:pPr>
        <w:ind w:left="3722" w:hanging="360"/>
      </w:pPr>
      <w:rPr>
        <w:rFonts w:ascii="Symbol" w:hAnsi="Symbol" w:hint="default"/>
      </w:rPr>
    </w:lvl>
    <w:lvl w:ilvl="4" w:tplc="0C0A0003" w:tentative="1">
      <w:start w:val="1"/>
      <w:numFmt w:val="bullet"/>
      <w:lvlText w:val="o"/>
      <w:lvlJc w:val="left"/>
      <w:pPr>
        <w:ind w:left="4442" w:hanging="360"/>
      </w:pPr>
      <w:rPr>
        <w:rFonts w:ascii="Courier New" w:hAnsi="Courier New" w:cs="Courier New" w:hint="default"/>
      </w:rPr>
    </w:lvl>
    <w:lvl w:ilvl="5" w:tplc="0C0A0005" w:tentative="1">
      <w:start w:val="1"/>
      <w:numFmt w:val="bullet"/>
      <w:lvlText w:val=""/>
      <w:lvlJc w:val="left"/>
      <w:pPr>
        <w:ind w:left="5162" w:hanging="360"/>
      </w:pPr>
      <w:rPr>
        <w:rFonts w:ascii="Wingdings" w:hAnsi="Wingdings" w:hint="default"/>
      </w:rPr>
    </w:lvl>
    <w:lvl w:ilvl="6" w:tplc="0C0A0001" w:tentative="1">
      <w:start w:val="1"/>
      <w:numFmt w:val="bullet"/>
      <w:lvlText w:val=""/>
      <w:lvlJc w:val="left"/>
      <w:pPr>
        <w:ind w:left="5882" w:hanging="360"/>
      </w:pPr>
      <w:rPr>
        <w:rFonts w:ascii="Symbol" w:hAnsi="Symbol" w:hint="default"/>
      </w:rPr>
    </w:lvl>
    <w:lvl w:ilvl="7" w:tplc="0C0A0003" w:tentative="1">
      <w:start w:val="1"/>
      <w:numFmt w:val="bullet"/>
      <w:lvlText w:val="o"/>
      <w:lvlJc w:val="left"/>
      <w:pPr>
        <w:ind w:left="6602" w:hanging="360"/>
      </w:pPr>
      <w:rPr>
        <w:rFonts w:ascii="Courier New" w:hAnsi="Courier New" w:cs="Courier New" w:hint="default"/>
      </w:rPr>
    </w:lvl>
    <w:lvl w:ilvl="8" w:tplc="0C0A0005" w:tentative="1">
      <w:start w:val="1"/>
      <w:numFmt w:val="bullet"/>
      <w:lvlText w:val=""/>
      <w:lvlJc w:val="left"/>
      <w:pPr>
        <w:ind w:left="7322" w:hanging="360"/>
      </w:pPr>
      <w:rPr>
        <w:rFonts w:ascii="Wingdings" w:hAnsi="Wingdings" w:hint="default"/>
      </w:rPr>
    </w:lvl>
  </w:abstractNum>
  <w:abstractNum w:abstractNumId="42">
    <w:nsid w:val="75C4319C"/>
    <w:multiLevelType w:val="hybridMultilevel"/>
    <w:tmpl w:val="E54E9DD2"/>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3">
    <w:nsid w:val="76BC617E"/>
    <w:multiLevelType w:val="hybridMultilevel"/>
    <w:tmpl w:val="F48A1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5D2BB7"/>
    <w:multiLevelType w:val="hybridMultilevel"/>
    <w:tmpl w:val="844608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7DC24FFE"/>
    <w:multiLevelType w:val="hybridMultilevel"/>
    <w:tmpl w:val="12DAB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29"/>
  </w:num>
  <w:num w:numId="4">
    <w:abstractNumId w:val="10"/>
  </w:num>
  <w:num w:numId="5">
    <w:abstractNumId w:val="40"/>
  </w:num>
  <w:num w:numId="6">
    <w:abstractNumId w:val="16"/>
  </w:num>
  <w:num w:numId="7">
    <w:abstractNumId w:val="41"/>
  </w:num>
  <w:num w:numId="8">
    <w:abstractNumId w:val="14"/>
  </w:num>
  <w:num w:numId="9">
    <w:abstractNumId w:val="8"/>
  </w:num>
  <w:num w:numId="10">
    <w:abstractNumId w:val="25"/>
  </w:num>
  <w:num w:numId="11">
    <w:abstractNumId w:val="1"/>
  </w:num>
  <w:num w:numId="12">
    <w:abstractNumId w:val="43"/>
  </w:num>
  <w:num w:numId="13">
    <w:abstractNumId w:val="42"/>
  </w:num>
  <w:num w:numId="14">
    <w:abstractNumId w:val="35"/>
  </w:num>
  <w:num w:numId="15">
    <w:abstractNumId w:val="17"/>
  </w:num>
  <w:num w:numId="16">
    <w:abstractNumId w:val="22"/>
  </w:num>
  <w:num w:numId="17">
    <w:abstractNumId w:val="24"/>
  </w:num>
  <w:num w:numId="18">
    <w:abstractNumId w:val="23"/>
  </w:num>
  <w:num w:numId="19">
    <w:abstractNumId w:val="4"/>
  </w:num>
  <w:num w:numId="20">
    <w:abstractNumId w:val="13"/>
  </w:num>
  <w:num w:numId="21">
    <w:abstractNumId w:val="36"/>
  </w:num>
  <w:num w:numId="22">
    <w:abstractNumId w:val="7"/>
  </w:num>
  <w:num w:numId="23">
    <w:abstractNumId w:val="32"/>
  </w:num>
  <w:num w:numId="24">
    <w:abstractNumId w:val="0"/>
  </w:num>
  <w:num w:numId="25">
    <w:abstractNumId w:val="30"/>
  </w:num>
  <w:num w:numId="26">
    <w:abstractNumId w:val="45"/>
  </w:num>
  <w:num w:numId="27">
    <w:abstractNumId w:val="26"/>
  </w:num>
  <w:num w:numId="28">
    <w:abstractNumId w:val="38"/>
  </w:num>
  <w:num w:numId="29">
    <w:abstractNumId w:val="37"/>
  </w:num>
  <w:num w:numId="30">
    <w:abstractNumId w:val="44"/>
  </w:num>
  <w:num w:numId="31">
    <w:abstractNumId w:val="28"/>
  </w:num>
  <w:num w:numId="32">
    <w:abstractNumId w:val="11"/>
  </w:num>
  <w:num w:numId="33">
    <w:abstractNumId w:val="34"/>
  </w:num>
  <w:num w:numId="34">
    <w:abstractNumId w:val="6"/>
  </w:num>
  <w:num w:numId="35">
    <w:abstractNumId w:val="9"/>
  </w:num>
  <w:num w:numId="36">
    <w:abstractNumId w:val="18"/>
  </w:num>
  <w:num w:numId="37">
    <w:abstractNumId w:val="33"/>
  </w:num>
  <w:num w:numId="38">
    <w:abstractNumId w:val="39"/>
  </w:num>
  <w:num w:numId="39">
    <w:abstractNumId w:val="5"/>
  </w:num>
  <w:num w:numId="40">
    <w:abstractNumId w:val="12"/>
  </w:num>
  <w:num w:numId="41">
    <w:abstractNumId w:val="3"/>
  </w:num>
  <w:num w:numId="42">
    <w:abstractNumId w:val="21"/>
  </w:num>
  <w:num w:numId="43">
    <w:abstractNumId w:val="20"/>
  </w:num>
  <w:num w:numId="44">
    <w:abstractNumId w:val="31"/>
  </w:num>
  <w:num w:numId="45">
    <w:abstractNumId w:val="15"/>
  </w:num>
  <w:num w:numId="46">
    <w:abstractNumId w:val="2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rsids>
    <w:rsidRoot w:val="00BB6350"/>
    <w:rsid w:val="00000998"/>
    <w:rsid w:val="000259F8"/>
    <w:rsid w:val="000413D0"/>
    <w:rsid w:val="00052392"/>
    <w:rsid w:val="000553F9"/>
    <w:rsid w:val="00062C55"/>
    <w:rsid w:val="000712AD"/>
    <w:rsid w:val="00081762"/>
    <w:rsid w:val="000822BD"/>
    <w:rsid w:val="000855FD"/>
    <w:rsid w:val="0009254E"/>
    <w:rsid w:val="0009367A"/>
    <w:rsid w:val="000949B6"/>
    <w:rsid w:val="000A6312"/>
    <w:rsid w:val="000B229A"/>
    <w:rsid w:val="000B5B23"/>
    <w:rsid w:val="000C067B"/>
    <w:rsid w:val="000D2BDE"/>
    <w:rsid w:val="000D431C"/>
    <w:rsid w:val="000F4207"/>
    <w:rsid w:val="000F5741"/>
    <w:rsid w:val="001374E8"/>
    <w:rsid w:val="00141343"/>
    <w:rsid w:val="00141B56"/>
    <w:rsid w:val="001437EF"/>
    <w:rsid w:val="001469E4"/>
    <w:rsid w:val="001511D6"/>
    <w:rsid w:val="00151F01"/>
    <w:rsid w:val="00154D59"/>
    <w:rsid w:val="00170883"/>
    <w:rsid w:val="00180FBC"/>
    <w:rsid w:val="00181AEF"/>
    <w:rsid w:val="00181D9E"/>
    <w:rsid w:val="00186FF3"/>
    <w:rsid w:val="001A4734"/>
    <w:rsid w:val="001B3BF9"/>
    <w:rsid w:val="001B5017"/>
    <w:rsid w:val="001B5801"/>
    <w:rsid w:val="001C5F2B"/>
    <w:rsid w:val="001D3D4E"/>
    <w:rsid w:val="001E62C9"/>
    <w:rsid w:val="001E6343"/>
    <w:rsid w:val="001F4B27"/>
    <w:rsid w:val="001F5E77"/>
    <w:rsid w:val="00210424"/>
    <w:rsid w:val="002147E5"/>
    <w:rsid w:val="00216F3F"/>
    <w:rsid w:val="00217901"/>
    <w:rsid w:val="00226648"/>
    <w:rsid w:val="00232BBD"/>
    <w:rsid w:val="00236235"/>
    <w:rsid w:val="00250601"/>
    <w:rsid w:val="00264D51"/>
    <w:rsid w:val="0027548B"/>
    <w:rsid w:val="0027760A"/>
    <w:rsid w:val="00290FA8"/>
    <w:rsid w:val="002A6C67"/>
    <w:rsid w:val="002C2707"/>
    <w:rsid w:val="002E1E49"/>
    <w:rsid w:val="002E3427"/>
    <w:rsid w:val="002E5E03"/>
    <w:rsid w:val="002F1CB3"/>
    <w:rsid w:val="002F34F0"/>
    <w:rsid w:val="002F5687"/>
    <w:rsid w:val="002F6A8F"/>
    <w:rsid w:val="002F7E7C"/>
    <w:rsid w:val="003107E4"/>
    <w:rsid w:val="003307FD"/>
    <w:rsid w:val="003330C7"/>
    <w:rsid w:val="0034013E"/>
    <w:rsid w:val="00347597"/>
    <w:rsid w:val="00356FA1"/>
    <w:rsid w:val="003670BF"/>
    <w:rsid w:val="00377045"/>
    <w:rsid w:val="003825AF"/>
    <w:rsid w:val="003837A8"/>
    <w:rsid w:val="00384AD0"/>
    <w:rsid w:val="0038599C"/>
    <w:rsid w:val="00390E74"/>
    <w:rsid w:val="00396C19"/>
    <w:rsid w:val="00397302"/>
    <w:rsid w:val="00397B72"/>
    <w:rsid w:val="003A2F39"/>
    <w:rsid w:val="003B2C0E"/>
    <w:rsid w:val="003C4A31"/>
    <w:rsid w:val="003C563E"/>
    <w:rsid w:val="003D25FD"/>
    <w:rsid w:val="003F760D"/>
    <w:rsid w:val="003F79A6"/>
    <w:rsid w:val="00414B46"/>
    <w:rsid w:val="0041709B"/>
    <w:rsid w:val="00423F79"/>
    <w:rsid w:val="0042527C"/>
    <w:rsid w:val="004310FF"/>
    <w:rsid w:val="004357A6"/>
    <w:rsid w:val="00451178"/>
    <w:rsid w:val="004532B1"/>
    <w:rsid w:val="00456DF9"/>
    <w:rsid w:val="00457A96"/>
    <w:rsid w:val="00463827"/>
    <w:rsid w:val="004653F0"/>
    <w:rsid w:val="00470919"/>
    <w:rsid w:val="004733F9"/>
    <w:rsid w:val="00474B33"/>
    <w:rsid w:val="00480BC0"/>
    <w:rsid w:val="00485A69"/>
    <w:rsid w:val="00490E0B"/>
    <w:rsid w:val="004970E5"/>
    <w:rsid w:val="004B36A6"/>
    <w:rsid w:val="004B38C5"/>
    <w:rsid w:val="004C42A1"/>
    <w:rsid w:val="004E4517"/>
    <w:rsid w:val="004E67C9"/>
    <w:rsid w:val="004F3380"/>
    <w:rsid w:val="0050158F"/>
    <w:rsid w:val="005161E6"/>
    <w:rsid w:val="005452B7"/>
    <w:rsid w:val="005453C7"/>
    <w:rsid w:val="005779C6"/>
    <w:rsid w:val="005A4079"/>
    <w:rsid w:val="005B11FA"/>
    <w:rsid w:val="005C50B4"/>
    <w:rsid w:val="005D30AE"/>
    <w:rsid w:val="005D6E81"/>
    <w:rsid w:val="005D7BE2"/>
    <w:rsid w:val="005F4EED"/>
    <w:rsid w:val="00600CCA"/>
    <w:rsid w:val="00604EF7"/>
    <w:rsid w:val="0061040A"/>
    <w:rsid w:val="00615602"/>
    <w:rsid w:val="00630936"/>
    <w:rsid w:val="00631C5A"/>
    <w:rsid w:val="00632459"/>
    <w:rsid w:val="00641CE6"/>
    <w:rsid w:val="0066393B"/>
    <w:rsid w:val="00670E34"/>
    <w:rsid w:val="006778EB"/>
    <w:rsid w:val="00684D8F"/>
    <w:rsid w:val="00687CB6"/>
    <w:rsid w:val="00697100"/>
    <w:rsid w:val="006A7C3C"/>
    <w:rsid w:val="006C745A"/>
    <w:rsid w:val="006D50A5"/>
    <w:rsid w:val="006D724A"/>
    <w:rsid w:val="006F1941"/>
    <w:rsid w:val="006F6458"/>
    <w:rsid w:val="006F7BA9"/>
    <w:rsid w:val="00735260"/>
    <w:rsid w:val="00736829"/>
    <w:rsid w:val="00740082"/>
    <w:rsid w:val="00744DC5"/>
    <w:rsid w:val="007457CD"/>
    <w:rsid w:val="00750D06"/>
    <w:rsid w:val="00755372"/>
    <w:rsid w:val="0075695D"/>
    <w:rsid w:val="00760D68"/>
    <w:rsid w:val="00766C5C"/>
    <w:rsid w:val="0077096B"/>
    <w:rsid w:val="00786231"/>
    <w:rsid w:val="00794CBD"/>
    <w:rsid w:val="007B7B69"/>
    <w:rsid w:val="007C13B0"/>
    <w:rsid w:val="007C3DBD"/>
    <w:rsid w:val="007D23AD"/>
    <w:rsid w:val="007D307D"/>
    <w:rsid w:val="007D5606"/>
    <w:rsid w:val="007F1CCD"/>
    <w:rsid w:val="008052E3"/>
    <w:rsid w:val="0083310F"/>
    <w:rsid w:val="00840309"/>
    <w:rsid w:val="008418FD"/>
    <w:rsid w:val="00850B2D"/>
    <w:rsid w:val="0086115C"/>
    <w:rsid w:val="00881EFD"/>
    <w:rsid w:val="008A1F65"/>
    <w:rsid w:val="008B6E55"/>
    <w:rsid w:val="008C2142"/>
    <w:rsid w:val="008D7D1F"/>
    <w:rsid w:val="008F1787"/>
    <w:rsid w:val="0090086F"/>
    <w:rsid w:val="009143C8"/>
    <w:rsid w:val="009167D9"/>
    <w:rsid w:val="009271CF"/>
    <w:rsid w:val="00931D65"/>
    <w:rsid w:val="00936431"/>
    <w:rsid w:val="00942F6F"/>
    <w:rsid w:val="0095631E"/>
    <w:rsid w:val="00964E12"/>
    <w:rsid w:val="00966FFD"/>
    <w:rsid w:val="0097663D"/>
    <w:rsid w:val="00983C88"/>
    <w:rsid w:val="00994652"/>
    <w:rsid w:val="009A77DB"/>
    <w:rsid w:val="009C583F"/>
    <w:rsid w:val="009E6463"/>
    <w:rsid w:val="009F0E49"/>
    <w:rsid w:val="009F5B2C"/>
    <w:rsid w:val="00A04ACB"/>
    <w:rsid w:val="00A07913"/>
    <w:rsid w:val="00A216A6"/>
    <w:rsid w:val="00A23A7C"/>
    <w:rsid w:val="00A30DC9"/>
    <w:rsid w:val="00A43DB3"/>
    <w:rsid w:val="00A55AAE"/>
    <w:rsid w:val="00A76153"/>
    <w:rsid w:val="00A91692"/>
    <w:rsid w:val="00AD1452"/>
    <w:rsid w:val="00AD5798"/>
    <w:rsid w:val="00AF7D9B"/>
    <w:rsid w:val="00B015C8"/>
    <w:rsid w:val="00B06CE8"/>
    <w:rsid w:val="00B11121"/>
    <w:rsid w:val="00B11B94"/>
    <w:rsid w:val="00B17564"/>
    <w:rsid w:val="00B2172F"/>
    <w:rsid w:val="00B33737"/>
    <w:rsid w:val="00B35821"/>
    <w:rsid w:val="00B4214E"/>
    <w:rsid w:val="00B60845"/>
    <w:rsid w:val="00B67895"/>
    <w:rsid w:val="00B7003A"/>
    <w:rsid w:val="00B86C1A"/>
    <w:rsid w:val="00BA4546"/>
    <w:rsid w:val="00BA6AE7"/>
    <w:rsid w:val="00BA7ADC"/>
    <w:rsid w:val="00BB1387"/>
    <w:rsid w:val="00BB4FDF"/>
    <w:rsid w:val="00BB569C"/>
    <w:rsid w:val="00BB6350"/>
    <w:rsid w:val="00BC0399"/>
    <w:rsid w:val="00BC7288"/>
    <w:rsid w:val="00BC7C34"/>
    <w:rsid w:val="00BD3A46"/>
    <w:rsid w:val="00BD5424"/>
    <w:rsid w:val="00BE0B63"/>
    <w:rsid w:val="00BE322B"/>
    <w:rsid w:val="00BE47B9"/>
    <w:rsid w:val="00BE5D67"/>
    <w:rsid w:val="00BE79B8"/>
    <w:rsid w:val="00BF3D2D"/>
    <w:rsid w:val="00C0193C"/>
    <w:rsid w:val="00C33A43"/>
    <w:rsid w:val="00C34FF9"/>
    <w:rsid w:val="00C43539"/>
    <w:rsid w:val="00C70DB7"/>
    <w:rsid w:val="00C72190"/>
    <w:rsid w:val="00C81ECE"/>
    <w:rsid w:val="00C825FF"/>
    <w:rsid w:val="00C8610B"/>
    <w:rsid w:val="00C92F7E"/>
    <w:rsid w:val="00C93ECE"/>
    <w:rsid w:val="00C976DA"/>
    <w:rsid w:val="00CA1F5A"/>
    <w:rsid w:val="00CB50D9"/>
    <w:rsid w:val="00CC5539"/>
    <w:rsid w:val="00CC58C0"/>
    <w:rsid w:val="00CD190B"/>
    <w:rsid w:val="00CD7464"/>
    <w:rsid w:val="00D16543"/>
    <w:rsid w:val="00D339A3"/>
    <w:rsid w:val="00D35AC9"/>
    <w:rsid w:val="00D36EB9"/>
    <w:rsid w:val="00D45966"/>
    <w:rsid w:val="00D6309F"/>
    <w:rsid w:val="00D66462"/>
    <w:rsid w:val="00D713F9"/>
    <w:rsid w:val="00D72145"/>
    <w:rsid w:val="00D818D9"/>
    <w:rsid w:val="00D85F81"/>
    <w:rsid w:val="00D9514B"/>
    <w:rsid w:val="00D95D0A"/>
    <w:rsid w:val="00D97849"/>
    <w:rsid w:val="00DB7DCD"/>
    <w:rsid w:val="00DC1328"/>
    <w:rsid w:val="00DC4628"/>
    <w:rsid w:val="00DD6147"/>
    <w:rsid w:val="00DE62DF"/>
    <w:rsid w:val="00E03449"/>
    <w:rsid w:val="00E1389E"/>
    <w:rsid w:val="00E13FF1"/>
    <w:rsid w:val="00E36798"/>
    <w:rsid w:val="00E418A0"/>
    <w:rsid w:val="00E42DF8"/>
    <w:rsid w:val="00E670F5"/>
    <w:rsid w:val="00E744B9"/>
    <w:rsid w:val="00E92E3D"/>
    <w:rsid w:val="00E95B30"/>
    <w:rsid w:val="00EA31D5"/>
    <w:rsid w:val="00EA3522"/>
    <w:rsid w:val="00EB1FDD"/>
    <w:rsid w:val="00EB215D"/>
    <w:rsid w:val="00EC34A0"/>
    <w:rsid w:val="00EC6CF1"/>
    <w:rsid w:val="00ED3A24"/>
    <w:rsid w:val="00ED61F8"/>
    <w:rsid w:val="00EE26DB"/>
    <w:rsid w:val="00EF7742"/>
    <w:rsid w:val="00F02F68"/>
    <w:rsid w:val="00F047AB"/>
    <w:rsid w:val="00F14E9C"/>
    <w:rsid w:val="00F613FE"/>
    <w:rsid w:val="00F64453"/>
    <w:rsid w:val="00F64577"/>
    <w:rsid w:val="00F6599E"/>
    <w:rsid w:val="00F737D5"/>
    <w:rsid w:val="00F76DE0"/>
    <w:rsid w:val="00F82AE0"/>
    <w:rsid w:val="00F85563"/>
    <w:rsid w:val="00F85E3E"/>
    <w:rsid w:val="00F92A26"/>
    <w:rsid w:val="00FB5DF6"/>
    <w:rsid w:val="00FC0C05"/>
    <w:rsid w:val="00FC749E"/>
    <w:rsid w:val="00FD2327"/>
    <w:rsid w:val="00FE1277"/>
    <w:rsid w:val="00FF40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35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E5E03"/>
    <w:pPr>
      <w:keepNext/>
      <w:keepLines/>
      <w:spacing w:before="480" w:line="276" w:lineRule="auto"/>
      <w:outlineLvl w:val="0"/>
    </w:pPr>
    <w:rPr>
      <w:rFonts w:ascii="Verdana" w:hAnsi="Verdana"/>
      <w:b/>
      <w:bCs/>
      <w:color w:val="44546A"/>
      <w:sz w:val="36"/>
      <w:szCs w:val="28"/>
    </w:rPr>
  </w:style>
  <w:style w:type="paragraph" w:styleId="Ttulo2">
    <w:name w:val="heading 2"/>
    <w:basedOn w:val="Normal"/>
    <w:link w:val="Ttulo2Car"/>
    <w:uiPriority w:val="9"/>
    <w:qFormat/>
    <w:rsid w:val="00D339A3"/>
    <w:pPr>
      <w:spacing w:before="167" w:after="167" w:line="670" w:lineRule="atLeast"/>
      <w:outlineLvl w:val="1"/>
    </w:pPr>
    <w:rPr>
      <w:rFonts w:ascii="Arial" w:hAnsi="Arial" w:cs="Arial"/>
      <w:color w:val="666666"/>
      <w:sz w:val="47"/>
      <w:szCs w:val="47"/>
    </w:rPr>
  </w:style>
  <w:style w:type="paragraph" w:styleId="Ttulo3">
    <w:name w:val="heading 3"/>
    <w:basedOn w:val="Normal"/>
    <w:next w:val="Normal"/>
    <w:link w:val="Ttulo3Car"/>
    <w:uiPriority w:val="9"/>
    <w:unhideWhenUsed/>
    <w:qFormat/>
    <w:rsid w:val="00D339A3"/>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B6350"/>
    <w:pPr>
      <w:autoSpaceDE w:val="0"/>
      <w:autoSpaceDN w:val="0"/>
      <w:adjustRightInd w:val="0"/>
      <w:spacing w:after="0" w:line="240" w:lineRule="auto"/>
    </w:pPr>
    <w:rPr>
      <w:rFonts w:ascii="TT E 17 F 74 F 0t 00" w:eastAsia="Times New Roman" w:hAnsi="TT E 17 F 74 F 0t 00" w:cs="TT E 17 F 74 F 0t 00"/>
      <w:color w:val="000000"/>
      <w:sz w:val="24"/>
      <w:szCs w:val="24"/>
      <w:lang w:eastAsia="es-ES"/>
    </w:rPr>
  </w:style>
  <w:style w:type="paragraph" w:styleId="Prrafodelista">
    <w:name w:val="List Paragraph"/>
    <w:basedOn w:val="Normal"/>
    <w:link w:val="PrrafodelistaCar"/>
    <w:uiPriority w:val="34"/>
    <w:qFormat/>
    <w:rsid w:val="00BB6350"/>
    <w:pPr>
      <w:ind w:left="720"/>
      <w:contextualSpacing/>
    </w:pPr>
  </w:style>
  <w:style w:type="table" w:styleId="Tablaconcuadrcula">
    <w:name w:val="Table Grid"/>
    <w:basedOn w:val="Tablanormal"/>
    <w:uiPriority w:val="59"/>
    <w:rsid w:val="00E744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
    <w:name w:val="Body Text"/>
    <w:basedOn w:val="Normal"/>
    <w:link w:val="TextoindependienteCar1"/>
    <w:uiPriority w:val="99"/>
    <w:rsid w:val="001B5801"/>
    <w:pPr>
      <w:spacing w:after="120"/>
    </w:pPr>
    <w:rPr>
      <w:rFonts w:ascii="Comic Sans MS" w:eastAsia="MS Mincho" w:hAnsi="Comic Sans MS"/>
      <w:lang w:eastAsia="en-CA"/>
    </w:rPr>
  </w:style>
  <w:style w:type="character" w:customStyle="1" w:styleId="TextoindependienteCar">
    <w:name w:val="Texto independiente Car"/>
    <w:basedOn w:val="Fuentedeprrafopredeter"/>
    <w:link w:val="Textoindependiente"/>
    <w:uiPriority w:val="99"/>
    <w:semiHidden/>
    <w:rsid w:val="001B5801"/>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link w:val="Textoindependiente"/>
    <w:uiPriority w:val="99"/>
    <w:rsid w:val="001B5801"/>
    <w:rPr>
      <w:rFonts w:ascii="Comic Sans MS" w:eastAsia="MS Mincho" w:hAnsi="Comic Sans MS" w:cs="Times New Roman"/>
      <w:sz w:val="24"/>
      <w:szCs w:val="24"/>
      <w:lang w:eastAsia="en-CA"/>
    </w:rPr>
  </w:style>
  <w:style w:type="paragraph" w:styleId="Encabezado">
    <w:name w:val="header"/>
    <w:basedOn w:val="Normal"/>
    <w:link w:val="EncabezadoCar"/>
    <w:uiPriority w:val="99"/>
    <w:semiHidden/>
    <w:unhideWhenUsed/>
    <w:rsid w:val="001469E4"/>
    <w:pPr>
      <w:tabs>
        <w:tab w:val="center" w:pos="4252"/>
        <w:tab w:val="right" w:pos="8504"/>
      </w:tabs>
    </w:pPr>
  </w:style>
  <w:style w:type="character" w:customStyle="1" w:styleId="EncabezadoCar">
    <w:name w:val="Encabezado Car"/>
    <w:basedOn w:val="Fuentedeprrafopredeter"/>
    <w:link w:val="Encabezado"/>
    <w:uiPriority w:val="99"/>
    <w:semiHidden/>
    <w:rsid w:val="001469E4"/>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469E4"/>
    <w:pPr>
      <w:tabs>
        <w:tab w:val="center" w:pos="4252"/>
        <w:tab w:val="right" w:pos="8504"/>
      </w:tabs>
    </w:pPr>
  </w:style>
  <w:style w:type="character" w:customStyle="1" w:styleId="PiedepginaCar">
    <w:name w:val="Pie de página Car"/>
    <w:basedOn w:val="Fuentedeprrafopredeter"/>
    <w:link w:val="Piedepgina"/>
    <w:uiPriority w:val="99"/>
    <w:rsid w:val="001469E4"/>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2E5E03"/>
    <w:rPr>
      <w:rFonts w:ascii="Verdana" w:eastAsia="Times New Roman" w:hAnsi="Verdana" w:cs="Times New Roman"/>
      <w:b/>
      <w:bCs/>
      <w:color w:val="44546A"/>
      <w:sz w:val="36"/>
      <w:szCs w:val="28"/>
      <w:lang w:eastAsia="es-ES"/>
    </w:rPr>
  </w:style>
  <w:style w:type="paragraph" w:customStyle="1" w:styleId="Ttulo10">
    <w:name w:val="Título1"/>
    <w:basedOn w:val="Normal"/>
    <w:next w:val="Normal"/>
    <w:link w:val="TtuloCar"/>
    <w:qFormat/>
    <w:rsid w:val="002E5E03"/>
    <w:pPr>
      <w:spacing w:before="240" w:after="60" w:line="276" w:lineRule="auto"/>
      <w:jc w:val="center"/>
      <w:outlineLvl w:val="0"/>
    </w:pPr>
    <w:rPr>
      <w:rFonts w:ascii="Cambria" w:hAnsi="Cambria"/>
      <w:b/>
      <w:bCs/>
      <w:kern w:val="28"/>
      <w:sz w:val="32"/>
      <w:szCs w:val="32"/>
    </w:rPr>
  </w:style>
  <w:style w:type="character" w:customStyle="1" w:styleId="TtuloCar">
    <w:name w:val="Título Car"/>
    <w:link w:val="Ttulo10"/>
    <w:rsid w:val="002E5E03"/>
    <w:rPr>
      <w:rFonts w:ascii="Cambria" w:eastAsia="Times New Roman" w:hAnsi="Cambria" w:cs="Times New Roman"/>
      <w:b/>
      <w:bCs/>
      <w:kern w:val="28"/>
      <w:sz w:val="32"/>
      <w:szCs w:val="32"/>
      <w:lang w:eastAsia="es-ES"/>
    </w:rPr>
  </w:style>
  <w:style w:type="character" w:customStyle="1" w:styleId="PrrafodelistaCar">
    <w:name w:val="Párrafo de lista Car"/>
    <w:link w:val="Prrafodelista"/>
    <w:uiPriority w:val="34"/>
    <w:locked/>
    <w:rsid w:val="002E5E0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161E6"/>
    <w:rPr>
      <w:rFonts w:ascii="Tahoma" w:hAnsi="Tahoma" w:cs="Tahoma"/>
      <w:sz w:val="16"/>
      <w:szCs w:val="16"/>
    </w:rPr>
  </w:style>
  <w:style w:type="character" w:customStyle="1" w:styleId="TextodegloboCar">
    <w:name w:val="Texto de globo Car"/>
    <w:basedOn w:val="Fuentedeprrafopredeter"/>
    <w:link w:val="Textodeglobo"/>
    <w:uiPriority w:val="99"/>
    <w:semiHidden/>
    <w:rsid w:val="005161E6"/>
    <w:rPr>
      <w:rFonts w:ascii="Tahoma" w:eastAsia="Times New Roman" w:hAnsi="Tahoma" w:cs="Tahoma"/>
      <w:sz w:val="16"/>
      <w:szCs w:val="16"/>
      <w:lang w:eastAsia="es-ES"/>
    </w:rPr>
  </w:style>
  <w:style w:type="character" w:customStyle="1" w:styleId="Ttulo3Car">
    <w:name w:val="Título 3 Car"/>
    <w:basedOn w:val="Fuentedeprrafopredeter"/>
    <w:link w:val="Ttulo3"/>
    <w:uiPriority w:val="9"/>
    <w:rsid w:val="00D339A3"/>
    <w:rPr>
      <w:rFonts w:asciiTheme="majorHAnsi" w:eastAsiaTheme="majorEastAsia" w:hAnsiTheme="majorHAnsi" w:cstheme="majorBidi"/>
      <w:b/>
      <w:bCs/>
      <w:color w:val="4F81BD" w:themeColor="accent1"/>
      <w:sz w:val="24"/>
      <w:szCs w:val="24"/>
      <w:lang w:eastAsia="es-ES"/>
    </w:rPr>
  </w:style>
  <w:style w:type="character" w:customStyle="1" w:styleId="Ttulo2Car">
    <w:name w:val="Título 2 Car"/>
    <w:basedOn w:val="Fuentedeprrafopredeter"/>
    <w:link w:val="Ttulo2"/>
    <w:uiPriority w:val="9"/>
    <w:rsid w:val="00D339A3"/>
    <w:rPr>
      <w:rFonts w:ascii="Arial" w:eastAsia="Times New Roman" w:hAnsi="Arial" w:cs="Arial"/>
      <w:color w:val="666666"/>
      <w:sz w:val="47"/>
      <w:szCs w:val="47"/>
      <w:lang w:eastAsia="es-ES"/>
    </w:rPr>
  </w:style>
  <w:style w:type="character" w:styleId="Textoennegrita">
    <w:name w:val="Strong"/>
    <w:basedOn w:val="Fuentedeprrafopredeter"/>
    <w:uiPriority w:val="22"/>
    <w:qFormat/>
    <w:rsid w:val="00D339A3"/>
    <w:rPr>
      <w:b/>
      <w:bCs/>
    </w:rPr>
  </w:style>
  <w:style w:type="paragraph" w:styleId="NormalWeb">
    <w:name w:val="Normal (Web)"/>
    <w:basedOn w:val="Normal"/>
    <w:uiPriority w:val="99"/>
    <w:unhideWhenUsed/>
    <w:rsid w:val="00D339A3"/>
    <w:pPr>
      <w:spacing w:after="167"/>
    </w:pPr>
  </w:style>
  <w:style w:type="character" w:styleId="Hipervnculo">
    <w:name w:val="Hyperlink"/>
    <w:basedOn w:val="Fuentedeprrafopredeter"/>
    <w:uiPriority w:val="99"/>
    <w:semiHidden/>
    <w:unhideWhenUsed/>
    <w:rsid w:val="00D339A3"/>
    <w:rPr>
      <w:strike w:val="0"/>
      <w:dstrike w:val="0"/>
      <w:color w:val="002D44"/>
      <w:u w:val="none"/>
      <w:effect w:val="none"/>
    </w:rPr>
  </w:style>
  <w:style w:type="character" w:styleId="nfasis">
    <w:name w:val="Emphasis"/>
    <w:basedOn w:val="Fuentedeprrafopredeter"/>
    <w:uiPriority w:val="20"/>
    <w:qFormat/>
    <w:rsid w:val="00D339A3"/>
    <w:rPr>
      <w:i/>
      <w:iCs/>
    </w:rPr>
  </w:style>
  <w:style w:type="paragraph" w:customStyle="1" w:styleId="listavistosa-nfasis11">
    <w:name w:val="listavistosa-nfasis11"/>
    <w:basedOn w:val="Normal"/>
    <w:rsid w:val="00D339A3"/>
    <w:pPr>
      <w:spacing w:after="167"/>
    </w:pPr>
  </w:style>
  <w:style w:type="character" w:customStyle="1" w:styleId="apple-converted-space">
    <w:name w:val="apple-converted-space"/>
    <w:basedOn w:val="Fuentedeprrafopredeter"/>
    <w:rsid w:val="001E62C9"/>
  </w:style>
</w:styles>
</file>

<file path=word/webSettings.xml><?xml version="1.0" encoding="utf-8"?>
<w:webSettings xmlns:r="http://schemas.openxmlformats.org/officeDocument/2006/relationships" xmlns:w="http://schemas.openxmlformats.org/wordprocessingml/2006/main">
  <w:divs>
    <w:div w:id="26953860">
      <w:bodyDiv w:val="1"/>
      <w:marLeft w:val="0"/>
      <w:marRight w:val="0"/>
      <w:marTop w:val="0"/>
      <w:marBottom w:val="0"/>
      <w:divBdr>
        <w:top w:val="none" w:sz="0" w:space="0" w:color="auto"/>
        <w:left w:val="none" w:sz="0" w:space="0" w:color="auto"/>
        <w:bottom w:val="none" w:sz="0" w:space="0" w:color="auto"/>
        <w:right w:val="none" w:sz="0" w:space="0" w:color="auto"/>
      </w:divBdr>
    </w:div>
    <w:div w:id="233129833">
      <w:bodyDiv w:val="1"/>
      <w:marLeft w:val="0"/>
      <w:marRight w:val="0"/>
      <w:marTop w:val="0"/>
      <w:marBottom w:val="0"/>
      <w:divBdr>
        <w:top w:val="none" w:sz="0" w:space="0" w:color="auto"/>
        <w:left w:val="none" w:sz="0" w:space="0" w:color="auto"/>
        <w:bottom w:val="none" w:sz="0" w:space="0" w:color="auto"/>
        <w:right w:val="none" w:sz="0" w:space="0" w:color="auto"/>
      </w:divBdr>
    </w:div>
    <w:div w:id="569076273">
      <w:bodyDiv w:val="1"/>
      <w:marLeft w:val="0"/>
      <w:marRight w:val="0"/>
      <w:marTop w:val="0"/>
      <w:marBottom w:val="0"/>
      <w:divBdr>
        <w:top w:val="none" w:sz="0" w:space="0" w:color="auto"/>
        <w:left w:val="none" w:sz="0" w:space="0" w:color="auto"/>
        <w:bottom w:val="none" w:sz="0" w:space="0" w:color="auto"/>
        <w:right w:val="none" w:sz="0" w:space="0" w:color="auto"/>
      </w:divBdr>
    </w:div>
    <w:div w:id="797184488">
      <w:bodyDiv w:val="1"/>
      <w:marLeft w:val="0"/>
      <w:marRight w:val="0"/>
      <w:marTop w:val="0"/>
      <w:marBottom w:val="0"/>
      <w:divBdr>
        <w:top w:val="none" w:sz="0" w:space="0" w:color="auto"/>
        <w:left w:val="none" w:sz="0" w:space="0" w:color="auto"/>
        <w:bottom w:val="none" w:sz="0" w:space="0" w:color="auto"/>
        <w:right w:val="none" w:sz="0" w:space="0" w:color="auto"/>
      </w:divBdr>
    </w:div>
    <w:div w:id="871069465">
      <w:bodyDiv w:val="1"/>
      <w:marLeft w:val="0"/>
      <w:marRight w:val="0"/>
      <w:marTop w:val="0"/>
      <w:marBottom w:val="0"/>
      <w:divBdr>
        <w:top w:val="none" w:sz="0" w:space="0" w:color="auto"/>
        <w:left w:val="none" w:sz="0" w:space="0" w:color="auto"/>
        <w:bottom w:val="none" w:sz="0" w:space="0" w:color="auto"/>
        <w:right w:val="none" w:sz="0" w:space="0" w:color="auto"/>
      </w:divBdr>
    </w:div>
    <w:div w:id="883181235">
      <w:bodyDiv w:val="1"/>
      <w:marLeft w:val="0"/>
      <w:marRight w:val="0"/>
      <w:marTop w:val="0"/>
      <w:marBottom w:val="0"/>
      <w:divBdr>
        <w:top w:val="none" w:sz="0" w:space="0" w:color="auto"/>
        <w:left w:val="none" w:sz="0" w:space="0" w:color="auto"/>
        <w:bottom w:val="none" w:sz="0" w:space="0" w:color="auto"/>
        <w:right w:val="none" w:sz="0" w:space="0" w:color="auto"/>
      </w:divBdr>
    </w:div>
    <w:div w:id="1004087598">
      <w:bodyDiv w:val="1"/>
      <w:marLeft w:val="0"/>
      <w:marRight w:val="0"/>
      <w:marTop w:val="0"/>
      <w:marBottom w:val="0"/>
      <w:divBdr>
        <w:top w:val="none" w:sz="0" w:space="0" w:color="auto"/>
        <w:left w:val="none" w:sz="0" w:space="0" w:color="auto"/>
        <w:bottom w:val="none" w:sz="0" w:space="0" w:color="auto"/>
        <w:right w:val="none" w:sz="0" w:space="0" w:color="auto"/>
      </w:divBdr>
    </w:div>
    <w:div w:id="1227381307">
      <w:bodyDiv w:val="1"/>
      <w:marLeft w:val="0"/>
      <w:marRight w:val="0"/>
      <w:marTop w:val="0"/>
      <w:marBottom w:val="0"/>
      <w:divBdr>
        <w:top w:val="none" w:sz="0" w:space="0" w:color="auto"/>
        <w:left w:val="none" w:sz="0" w:space="0" w:color="auto"/>
        <w:bottom w:val="none" w:sz="0" w:space="0" w:color="auto"/>
        <w:right w:val="none" w:sz="0" w:space="0" w:color="auto"/>
      </w:divBdr>
    </w:div>
    <w:div w:id="1270552407">
      <w:bodyDiv w:val="1"/>
      <w:marLeft w:val="0"/>
      <w:marRight w:val="0"/>
      <w:marTop w:val="0"/>
      <w:marBottom w:val="0"/>
      <w:divBdr>
        <w:top w:val="none" w:sz="0" w:space="0" w:color="auto"/>
        <w:left w:val="none" w:sz="0" w:space="0" w:color="auto"/>
        <w:bottom w:val="none" w:sz="0" w:space="0" w:color="auto"/>
        <w:right w:val="none" w:sz="0" w:space="0" w:color="auto"/>
      </w:divBdr>
    </w:div>
    <w:div w:id="1337541157">
      <w:bodyDiv w:val="1"/>
      <w:marLeft w:val="0"/>
      <w:marRight w:val="0"/>
      <w:marTop w:val="0"/>
      <w:marBottom w:val="0"/>
      <w:divBdr>
        <w:top w:val="none" w:sz="0" w:space="0" w:color="auto"/>
        <w:left w:val="none" w:sz="0" w:space="0" w:color="auto"/>
        <w:bottom w:val="none" w:sz="0" w:space="0" w:color="auto"/>
        <w:right w:val="none" w:sz="0" w:space="0" w:color="auto"/>
      </w:divBdr>
    </w:div>
    <w:div w:id="1474709914">
      <w:bodyDiv w:val="1"/>
      <w:marLeft w:val="0"/>
      <w:marRight w:val="0"/>
      <w:marTop w:val="0"/>
      <w:marBottom w:val="0"/>
      <w:divBdr>
        <w:top w:val="none" w:sz="0" w:space="0" w:color="auto"/>
        <w:left w:val="none" w:sz="0" w:space="0" w:color="auto"/>
        <w:bottom w:val="none" w:sz="0" w:space="0" w:color="auto"/>
        <w:right w:val="none" w:sz="0" w:space="0" w:color="auto"/>
      </w:divBdr>
    </w:div>
    <w:div w:id="1832914074">
      <w:bodyDiv w:val="1"/>
      <w:marLeft w:val="0"/>
      <w:marRight w:val="0"/>
      <w:marTop w:val="0"/>
      <w:marBottom w:val="0"/>
      <w:divBdr>
        <w:top w:val="none" w:sz="0" w:space="0" w:color="auto"/>
        <w:left w:val="none" w:sz="0" w:space="0" w:color="auto"/>
        <w:bottom w:val="none" w:sz="0" w:space="0" w:color="auto"/>
        <w:right w:val="none" w:sz="0" w:space="0" w:color="auto"/>
      </w:divBdr>
    </w:div>
    <w:div w:id="1907107430">
      <w:bodyDiv w:val="1"/>
      <w:marLeft w:val="0"/>
      <w:marRight w:val="0"/>
      <w:marTop w:val="0"/>
      <w:marBottom w:val="0"/>
      <w:divBdr>
        <w:top w:val="none" w:sz="0" w:space="0" w:color="auto"/>
        <w:left w:val="none" w:sz="0" w:space="0" w:color="auto"/>
        <w:bottom w:val="none" w:sz="0" w:space="0" w:color="auto"/>
        <w:right w:val="none" w:sz="0" w:space="0" w:color="auto"/>
      </w:divBdr>
    </w:div>
    <w:div w:id="1921057270">
      <w:bodyDiv w:val="1"/>
      <w:marLeft w:val="0"/>
      <w:marRight w:val="0"/>
      <w:marTop w:val="0"/>
      <w:marBottom w:val="0"/>
      <w:divBdr>
        <w:top w:val="none" w:sz="0" w:space="0" w:color="auto"/>
        <w:left w:val="none" w:sz="0" w:space="0" w:color="auto"/>
        <w:bottom w:val="none" w:sz="0" w:space="0" w:color="auto"/>
        <w:right w:val="none" w:sz="0" w:space="0" w:color="auto"/>
      </w:divBdr>
      <w:divsChild>
        <w:div w:id="1071075346">
          <w:marLeft w:val="0"/>
          <w:marRight w:val="0"/>
          <w:marTop w:val="188"/>
          <w:marBottom w:val="0"/>
          <w:divBdr>
            <w:top w:val="none" w:sz="0" w:space="0" w:color="auto"/>
            <w:left w:val="none" w:sz="0" w:space="0" w:color="auto"/>
            <w:bottom w:val="none" w:sz="0" w:space="0" w:color="auto"/>
            <w:right w:val="none" w:sz="0" w:space="0" w:color="auto"/>
          </w:divBdr>
          <w:divsChild>
            <w:div w:id="2141461754">
              <w:marLeft w:val="0"/>
              <w:marRight w:val="0"/>
              <w:marTop w:val="0"/>
              <w:marBottom w:val="0"/>
              <w:divBdr>
                <w:top w:val="none" w:sz="0" w:space="0" w:color="auto"/>
                <w:left w:val="none" w:sz="0" w:space="0" w:color="auto"/>
                <w:bottom w:val="none" w:sz="0" w:space="0" w:color="auto"/>
                <w:right w:val="none" w:sz="0" w:space="0" w:color="auto"/>
              </w:divBdr>
              <w:divsChild>
                <w:div w:id="1085343150">
                  <w:marLeft w:val="0"/>
                  <w:marRight w:val="0"/>
                  <w:marTop w:val="0"/>
                  <w:marBottom w:val="0"/>
                  <w:divBdr>
                    <w:top w:val="none" w:sz="0" w:space="0" w:color="auto"/>
                    <w:left w:val="none" w:sz="0" w:space="0" w:color="auto"/>
                    <w:bottom w:val="none" w:sz="0" w:space="0" w:color="auto"/>
                    <w:right w:val="none" w:sz="0" w:space="0" w:color="auto"/>
                  </w:divBdr>
                  <w:divsChild>
                    <w:div w:id="1995136755">
                      <w:marLeft w:val="0"/>
                      <w:marRight w:val="0"/>
                      <w:marTop w:val="0"/>
                      <w:marBottom w:val="0"/>
                      <w:divBdr>
                        <w:top w:val="none" w:sz="0" w:space="0" w:color="auto"/>
                        <w:left w:val="none" w:sz="0" w:space="0" w:color="auto"/>
                        <w:bottom w:val="none" w:sz="0" w:space="0" w:color="auto"/>
                        <w:right w:val="none" w:sz="0" w:space="0" w:color="auto"/>
                      </w:divBdr>
                      <w:divsChild>
                        <w:div w:id="2091149622">
                          <w:marLeft w:val="0"/>
                          <w:marRight w:val="0"/>
                          <w:marTop w:val="0"/>
                          <w:marBottom w:val="0"/>
                          <w:divBdr>
                            <w:top w:val="none" w:sz="0" w:space="0" w:color="auto"/>
                            <w:left w:val="none" w:sz="0" w:space="0" w:color="auto"/>
                            <w:bottom w:val="none" w:sz="0" w:space="0" w:color="auto"/>
                            <w:right w:val="none" w:sz="0" w:space="0" w:color="auto"/>
                          </w:divBdr>
                          <w:divsChild>
                            <w:div w:id="1149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733590">
      <w:bodyDiv w:val="1"/>
      <w:marLeft w:val="0"/>
      <w:marRight w:val="0"/>
      <w:marTop w:val="0"/>
      <w:marBottom w:val="0"/>
      <w:divBdr>
        <w:top w:val="none" w:sz="0" w:space="0" w:color="auto"/>
        <w:left w:val="none" w:sz="0" w:space="0" w:color="auto"/>
        <w:bottom w:val="none" w:sz="0" w:space="0" w:color="auto"/>
        <w:right w:val="none" w:sz="0" w:space="0" w:color="auto"/>
      </w:divBdr>
      <w:divsChild>
        <w:div w:id="51210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f.gob.pe/contenidos/inv_publica/docs/normas/normasv/snip/a2013/RD_008-2013_aprueba_Anexo_SNIP_05_MODIFICAN_ANEXO_DE_LA%20_IRECTIVA_GENERAL_DEL_SNIP.pdf" TargetMode="External"/><Relationship Id="rId18" Type="http://schemas.openxmlformats.org/officeDocument/2006/relationships/image" Target="media/image4.png"/><Relationship Id="rId26" Type="http://schemas.openxmlformats.org/officeDocument/2006/relationships/hyperlink" Target="http://www.campusuci2.com/repositorio/GZ-PERU/Diplomado/Curso-01/Bloque-Academico/Unidad-01/lecturas/GdRCC-DS-Curso-01-LEC-03.pdf" TargetMode="External"/><Relationship Id="rId39" Type="http://schemas.openxmlformats.org/officeDocument/2006/relationships/hyperlink" Target="http://www.campusuci2.com/repositorio/GZ-PERU/Diplomado/Curso-02/Bloque-Academico/Unidad-04/lecturas/GZ-Dos-Sem-04-MGIPEPIP.pdf"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http://www.campusuci2.com/repositorio/GZ-PERU/Diplomado/Curso-01/Bloque-Academico/Unidad-04/lecturas/GdRFME-GZ-Curso-01-LEC-03.pdf" TargetMode="External"/><Relationship Id="rId42" Type="http://schemas.openxmlformats.org/officeDocument/2006/relationships/hyperlink" Target="http://www.campusuci2.com/repositorio/GZ-PERU/Diplomado/Curso-03/Semana-01/lecturas/EPCC-LEC-02.pdf" TargetMode="External"/><Relationship Id="rId47" Type="http://schemas.openxmlformats.org/officeDocument/2006/relationships/hyperlink" Target="http://www.campusuci2.com/repositorio/GZ-PERU/Diplomado/Curso-04/Unidad-02/lecturas/MEF-5.pdf" TargetMode="External"/><Relationship Id="rId50" Type="http://schemas.openxmlformats.org/officeDocument/2006/relationships/hyperlink" Target="http://www.campusuci2.com/repositorio/GZ-PERU/Diplomado/Curso-04/Unidad-03/lecturas/RLSNE-LECT-02.pdf" TargetMode="External"/><Relationship Id="rId7" Type="http://schemas.openxmlformats.org/officeDocument/2006/relationships/hyperlink" Target="http://www.mef.gob.pe/contenidos/inv_publica/docs/normas/normasv/snip/RD002_2011_EF_ApruebaGuiasMetod_Anexo25_SNIP_FedeErratas.pdf" TargetMode="External"/><Relationship Id="rId12" Type="http://schemas.openxmlformats.org/officeDocument/2006/relationships/hyperlink" Target="http://www.mef.gob.pe/contenidos/inv_publica/docs/normas/normasv/snip/a2013/RD-005-2013-EF-63-01-Aprueba-CME-21.pdf" TargetMode="External"/><Relationship Id="rId17" Type="http://schemas.openxmlformats.org/officeDocument/2006/relationships/image" Target="media/image3.png"/><Relationship Id="rId25" Type="http://schemas.openxmlformats.org/officeDocument/2006/relationships/hyperlink" Target="http://www.campusuci2.com/repositorio/GZ-PERU/Diplomado/Curso-01/Bloque-Academico/Unidad-01/lecturas/ACCGR-Curso-01-LEC-02.pdf" TargetMode="External"/><Relationship Id="rId33" Type="http://schemas.openxmlformats.org/officeDocument/2006/relationships/hyperlink" Target="http://www.campusuci2.com/repositorio/GZ-PERU/Diplomado/Curso-01/Bloque-Academico/Unidad-04/lecturas/GdRFME-GZ-Curso-01-LEC-03.pdf" TargetMode="External"/><Relationship Id="rId38" Type="http://schemas.openxmlformats.org/officeDocument/2006/relationships/hyperlink" Target="http://www.campusuci2.com/repositorio/GZ-PERU/Diplomado/Curso-02/Bloque-Academico/Unidad-03/lecturas/GZ-02-SEM-03-RNE.pdf" TargetMode="External"/><Relationship Id="rId46" Type="http://schemas.openxmlformats.org/officeDocument/2006/relationships/hyperlink" Target="http://www.campusuci2.com/repositorio/GZ-PERU/Diplomado/Curso-04/Unidad-02/lecturas/MEF-5.pdf"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file:///C:\Users\srodriguez\Documents\Cristina%20GIZ\Diplomado%20Virtual%20UCI\Guia%20de%20contenido\Diplomado\7_Mo%CC%81dulo%20V\2.-%20Contenidos\Contenido%20del%20trabajo%20final.docx" TargetMode="External"/><Relationship Id="rId29" Type="http://schemas.openxmlformats.org/officeDocument/2006/relationships/hyperlink" Target="http://www.campusuci2.com/repositorio/GZ-PERU/Diplomado/Curso-01/Bloque-Academico/Unidad-01/lecturas/GdRCC-DS-Curso-01-LEC-03.pdf" TargetMode="External"/><Relationship Id="rId41" Type="http://schemas.openxmlformats.org/officeDocument/2006/relationships/hyperlink" Target="http://www.campusuci2.com/repositorio/GZ-PERU/Diplomado/Curso-03/Repaso/lecturas/RL-29664-LECT-0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f.gob.pe/contenidos/inv_publica/docs/normas/normasv/snip/a2013/RD-004-2013-EF-63-01-Aprueba-CME-18-19-20-Anexo-SNIP-09_Ev-ExPost-%28con-f....pdf" TargetMode="External"/><Relationship Id="rId24" Type="http://schemas.openxmlformats.org/officeDocument/2006/relationships/hyperlink" Target="http://www.campusuci2.com/repositorio/DSI/CURSO1/UNIDAD1/1.pdf" TargetMode="External"/><Relationship Id="rId32" Type="http://schemas.openxmlformats.org/officeDocument/2006/relationships/hyperlink" Target="http://www.campusuci2.com/repositorio/GZ-PERU/Diplomado/Curso-01/Bloque-Academico/Unidad-04/lecturas/CCRDP-GZ-Curso-01-LEC-02.pdf" TargetMode="External"/><Relationship Id="rId37" Type="http://schemas.openxmlformats.org/officeDocument/2006/relationships/hyperlink" Target="http://www.campusuci2.com/repositorio/GZ-PERU/Diplomado/Curso-02/Bloque-Academico/Unidad-01/lecturas/GZ-02-SEM-01-PGE.pdf" TargetMode="External"/><Relationship Id="rId40" Type="http://schemas.openxmlformats.org/officeDocument/2006/relationships/hyperlink" Target="http://www.campusuci2.com/repositorio/GZ-PERU/Diplomado/Curso-03/Repaso/lecturas/L29664-LECT-02.pdf" TargetMode="External"/><Relationship Id="rId45" Type="http://schemas.openxmlformats.org/officeDocument/2006/relationships/hyperlink" Target="http://www.campusuci2.com/repositorio/GZ-PERU/Diplomado/Curso-04/Unidad-02/lecturas/MEF-4.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campusuci2.com/repositorio/DSI/CURSO1/UNIDAD1/1.pdf" TargetMode="External"/><Relationship Id="rId28" Type="http://schemas.openxmlformats.org/officeDocument/2006/relationships/hyperlink" Target="http://www.campusuci2.com/repositorio/GZ-PERU/Diplomado/Curso-01/Bloque-Academico/Unidad-01/lecturas/CME-17-GZ-Curso-01-LEC-02.pdf" TargetMode="External"/><Relationship Id="rId36" Type="http://schemas.openxmlformats.org/officeDocument/2006/relationships/hyperlink" Target="http://www.campusuci2.com/repositorio/GZ-PERU/Diplomado/Curso-02/Bloque-Academico/Unidad-01/lecturas/GZ-02-SEM-01-DGDGPI.pdf" TargetMode="External"/><Relationship Id="rId49" Type="http://schemas.openxmlformats.org/officeDocument/2006/relationships/hyperlink" Target="http://www.campusuci2.com/repositorio/GZ-PERU/Diplomado/Curso-04/Unidad-03/lecturas/DCSNE-LECT-01.pdf" TargetMode="External"/><Relationship Id="rId10" Type="http://schemas.openxmlformats.org/officeDocument/2006/relationships/hyperlink" Target="http://www.mef.gob.pe/contenidos/inv_publica/docs/instrumentos_metod/RD-003-2013-EF.pdf" TargetMode="External"/><Relationship Id="rId19" Type="http://schemas.openxmlformats.org/officeDocument/2006/relationships/image" Target="media/image5.png"/><Relationship Id="rId31" Type="http://schemas.openxmlformats.org/officeDocument/2006/relationships/hyperlink" Target="http://www.campusuci2.com/repositorio/GZ-PERU/Diplomado/Curso-01/Bloque-Academico/Unidad-03/lecturas/SCNP-GZ-Curso-01-LEC-03.pdf" TargetMode="External"/><Relationship Id="rId44" Type="http://schemas.openxmlformats.org/officeDocument/2006/relationships/hyperlink" Target="http://www.campusuci2.com/repositorio/GZ-PERU/Diplomado/Curso-03/Semana-03/lecturas/MGI-LEC-02.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f.gob.pe/contenidos/inv_publica/docs/normas/normasv/snip/a2012/dic/RD-008-2012-EF63-Aprueba-contenidos-Minimos-para-Programas-y-PIP-%28inc-RD-004-2013-EF%29_v.pdf" TargetMode="External"/><Relationship Id="rId14" Type="http://schemas.openxmlformats.org/officeDocument/2006/relationships/hyperlink" Target="http://www.mef.gob.pe/contenidos/inv_publica/docs/normas/normasv/snip/2014/RD-005-2014-EF-Modificaci-del-Art.-21-Directiva-SNIP.pdf" TargetMode="External"/><Relationship Id="rId22" Type="http://schemas.openxmlformats.org/officeDocument/2006/relationships/hyperlink" Target="file:///C:\Users\srodriguez\Documents\Cristina%20GIZ\Diplomado%20Virtual%20UCI\Guia%20de%20contenido\Diplomado\7_Mo%CC%81dulo%20V\2.-%20Contenidos\Contenido%20del%20trabajo%20final.docx" TargetMode="External"/><Relationship Id="rId27" Type="http://schemas.openxmlformats.org/officeDocument/2006/relationships/hyperlink" Target="http://www.campusuci2.com/repositorio/GZ-PERU/Diplomado/Curso-01/Bloque-Academico/Unidad-02/lecturas/CBRDGR-GZ-Curso-01-LEC-03.pdf" TargetMode="External"/><Relationship Id="rId30" Type="http://schemas.openxmlformats.org/officeDocument/2006/relationships/hyperlink" Target="http://www.campusuci2.com/repositorio/GZ-PERU/Diplomado/Curso-01/Bloque-Academico/Unidad-03/lecturas/CCIAE-GZ-Curso-01-LEC-02.pdf" TargetMode="External"/><Relationship Id="rId35" Type="http://schemas.openxmlformats.org/officeDocument/2006/relationships/hyperlink" Target="http://www.campusuci2.com/repositorio/GZ-PERU/Diplomado/Curso-02/Bloque-Academico/Unidad-01/lecturas/GZ-02-SEM-01-A05.pdf" TargetMode="External"/><Relationship Id="rId43" Type="http://schemas.openxmlformats.org/officeDocument/2006/relationships/hyperlink" Target="http://www.campusuci2.com/repositorio/GZ-PERU/Diplomado/Curso-03/Semana-01/lecturas/CCADH-LEC-03.pdf" TargetMode="External"/><Relationship Id="rId48" Type="http://schemas.openxmlformats.org/officeDocument/2006/relationships/hyperlink" Target="http://www.campusuci2.com/repositorio/GZ-PERU/Diplomado/Curso-04/Unidad-02/lecturas/GIFE.pdf" TargetMode="External"/><Relationship Id="rId8" Type="http://schemas.openxmlformats.org/officeDocument/2006/relationships/hyperlink" Target="http://www.mef.gob.pe/contenidos/inv_publica/docs/normas/normasv/snip/a2012/dic/RD_N%20003-2012_Disp_Especiales_PIP.pdf" TargetMode="External"/><Relationship Id="rId51" Type="http://schemas.openxmlformats.org/officeDocument/2006/relationships/hyperlink" Target="http://www.campusuci2.com/repositorio/GZ-PERU/Diplomado/Curso-04/Unidad-04/lecturas/MLP-LECT-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3245</TotalTime>
  <Pages>44</Pages>
  <Words>13453</Words>
  <Characters>73997</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GOBIERNO REGIONAL DEICA</Company>
  <LinksUpToDate>false</LinksUpToDate>
  <CharactersWithSpaces>87276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Arnaldo</dc:creator>
  <cp:keywords/>
  <dc:description/>
  <cp:lastModifiedBy>Arnaldo</cp:lastModifiedBy>
  <cp:revision>106</cp:revision>
  <cp:lastPrinted>2014-09-15T14:04:00Z</cp:lastPrinted>
  <dcterms:created xsi:type="dcterms:W3CDTF">2014-08-22T19:32:00Z</dcterms:created>
  <dcterms:modified xsi:type="dcterms:W3CDTF">2014-09-29T02:30:00Z</dcterms:modified>
</cp:coreProperties>
</file>